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D8F1" w14:textId="77777777" w:rsidR="0006188D" w:rsidRDefault="0006188D">
      <w:pPr>
        <w:pStyle w:val="Normlnweb"/>
        <w:pageBreakBefore/>
        <w:rPr>
          <w:b/>
          <w:color w:val="800000"/>
          <w:sz w:val="56"/>
          <w:szCs w:val="56"/>
        </w:rPr>
      </w:pPr>
      <w:r>
        <w:pict w14:anchorId="5875C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05.5pt" filled="t">
            <v:fill color2="black"/>
            <v:imagedata r:id="rId8" o:title=""/>
          </v:shape>
        </w:pict>
      </w:r>
    </w:p>
    <w:p w14:paraId="23804CC6" w14:textId="77777777" w:rsidR="0006188D" w:rsidRDefault="0006188D">
      <w:pPr>
        <w:pStyle w:val="Normlnweb"/>
        <w:jc w:val="center"/>
        <w:rPr>
          <w:b/>
          <w:color w:val="800000"/>
          <w:sz w:val="56"/>
          <w:szCs w:val="56"/>
        </w:rPr>
      </w:pPr>
    </w:p>
    <w:p w14:paraId="0C0E1CC1" w14:textId="77777777" w:rsidR="0006188D" w:rsidRDefault="0006188D">
      <w:pPr>
        <w:pStyle w:val="Normlnweb"/>
        <w:jc w:val="center"/>
        <w:rPr>
          <w:rStyle w:val="Standardnpsmoodstavce1"/>
          <w:b/>
          <w:color w:val="800000"/>
          <w:sz w:val="60"/>
          <w:szCs w:val="60"/>
        </w:rPr>
      </w:pPr>
      <w:r>
        <w:rPr>
          <w:rStyle w:val="Standardnpsmoodstavce1"/>
          <w:b/>
          <w:color w:val="800000"/>
          <w:sz w:val="60"/>
          <w:szCs w:val="60"/>
        </w:rPr>
        <w:t>Výroční zpráva za rok 201</w:t>
      </w:r>
      <w:r w:rsidR="0055581A">
        <w:rPr>
          <w:rStyle w:val="Standardnpsmoodstavce1"/>
          <w:b/>
          <w:color w:val="800000"/>
          <w:sz w:val="60"/>
          <w:szCs w:val="60"/>
        </w:rPr>
        <w:t>9 - 2020</w:t>
      </w:r>
    </w:p>
    <w:p w14:paraId="1471BCE8" w14:textId="77777777" w:rsidR="0006188D" w:rsidRDefault="0006188D">
      <w:pPr>
        <w:pStyle w:val="Normlnweb"/>
        <w:jc w:val="center"/>
        <w:rPr>
          <w:color w:val="800000"/>
          <w:sz w:val="36"/>
          <w:szCs w:val="36"/>
        </w:rPr>
      </w:pPr>
    </w:p>
    <w:p w14:paraId="6A68CADF" w14:textId="77777777" w:rsidR="0006188D" w:rsidRDefault="00B750B3">
      <w:pPr>
        <w:pStyle w:val="Normlnweb"/>
        <w:jc w:val="center"/>
        <w:rPr>
          <w:color w:val="800000"/>
          <w:sz w:val="36"/>
          <w:szCs w:val="36"/>
        </w:rPr>
      </w:pPr>
      <w:r>
        <w:rPr>
          <w:rStyle w:val="Standardnpsmoodstavce1"/>
          <w:color w:val="800000"/>
          <w:sz w:val="36"/>
          <w:szCs w:val="36"/>
        </w:rPr>
        <w:pict w14:anchorId="42DD3E71">
          <v:shape id="_x0000_i1026" type="#_x0000_t75" style="width:447.75pt;height:252pt">
            <v:imagedata r:id="rId9" o:title="3"/>
          </v:shape>
        </w:pict>
      </w:r>
    </w:p>
    <w:p w14:paraId="513BCEDD" w14:textId="77777777" w:rsidR="0006188D" w:rsidRDefault="0006188D">
      <w:pPr>
        <w:pStyle w:val="Normlnweb"/>
        <w:jc w:val="center"/>
        <w:rPr>
          <w:color w:val="800000"/>
          <w:sz w:val="36"/>
          <w:szCs w:val="36"/>
        </w:rPr>
      </w:pPr>
    </w:p>
    <w:p w14:paraId="7E7BC5CE" w14:textId="77777777" w:rsidR="0006188D" w:rsidRPr="003B79A9" w:rsidRDefault="00A95237" w:rsidP="00A95237">
      <w:pPr>
        <w:pStyle w:val="Normlnweb"/>
      </w:pPr>
      <w:r w:rsidRPr="003B79A9">
        <w:t>Výroční zpráva byla projednána na pedagogické radě</w:t>
      </w:r>
      <w:r w:rsidR="003B79A9" w:rsidRPr="003B79A9">
        <w:t xml:space="preserve"> </w:t>
      </w:r>
      <w:r w:rsidRPr="003B79A9">
        <w:t xml:space="preserve"> </w:t>
      </w:r>
      <w:r w:rsidR="0055581A">
        <w:t>1.9.2020</w:t>
      </w:r>
    </w:p>
    <w:p w14:paraId="6D6061A6" w14:textId="77777777" w:rsidR="003606CA" w:rsidRDefault="00C35E5E" w:rsidP="001544F7">
      <w:pPr>
        <w:pStyle w:val="Normlnweb"/>
        <w:spacing w:before="240"/>
      </w:pPr>
      <w:r w:rsidRPr="003B79A9">
        <w:t>Výroční zpráva byla schválena školskou radou</w:t>
      </w:r>
      <w:r w:rsidR="00CC21CA" w:rsidRPr="003B79A9">
        <w:t xml:space="preserve"> </w:t>
      </w:r>
      <w:r w:rsidRPr="003B79A9">
        <w:t xml:space="preserve"> </w:t>
      </w:r>
      <w:r w:rsidR="00D02FFB" w:rsidRPr="00D02FFB">
        <w:t>31.10.2020</w:t>
      </w:r>
    </w:p>
    <w:p w14:paraId="258F1A36" w14:textId="77777777" w:rsidR="00A54654" w:rsidRDefault="00A54654" w:rsidP="001544F7">
      <w:pPr>
        <w:pStyle w:val="Normlnweb"/>
        <w:spacing w:before="240"/>
      </w:pPr>
    </w:p>
    <w:p w14:paraId="7DED5BA9" w14:textId="77777777" w:rsidR="00D60D80" w:rsidRPr="00410772" w:rsidRDefault="009250AA" w:rsidP="00D60D80">
      <w:pPr>
        <w:pStyle w:val="Normln1"/>
        <w:jc w:val="both"/>
        <w:rPr>
          <w:rFonts w:ascii="Bookman Old Style" w:hAnsi="Bookman Old Style"/>
          <w:b/>
          <w:bCs/>
        </w:rPr>
      </w:pPr>
      <w:r>
        <w:rPr>
          <w:rFonts w:ascii="Bookman Old Style" w:hAnsi="Bookman Old Style"/>
          <w:b/>
          <w:bCs/>
        </w:rPr>
        <w:t>o</w:t>
      </w:r>
      <w:r w:rsidR="00D60D80" w:rsidRPr="00410772">
        <w:rPr>
          <w:rFonts w:ascii="Bookman Old Style" w:hAnsi="Bookman Old Style"/>
          <w:b/>
          <w:bCs/>
        </w:rPr>
        <w:t>bsah</w:t>
      </w:r>
    </w:p>
    <w:p w14:paraId="15E25EA1" w14:textId="77777777" w:rsidR="0006188D" w:rsidRDefault="0006188D">
      <w:pPr>
        <w:pStyle w:val="Normlnweb"/>
        <w:jc w:val="center"/>
        <w:rPr>
          <w:color w:val="800000"/>
          <w:sz w:val="36"/>
          <w:szCs w:val="36"/>
        </w:rPr>
      </w:pPr>
    </w:p>
    <w:p w14:paraId="28550043" w14:textId="77777777" w:rsidR="0006188D" w:rsidRDefault="0006188D">
      <w:pPr>
        <w:pStyle w:val="Normln1"/>
        <w:jc w:val="both"/>
        <w:rPr>
          <w:rFonts w:ascii="Bookman Old Style" w:hAnsi="Bookman Old Style"/>
          <w:b/>
          <w:bCs/>
        </w:rPr>
      </w:pPr>
    </w:p>
    <w:p w14:paraId="5FF7BF8A" w14:textId="77777777" w:rsidR="0006188D" w:rsidRDefault="003165F3" w:rsidP="00E25725">
      <w:pPr>
        <w:pStyle w:val="Normln1"/>
        <w:tabs>
          <w:tab w:val="left" w:pos="8222"/>
        </w:tabs>
        <w:jc w:val="both"/>
        <w:rPr>
          <w:rFonts w:ascii="Bookman Old Style" w:hAnsi="Bookman Old Style"/>
          <w:bCs/>
        </w:rPr>
      </w:pPr>
      <w:r>
        <w:rPr>
          <w:rFonts w:ascii="Bookman Old Style" w:hAnsi="Bookman Old Style"/>
          <w:bCs/>
        </w:rPr>
        <w:t xml:space="preserve">     </w:t>
      </w:r>
      <w:r w:rsidR="00497A2C">
        <w:rPr>
          <w:rFonts w:ascii="Bookman Old Style" w:hAnsi="Bookman Old Style"/>
          <w:bCs/>
        </w:rPr>
        <w:t xml:space="preserve"> </w:t>
      </w:r>
      <w:r w:rsidR="0006188D">
        <w:rPr>
          <w:rFonts w:ascii="Bookman Old Style" w:hAnsi="Bookman Old Style"/>
          <w:bCs/>
        </w:rPr>
        <w:t xml:space="preserve">Úvod </w:t>
      </w:r>
      <w:r>
        <w:rPr>
          <w:rFonts w:ascii="Bookman Old Style" w:hAnsi="Bookman Old Style"/>
          <w:bCs/>
        </w:rPr>
        <w:t>………</w:t>
      </w:r>
      <w:r w:rsidR="00497A2C">
        <w:rPr>
          <w:rFonts w:ascii="Bookman Old Style" w:hAnsi="Bookman Old Style"/>
          <w:bCs/>
        </w:rPr>
        <w:t>.</w:t>
      </w:r>
      <w:r w:rsidR="004A27F7">
        <w:rPr>
          <w:rFonts w:ascii="Bookman Old Style" w:hAnsi="Bookman Old Style"/>
          <w:bCs/>
        </w:rPr>
        <w:t>.</w:t>
      </w:r>
      <w:r>
        <w:rPr>
          <w:rFonts w:ascii="Bookman Old Style" w:hAnsi="Bookman Old Style"/>
          <w:bCs/>
        </w:rPr>
        <w:t>……………………………………………………………</w:t>
      </w:r>
      <w:r w:rsidR="00893CB6">
        <w:rPr>
          <w:rFonts w:ascii="Bookman Old Style" w:hAnsi="Bookman Old Style"/>
          <w:bCs/>
        </w:rPr>
        <w:t>..</w:t>
      </w:r>
      <w:r w:rsidR="00DC2425">
        <w:rPr>
          <w:rFonts w:ascii="Bookman Old Style" w:hAnsi="Bookman Old Style"/>
          <w:bCs/>
        </w:rPr>
        <w:t>.</w:t>
      </w:r>
      <w:r w:rsidR="004A27F7">
        <w:rPr>
          <w:rFonts w:ascii="Bookman Old Style" w:hAnsi="Bookman Old Style"/>
          <w:bCs/>
        </w:rPr>
        <w:t>...</w:t>
      </w:r>
      <w:r w:rsidR="00E25725">
        <w:rPr>
          <w:rFonts w:ascii="Bookman Old Style" w:hAnsi="Bookman Old Style"/>
          <w:bCs/>
        </w:rPr>
        <w:t>..</w:t>
      </w:r>
      <w:r w:rsidR="00E25725">
        <w:rPr>
          <w:rFonts w:ascii="Bookman Old Style" w:hAnsi="Bookman Old Style"/>
          <w:bCs/>
        </w:rPr>
        <w:tab/>
      </w:r>
      <w:r>
        <w:rPr>
          <w:rFonts w:ascii="Bookman Old Style" w:hAnsi="Bookman Old Style"/>
          <w:bCs/>
        </w:rPr>
        <w:t>3</w:t>
      </w:r>
    </w:p>
    <w:p w14:paraId="3E7BE9A0"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 xml:space="preserve">1. </w:t>
      </w:r>
      <w:r>
        <w:rPr>
          <w:rFonts w:ascii="Bookman Old Style" w:hAnsi="Bookman Old Style"/>
          <w:bCs/>
        </w:rPr>
        <w:t>Základní údaje o škole ..</w:t>
      </w:r>
      <w:r w:rsidR="0006188D">
        <w:rPr>
          <w:rFonts w:ascii="Bookman Old Style" w:hAnsi="Bookman Old Style"/>
          <w:bCs/>
        </w:rPr>
        <w:t>……………………</w:t>
      </w:r>
      <w:r w:rsidR="00497A2C">
        <w:rPr>
          <w:rFonts w:ascii="Bookman Old Style" w:hAnsi="Bookman Old Style"/>
          <w:bCs/>
        </w:rPr>
        <w:t>…</w:t>
      </w:r>
      <w:r w:rsidR="0006188D">
        <w:rPr>
          <w:rFonts w:ascii="Bookman Old Style" w:hAnsi="Bookman Old Style"/>
          <w:bCs/>
        </w:rPr>
        <w:t>……………………</w:t>
      </w:r>
      <w:r w:rsidR="00893CB6">
        <w:rPr>
          <w:rFonts w:ascii="Bookman Old Style" w:hAnsi="Bookman Old Style"/>
          <w:bCs/>
        </w:rPr>
        <w:t>…</w:t>
      </w:r>
      <w:r w:rsidR="00E25725">
        <w:rPr>
          <w:rFonts w:ascii="Bookman Old Style" w:hAnsi="Bookman Old Style"/>
          <w:bCs/>
        </w:rPr>
        <w:t>…</w:t>
      </w:r>
      <w:r w:rsidR="004A27F7">
        <w:rPr>
          <w:rFonts w:ascii="Bookman Old Style" w:hAnsi="Bookman Old Style"/>
          <w:bCs/>
        </w:rPr>
        <w:t>…</w:t>
      </w:r>
      <w:r w:rsidR="004A27F7">
        <w:rPr>
          <w:rFonts w:ascii="Bookman Old Style" w:hAnsi="Bookman Old Style"/>
          <w:bCs/>
        </w:rPr>
        <w:tab/>
      </w:r>
      <w:r w:rsidR="0006188D">
        <w:rPr>
          <w:rFonts w:ascii="Bookman Old Style" w:hAnsi="Bookman Old Style"/>
          <w:bCs/>
        </w:rPr>
        <w:t>4</w:t>
      </w:r>
    </w:p>
    <w:p w14:paraId="32BE6675" w14:textId="77777777" w:rsidR="0006188D" w:rsidRDefault="003165F3" w:rsidP="00E25725">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2. Zřizovatel školy ………………………………………</w:t>
      </w:r>
      <w:r w:rsidR="00DC2425">
        <w:rPr>
          <w:rFonts w:ascii="Bookman Old Style" w:hAnsi="Bookman Old Style"/>
          <w:bCs/>
        </w:rPr>
        <w:t>……………....</w:t>
      </w:r>
      <w:r w:rsidR="00893CB6">
        <w:rPr>
          <w:rFonts w:ascii="Bookman Old Style" w:hAnsi="Bookman Old Style"/>
          <w:bCs/>
        </w:rPr>
        <w:t>.</w:t>
      </w:r>
      <w:r w:rsidR="00E25725">
        <w:rPr>
          <w:rFonts w:ascii="Bookman Old Style" w:hAnsi="Bookman Old Style"/>
          <w:bCs/>
        </w:rPr>
        <w:t>.</w:t>
      </w:r>
      <w:r w:rsidR="00893CB6">
        <w:rPr>
          <w:rFonts w:ascii="Bookman Old Style" w:hAnsi="Bookman Old Style"/>
          <w:bCs/>
        </w:rPr>
        <w:t>.</w:t>
      </w:r>
      <w:r w:rsidR="00DC2425">
        <w:rPr>
          <w:rFonts w:ascii="Bookman Old Style" w:hAnsi="Bookman Old Style"/>
          <w:bCs/>
        </w:rPr>
        <w:t>..</w:t>
      </w:r>
      <w:r w:rsidR="00E25725">
        <w:rPr>
          <w:rFonts w:ascii="Bookman Old Style" w:hAnsi="Bookman Old Style"/>
          <w:bCs/>
        </w:rPr>
        <w:t>...</w:t>
      </w:r>
      <w:r w:rsidR="004A27F7">
        <w:rPr>
          <w:rFonts w:ascii="Bookman Old Style" w:hAnsi="Bookman Old Style"/>
          <w:bCs/>
        </w:rPr>
        <w:t>.</w:t>
      </w:r>
      <w:r w:rsidR="00E25725">
        <w:rPr>
          <w:rFonts w:ascii="Bookman Old Style" w:hAnsi="Bookman Old Style"/>
          <w:bCs/>
        </w:rPr>
        <w:tab/>
        <w:t>5</w:t>
      </w:r>
    </w:p>
    <w:p w14:paraId="4D6D6D58"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3. Charakteristika školy …………………………………………………</w:t>
      </w:r>
      <w:r w:rsidR="004A27F7">
        <w:rPr>
          <w:rFonts w:ascii="Bookman Old Style" w:hAnsi="Bookman Old Style"/>
          <w:bCs/>
        </w:rPr>
        <w:t>…….</w:t>
      </w:r>
      <w:r w:rsidR="004A27F7">
        <w:rPr>
          <w:rFonts w:ascii="Bookman Old Style" w:hAnsi="Bookman Old Style"/>
          <w:bCs/>
        </w:rPr>
        <w:tab/>
      </w:r>
      <w:r w:rsidR="0006188D">
        <w:rPr>
          <w:rFonts w:ascii="Bookman Old Style" w:hAnsi="Bookman Old Style"/>
          <w:bCs/>
        </w:rPr>
        <w:t>5</w:t>
      </w:r>
    </w:p>
    <w:p w14:paraId="7A08B6CF"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4. Vzdělávací programy školy ………………………………………....</w:t>
      </w:r>
      <w:r w:rsidR="00893CB6">
        <w:rPr>
          <w:rFonts w:ascii="Bookman Old Style" w:hAnsi="Bookman Old Style"/>
          <w:bCs/>
        </w:rPr>
        <w:t>..</w:t>
      </w:r>
      <w:r w:rsidR="0006188D">
        <w:rPr>
          <w:rFonts w:ascii="Bookman Old Style" w:hAnsi="Bookman Old Style"/>
          <w:bCs/>
        </w:rPr>
        <w:t>.</w:t>
      </w:r>
      <w:r w:rsidR="004A27F7">
        <w:rPr>
          <w:rFonts w:ascii="Bookman Old Style" w:hAnsi="Bookman Old Style"/>
          <w:bCs/>
        </w:rPr>
        <w:t>.....</w:t>
      </w:r>
      <w:r w:rsidR="004A27F7">
        <w:rPr>
          <w:rFonts w:ascii="Bookman Old Style" w:hAnsi="Bookman Old Style"/>
          <w:bCs/>
        </w:rPr>
        <w:tab/>
      </w:r>
      <w:r w:rsidR="00AA6514">
        <w:rPr>
          <w:rFonts w:ascii="Bookman Old Style" w:hAnsi="Bookman Old Style"/>
          <w:bCs/>
        </w:rPr>
        <w:t>6</w:t>
      </w:r>
    </w:p>
    <w:p w14:paraId="3B5A2E57"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5. Údaje o pracovnících školy ……………………………………….....</w:t>
      </w:r>
      <w:r w:rsidR="00893CB6">
        <w:rPr>
          <w:rFonts w:ascii="Bookman Old Style" w:hAnsi="Bookman Old Style"/>
          <w:bCs/>
        </w:rPr>
        <w:t>..</w:t>
      </w:r>
      <w:r w:rsidR="004A27F7">
        <w:rPr>
          <w:rFonts w:ascii="Bookman Old Style" w:hAnsi="Bookman Old Style"/>
          <w:bCs/>
        </w:rPr>
        <w:t>.....</w:t>
      </w:r>
      <w:r w:rsidR="004A27F7">
        <w:rPr>
          <w:rFonts w:ascii="Bookman Old Style" w:hAnsi="Bookman Old Style"/>
          <w:bCs/>
        </w:rPr>
        <w:tab/>
      </w:r>
      <w:r w:rsidR="00831BF1">
        <w:rPr>
          <w:rFonts w:ascii="Bookman Old Style" w:hAnsi="Bookman Old Style"/>
          <w:bCs/>
        </w:rPr>
        <w:t>7</w:t>
      </w:r>
    </w:p>
    <w:p w14:paraId="0DB0A549"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6. Počet tří</w:t>
      </w:r>
      <w:r w:rsidR="00831BF1">
        <w:rPr>
          <w:rFonts w:ascii="Bookman Old Style" w:hAnsi="Bookman Old Style"/>
          <w:bCs/>
        </w:rPr>
        <w:t>d ………………………………………………………….….....</w:t>
      </w:r>
      <w:r w:rsidR="004A27F7">
        <w:rPr>
          <w:rFonts w:ascii="Bookman Old Style" w:hAnsi="Bookman Old Style"/>
          <w:bCs/>
        </w:rPr>
        <w:t>.......</w:t>
      </w:r>
      <w:r w:rsidR="004A27F7">
        <w:rPr>
          <w:rFonts w:ascii="Bookman Old Style" w:hAnsi="Bookman Old Style"/>
          <w:bCs/>
        </w:rPr>
        <w:tab/>
      </w:r>
      <w:r w:rsidR="00410772">
        <w:rPr>
          <w:rFonts w:ascii="Bookman Old Style" w:hAnsi="Bookman Old Style"/>
          <w:bCs/>
        </w:rPr>
        <w:t>11</w:t>
      </w:r>
    </w:p>
    <w:p w14:paraId="4CC1A7A7"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7. Počet</w:t>
      </w:r>
      <w:r w:rsidR="00831BF1">
        <w:rPr>
          <w:rFonts w:ascii="Bookman Old Style" w:hAnsi="Bookman Old Style"/>
          <w:bCs/>
        </w:rPr>
        <w:t xml:space="preserve"> žáků ……………………………………………………….………</w:t>
      </w:r>
      <w:r w:rsidR="004A27F7">
        <w:rPr>
          <w:rFonts w:ascii="Bookman Old Style" w:hAnsi="Bookman Old Style"/>
          <w:bCs/>
        </w:rPr>
        <w:t>……</w:t>
      </w:r>
      <w:r w:rsidR="004A27F7">
        <w:rPr>
          <w:rFonts w:ascii="Bookman Old Style" w:hAnsi="Bookman Old Style"/>
          <w:bCs/>
        </w:rPr>
        <w:tab/>
      </w:r>
      <w:r w:rsidR="00EF4F1E">
        <w:rPr>
          <w:rFonts w:ascii="Bookman Old Style" w:hAnsi="Bookman Old Style"/>
          <w:bCs/>
        </w:rPr>
        <w:t>1</w:t>
      </w:r>
      <w:r w:rsidR="00410772">
        <w:rPr>
          <w:rFonts w:ascii="Bookman Old Style" w:hAnsi="Bookman Old Style"/>
          <w:bCs/>
        </w:rPr>
        <w:t>1</w:t>
      </w:r>
    </w:p>
    <w:p w14:paraId="3C498C1B" w14:textId="77777777" w:rsidR="0006188D" w:rsidRDefault="003165F3" w:rsidP="004A27F7">
      <w:pPr>
        <w:pStyle w:val="Normln1"/>
        <w:tabs>
          <w:tab w:val="left" w:pos="8222"/>
        </w:tabs>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8. Počet integrovaných dětí …………………………………………</w:t>
      </w:r>
      <w:r w:rsidR="004A27F7">
        <w:rPr>
          <w:rFonts w:ascii="Bookman Old Style" w:hAnsi="Bookman Old Style"/>
          <w:bCs/>
        </w:rPr>
        <w:t>……</w:t>
      </w:r>
      <w:r w:rsidR="0006188D">
        <w:rPr>
          <w:rFonts w:ascii="Bookman Old Style" w:hAnsi="Bookman Old Style"/>
          <w:bCs/>
        </w:rPr>
        <w:t>…</w:t>
      </w:r>
      <w:r w:rsidR="004A27F7">
        <w:rPr>
          <w:rFonts w:ascii="Bookman Old Style" w:hAnsi="Bookman Old Style"/>
          <w:bCs/>
        </w:rPr>
        <w:t>…</w:t>
      </w:r>
      <w:r w:rsidR="004A27F7">
        <w:rPr>
          <w:rFonts w:ascii="Bookman Old Style" w:hAnsi="Bookman Old Style"/>
          <w:bCs/>
        </w:rPr>
        <w:tab/>
      </w:r>
      <w:r w:rsidR="00AA6514">
        <w:rPr>
          <w:rFonts w:ascii="Bookman Old Style" w:hAnsi="Bookman Old Style"/>
          <w:bCs/>
        </w:rPr>
        <w:t>11</w:t>
      </w:r>
    </w:p>
    <w:p w14:paraId="6C90CADD" w14:textId="77777777" w:rsidR="00AA6514" w:rsidRDefault="00AA6514" w:rsidP="004A27F7">
      <w:pPr>
        <w:pStyle w:val="Normln1"/>
        <w:tabs>
          <w:tab w:val="left" w:pos="8222"/>
        </w:tabs>
        <w:jc w:val="both"/>
        <w:rPr>
          <w:rFonts w:ascii="Bookman Old Style" w:hAnsi="Bookman Old Style"/>
          <w:bCs/>
        </w:rPr>
      </w:pPr>
      <w:r>
        <w:rPr>
          <w:rFonts w:ascii="Bookman Old Style" w:hAnsi="Bookman Old Style"/>
          <w:bCs/>
        </w:rPr>
        <w:t xml:space="preserve">  9. Školní poradenské pracoviště …………………………………………....</w:t>
      </w:r>
      <w:r w:rsidR="00410772">
        <w:rPr>
          <w:rFonts w:ascii="Bookman Old Style" w:hAnsi="Bookman Old Style"/>
          <w:bCs/>
        </w:rPr>
        <w:t xml:space="preserve"> </w:t>
      </w:r>
      <w:r>
        <w:rPr>
          <w:rFonts w:ascii="Bookman Old Style" w:hAnsi="Bookman Old Style"/>
          <w:bCs/>
        </w:rPr>
        <w:t>1</w:t>
      </w:r>
      <w:r w:rsidR="00410772">
        <w:rPr>
          <w:rFonts w:ascii="Bookman Old Style" w:hAnsi="Bookman Old Style"/>
          <w:bCs/>
        </w:rPr>
        <w:t>3</w:t>
      </w:r>
    </w:p>
    <w:p w14:paraId="09C35F13" w14:textId="77777777" w:rsidR="0006188D" w:rsidRDefault="00AA6514" w:rsidP="004A27F7">
      <w:pPr>
        <w:pStyle w:val="Normln1"/>
        <w:tabs>
          <w:tab w:val="left" w:pos="8222"/>
        </w:tabs>
        <w:jc w:val="both"/>
        <w:rPr>
          <w:rFonts w:ascii="Bookman Old Style" w:hAnsi="Bookman Old Style"/>
          <w:bCs/>
        </w:rPr>
      </w:pPr>
      <w:r>
        <w:rPr>
          <w:rFonts w:ascii="Bookman Old Style" w:hAnsi="Bookman Old Style"/>
          <w:bCs/>
        </w:rPr>
        <w:t>10</w:t>
      </w:r>
      <w:r w:rsidR="0006188D">
        <w:rPr>
          <w:rFonts w:ascii="Bookman Old Style" w:hAnsi="Bookman Old Style"/>
          <w:bCs/>
        </w:rPr>
        <w:t xml:space="preserve">. Přeřazení do </w:t>
      </w:r>
      <w:r w:rsidR="00A1367B">
        <w:rPr>
          <w:rFonts w:ascii="Bookman Old Style" w:hAnsi="Bookman Old Style"/>
          <w:bCs/>
        </w:rPr>
        <w:t>speciální školy</w:t>
      </w:r>
      <w:r w:rsidR="00831BF1">
        <w:rPr>
          <w:rFonts w:ascii="Bookman Old Style" w:hAnsi="Bookman Old Style"/>
          <w:bCs/>
        </w:rPr>
        <w:t>………………………………………</w:t>
      </w:r>
      <w:r w:rsidR="004A27F7">
        <w:rPr>
          <w:rFonts w:ascii="Bookman Old Style" w:hAnsi="Bookman Old Style"/>
          <w:bCs/>
        </w:rPr>
        <w:t>……</w:t>
      </w:r>
      <w:r w:rsidR="00DC2425">
        <w:rPr>
          <w:rFonts w:ascii="Bookman Old Style" w:hAnsi="Bookman Old Style"/>
          <w:bCs/>
        </w:rPr>
        <w:t>…</w:t>
      </w:r>
      <w:r w:rsidR="004A27F7">
        <w:rPr>
          <w:rFonts w:ascii="Bookman Old Style" w:hAnsi="Bookman Old Style"/>
          <w:bCs/>
        </w:rPr>
        <w:tab/>
      </w:r>
      <w:r w:rsidR="00831BF1">
        <w:rPr>
          <w:rFonts w:ascii="Bookman Old Style" w:hAnsi="Bookman Old Style"/>
          <w:bCs/>
        </w:rPr>
        <w:t>1</w:t>
      </w:r>
      <w:r w:rsidR="00410772">
        <w:rPr>
          <w:rFonts w:ascii="Bookman Old Style" w:hAnsi="Bookman Old Style"/>
          <w:bCs/>
        </w:rPr>
        <w:t>4</w:t>
      </w:r>
    </w:p>
    <w:p w14:paraId="272306D7" w14:textId="77777777" w:rsidR="0006188D" w:rsidRDefault="0006188D" w:rsidP="004A27F7">
      <w:pPr>
        <w:pStyle w:val="Normln1"/>
        <w:tabs>
          <w:tab w:val="left" w:pos="8222"/>
        </w:tabs>
        <w:jc w:val="both"/>
        <w:rPr>
          <w:rFonts w:ascii="Bookman Old Style" w:hAnsi="Bookman Old Style"/>
          <w:bCs/>
        </w:rPr>
      </w:pPr>
      <w:r>
        <w:rPr>
          <w:rFonts w:ascii="Bookman Old Style" w:hAnsi="Bookman Old Style"/>
          <w:bCs/>
        </w:rPr>
        <w:t>1</w:t>
      </w:r>
      <w:r w:rsidR="00FC14F6">
        <w:rPr>
          <w:rFonts w:ascii="Bookman Old Style" w:hAnsi="Bookman Old Style"/>
          <w:bCs/>
        </w:rPr>
        <w:t>1</w:t>
      </w:r>
      <w:r>
        <w:rPr>
          <w:rFonts w:ascii="Bookman Old Style" w:hAnsi="Bookman Old Style"/>
          <w:bCs/>
        </w:rPr>
        <w:t>. Dodatečné odkla</w:t>
      </w:r>
      <w:r w:rsidR="00831BF1">
        <w:rPr>
          <w:rFonts w:ascii="Bookman Old Style" w:hAnsi="Bookman Old Style"/>
          <w:bCs/>
        </w:rPr>
        <w:t>dy školní docházky …………………</w:t>
      </w:r>
      <w:r w:rsidR="004A27F7">
        <w:rPr>
          <w:rFonts w:ascii="Bookman Old Style" w:hAnsi="Bookman Old Style"/>
          <w:bCs/>
        </w:rPr>
        <w:t>…….…………</w:t>
      </w:r>
      <w:r w:rsidR="00831BF1">
        <w:rPr>
          <w:rFonts w:ascii="Bookman Old Style" w:hAnsi="Bookman Old Style"/>
          <w:bCs/>
        </w:rPr>
        <w:t>…</w:t>
      </w:r>
      <w:r w:rsidR="004A27F7">
        <w:rPr>
          <w:rFonts w:ascii="Bookman Old Style" w:hAnsi="Bookman Old Style"/>
          <w:bCs/>
        </w:rPr>
        <w:tab/>
      </w:r>
      <w:r w:rsidR="00831BF1">
        <w:rPr>
          <w:rFonts w:ascii="Bookman Old Style" w:hAnsi="Bookman Old Style"/>
          <w:bCs/>
        </w:rPr>
        <w:t>1</w:t>
      </w:r>
      <w:r w:rsidR="00410772">
        <w:rPr>
          <w:rFonts w:ascii="Bookman Old Style" w:hAnsi="Bookman Old Style"/>
          <w:bCs/>
        </w:rPr>
        <w:t>4</w:t>
      </w:r>
    </w:p>
    <w:p w14:paraId="05CA1CA8"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12</w:t>
      </w:r>
      <w:r w:rsidR="0006188D">
        <w:rPr>
          <w:rFonts w:ascii="Bookman Old Style" w:hAnsi="Bookman Old Style"/>
          <w:bCs/>
        </w:rPr>
        <w:t>. Výsledky záp</w:t>
      </w:r>
      <w:r w:rsidR="00831BF1">
        <w:rPr>
          <w:rFonts w:ascii="Bookman Old Style" w:hAnsi="Bookman Old Style"/>
          <w:bCs/>
        </w:rPr>
        <w:t>i</w:t>
      </w:r>
      <w:r w:rsidR="00DC2425">
        <w:rPr>
          <w:rFonts w:ascii="Bookman Old Style" w:hAnsi="Bookman Old Style"/>
          <w:bCs/>
        </w:rPr>
        <w:t>su do 1.tříd …………………………………………</w:t>
      </w:r>
      <w:r w:rsidR="004A27F7">
        <w:rPr>
          <w:rFonts w:ascii="Bookman Old Style" w:hAnsi="Bookman Old Style"/>
          <w:bCs/>
        </w:rPr>
        <w:t>……</w:t>
      </w:r>
      <w:r w:rsidR="00DC2425">
        <w:rPr>
          <w:rFonts w:ascii="Bookman Old Style" w:hAnsi="Bookman Old Style"/>
          <w:bCs/>
        </w:rPr>
        <w:t>….</w:t>
      </w:r>
      <w:r w:rsidR="004A27F7">
        <w:rPr>
          <w:rFonts w:ascii="Bookman Old Style" w:hAnsi="Bookman Old Style"/>
          <w:bCs/>
        </w:rPr>
        <w:tab/>
      </w:r>
      <w:r>
        <w:rPr>
          <w:rFonts w:ascii="Bookman Old Style" w:hAnsi="Bookman Old Style"/>
          <w:bCs/>
        </w:rPr>
        <w:t>15</w:t>
      </w:r>
    </w:p>
    <w:p w14:paraId="35BA1580"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13</w:t>
      </w:r>
      <w:r w:rsidR="0006188D">
        <w:rPr>
          <w:rFonts w:ascii="Bookman Old Style" w:hAnsi="Bookman Old Style"/>
          <w:bCs/>
        </w:rPr>
        <w:t>. Výsledky přijímacího řízení ………………………………………</w:t>
      </w:r>
      <w:r w:rsidR="004A27F7">
        <w:rPr>
          <w:rFonts w:ascii="Bookman Old Style" w:hAnsi="Bookman Old Style"/>
          <w:bCs/>
        </w:rPr>
        <w:t>……...</w:t>
      </w:r>
      <w:r w:rsidR="0006188D">
        <w:rPr>
          <w:rFonts w:ascii="Bookman Old Style" w:hAnsi="Bookman Old Style"/>
          <w:bCs/>
        </w:rPr>
        <w:t>.</w:t>
      </w:r>
      <w:r w:rsidR="00457431">
        <w:rPr>
          <w:rFonts w:ascii="Bookman Old Style" w:hAnsi="Bookman Old Style"/>
          <w:bCs/>
        </w:rPr>
        <w:t>.</w:t>
      </w:r>
      <w:r w:rsidR="004A27F7">
        <w:rPr>
          <w:rFonts w:ascii="Bookman Old Style" w:hAnsi="Bookman Old Style"/>
          <w:bCs/>
        </w:rPr>
        <w:tab/>
      </w:r>
      <w:r w:rsidR="0006188D">
        <w:rPr>
          <w:rFonts w:ascii="Bookman Old Style" w:hAnsi="Bookman Old Style"/>
          <w:bCs/>
        </w:rPr>
        <w:t>1</w:t>
      </w:r>
      <w:r>
        <w:rPr>
          <w:rFonts w:ascii="Bookman Old Style" w:hAnsi="Bookman Old Style"/>
          <w:bCs/>
        </w:rPr>
        <w:t>6</w:t>
      </w:r>
    </w:p>
    <w:p w14:paraId="3ED79961"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14</w:t>
      </w:r>
      <w:r w:rsidR="0006188D">
        <w:rPr>
          <w:rFonts w:ascii="Bookman Old Style" w:hAnsi="Bookman Old Style"/>
          <w:bCs/>
        </w:rPr>
        <w:t>. Počet žáků, kteří ukonč</w:t>
      </w:r>
      <w:r w:rsidR="004A27F7">
        <w:rPr>
          <w:rFonts w:ascii="Bookman Old Style" w:hAnsi="Bookman Old Style"/>
          <w:bCs/>
        </w:rPr>
        <w:t>ili povinnou školní docházku …….</w:t>
      </w:r>
      <w:r w:rsidR="0006188D">
        <w:rPr>
          <w:rFonts w:ascii="Bookman Old Style" w:hAnsi="Bookman Old Style"/>
          <w:bCs/>
        </w:rPr>
        <w:t>...</w:t>
      </w:r>
      <w:r w:rsidR="004A27F7">
        <w:rPr>
          <w:rFonts w:ascii="Bookman Old Style" w:hAnsi="Bookman Old Style"/>
          <w:bCs/>
        </w:rPr>
        <w:t>.......</w:t>
      </w:r>
      <w:r w:rsidR="0006188D">
        <w:rPr>
          <w:rFonts w:ascii="Bookman Old Style" w:hAnsi="Bookman Old Style"/>
          <w:bCs/>
        </w:rPr>
        <w:t>.</w:t>
      </w:r>
      <w:r w:rsidR="00457431">
        <w:rPr>
          <w:rFonts w:ascii="Bookman Old Style" w:hAnsi="Bookman Old Style"/>
          <w:bCs/>
        </w:rPr>
        <w:t>.</w:t>
      </w:r>
      <w:r w:rsidR="004A27F7">
        <w:rPr>
          <w:rFonts w:ascii="Bookman Old Style" w:hAnsi="Bookman Old Style"/>
          <w:bCs/>
        </w:rPr>
        <w:tab/>
      </w:r>
      <w:r w:rsidR="0006188D">
        <w:rPr>
          <w:rFonts w:ascii="Bookman Old Style" w:hAnsi="Bookman Old Style"/>
          <w:bCs/>
        </w:rPr>
        <w:t>1</w:t>
      </w:r>
      <w:r>
        <w:rPr>
          <w:rFonts w:ascii="Bookman Old Style" w:hAnsi="Bookman Old Style"/>
          <w:bCs/>
        </w:rPr>
        <w:t>7</w:t>
      </w:r>
    </w:p>
    <w:p w14:paraId="7023FBD2"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15</w:t>
      </w:r>
      <w:r w:rsidR="0006188D">
        <w:rPr>
          <w:rFonts w:ascii="Bookman Old Style" w:hAnsi="Bookman Old Style"/>
          <w:bCs/>
        </w:rPr>
        <w:t>. Výběrové řízení do RVJ ………………………………………</w:t>
      </w:r>
      <w:r w:rsidR="00831BF1">
        <w:rPr>
          <w:rFonts w:ascii="Bookman Old Style" w:hAnsi="Bookman Old Style"/>
          <w:bCs/>
        </w:rPr>
        <w:t>……</w:t>
      </w:r>
      <w:r w:rsidR="004A27F7">
        <w:rPr>
          <w:rFonts w:ascii="Bookman Old Style" w:hAnsi="Bookman Old Style"/>
          <w:bCs/>
        </w:rPr>
        <w:t>……</w:t>
      </w:r>
      <w:r w:rsidR="00831BF1">
        <w:rPr>
          <w:rFonts w:ascii="Bookman Old Style" w:hAnsi="Bookman Old Style"/>
          <w:bCs/>
        </w:rPr>
        <w:t>...</w:t>
      </w:r>
      <w:r w:rsidR="00457431">
        <w:rPr>
          <w:rFonts w:ascii="Bookman Old Style" w:hAnsi="Bookman Old Style"/>
          <w:bCs/>
        </w:rPr>
        <w:t>.</w:t>
      </w:r>
      <w:r w:rsidR="004A27F7">
        <w:rPr>
          <w:rFonts w:ascii="Bookman Old Style" w:hAnsi="Bookman Old Style"/>
          <w:bCs/>
        </w:rPr>
        <w:tab/>
      </w:r>
      <w:r w:rsidR="00831BF1">
        <w:rPr>
          <w:rFonts w:ascii="Bookman Old Style" w:hAnsi="Bookman Old Style"/>
          <w:bCs/>
        </w:rPr>
        <w:t>1</w:t>
      </w:r>
      <w:r>
        <w:rPr>
          <w:rFonts w:ascii="Bookman Old Style" w:hAnsi="Bookman Old Style"/>
          <w:bCs/>
        </w:rPr>
        <w:t>7</w:t>
      </w:r>
    </w:p>
    <w:p w14:paraId="2F80A279"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16</w:t>
      </w:r>
      <w:r w:rsidR="0006188D">
        <w:rPr>
          <w:rFonts w:ascii="Bookman Old Style" w:hAnsi="Bookman Old Style"/>
          <w:bCs/>
        </w:rPr>
        <w:t>. Chování</w:t>
      </w:r>
      <w:r w:rsidR="00831BF1">
        <w:rPr>
          <w:rFonts w:ascii="Bookman Old Style" w:hAnsi="Bookman Old Style"/>
          <w:bCs/>
        </w:rPr>
        <w:t xml:space="preserve"> žáků ………………………………………………………</w:t>
      </w:r>
      <w:r w:rsidR="004A27F7">
        <w:rPr>
          <w:rFonts w:ascii="Bookman Old Style" w:hAnsi="Bookman Old Style"/>
          <w:bCs/>
        </w:rPr>
        <w:t>……</w:t>
      </w:r>
      <w:r w:rsidR="00831BF1">
        <w:rPr>
          <w:rFonts w:ascii="Bookman Old Style" w:hAnsi="Bookman Old Style"/>
          <w:bCs/>
        </w:rPr>
        <w:t>…</w:t>
      </w:r>
      <w:r w:rsidR="00457431">
        <w:rPr>
          <w:rFonts w:ascii="Bookman Old Style" w:hAnsi="Bookman Old Style"/>
          <w:bCs/>
        </w:rPr>
        <w:t>…</w:t>
      </w:r>
      <w:r w:rsidR="004A27F7">
        <w:rPr>
          <w:rFonts w:ascii="Bookman Old Style" w:hAnsi="Bookman Old Style"/>
          <w:bCs/>
        </w:rPr>
        <w:tab/>
      </w:r>
      <w:r w:rsidR="00831BF1">
        <w:rPr>
          <w:rFonts w:ascii="Bookman Old Style" w:hAnsi="Bookman Old Style"/>
          <w:bCs/>
        </w:rPr>
        <w:t>1</w:t>
      </w:r>
      <w:r>
        <w:rPr>
          <w:rFonts w:ascii="Bookman Old Style" w:hAnsi="Bookman Old Style"/>
          <w:bCs/>
        </w:rPr>
        <w:t>7</w:t>
      </w:r>
    </w:p>
    <w:p w14:paraId="74E5C71B"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17</w:t>
      </w:r>
      <w:r w:rsidR="0006188D">
        <w:rPr>
          <w:rFonts w:ascii="Bookman Old Style" w:hAnsi="Bookman Old Style"/>
          <w:bCs/>
        </w:rPr>
        <w:t xml:space="preserve">. Prospěch </w:t>
      </w:r>
      <w:r w:rsidR="00831BF1">
        <w:rPr>
          <w:rFonts w:ascii="Bookman Old Style" w:hAnsi="Bookman Old Style"/>
          <w:bCs/>
        </w:rPr>
        <w:t>žáků …………………………………………………….…</w:t>
      </w:r>
      <w:r w:rsidR="004A27F7">
        <w:rPr>
          <w:rFonts w:ascii="Bookman Old Style" w:hAnsi="Bookman Old Style"/>
          <w:bCs/>
        </w:rPr>
        <w:t>……</w:t>
      </w:r>
      <w:r w:rsidR="00457431">
        <w:rPr>
          <w:rFonts w:ascii="Bookman Old Style" w:hAnsi="Bookman Old Style"/>
          <w:bCs/>
        </w:rPr>
        <w:t>…</w:t>
      </w:r>
      <w:r w:rsidR="00831BF1">
        <w:rPr>
          <w:rFonts w:ascii="Bookman Old Style" w:hAnsi="Bookman Old Style"/>
          <w:bCs/>
        </w:rPr>
        <w:t>.</w:t>
      </w:r>
      <w:r w:rsidR="004A27F7">
        <w:rPr>
          <w:rFonts w:ascii="Bookman Old Style" w:hAnsi="Bookman Old Style"/>
          <w:bCs/>
        </w:rPr>
        <w:tab/>
      </w:r>
      <w:r w:rsidR="00831BF1">
        <w:rPr>
          <w:rFonts w:ascii="Bookman Old Style" w:hAnsi="Bookman Old Style"/>
          <w:bCs/>
        </w:rPr>
        <w:t>1</w:t>
      </w:r>
      <w:r>
        <w:rPr>
          <w:rFonts w:ascii="Bookman Old Style" w:hAnsi="Bookman Old Style"/>
          <w:bCs/>
        </w:rPr>
        <w:t>9</w:t>
      </w:r>
    </w:p>
    <w:p w14:paraId="2E145E21"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18</w:t>
      </w:r>
      <w:r w:rsidR="0006188D">
        <w:rPr>
          <w:rFonts w:ascii="Bookman Old Style" w:hAnsi="Bookman Old Style"/>
          <w:bCs/>
        </w:rPr>
        <w:t>. Školní dru</w:t>
      </w:r>
      <w:r w:rsidR="00831BF1">
        <w:rPr>
          <w:rFonts w:ascii="Bookman Old Style" w:hAnsi="Bookman Old Style"/>
          <w:bCs/>
        </w:rPr>
        <w:t>žina ………………………………………………….…</w:t>
      </w:r>
      <w:r w:rsidR="004A27F7">
        <w:rPr>
          <w:rFonts w:ascii="Bookman Old Style" w:hAnsi="Bookman Old Style"/>
          <w:bCs/>
        </w:rPr>
        <w:t>……</w:t>
      </w:r>
      <w:r w:rsidR="00831BF1">
        <w:rPr>
          <w:rFonts w:ascii="Bookman Old Style" w:hAnsi="Bookman Old Style"/>
          <w:bCs/>
        </w:rPr>
        <w:t>…</w:t>
      </w:r>
      <w:r w:rsidR="00457431">
        <w:rPr>
          <w:rFonts w:ascii="Bookman Old Style" w:hAnsi="Bookman Old Style"/>
          <w:bCs/>
        </w:rPr>
        <w:t>…</w:t>
      </w:r>
      <w:r w:rsidR="004A27F7">
        <w:rPr>
          <w:rFonts w:ascii="Bookman Old Style" w:hAnsi="Bookman Old Style"/>
          <w:bCs/>
        </w:rPr>
        <w:t>.</w:t>
      </w:r>
      <w:r w:rsidR="004A27F7">
        <w:rPr>
          <w:rFonts w:ascii="Bookman Old Style" w:hAnsi="Bookman Old Style"/>
          <w:bCs/>
        </w:rPr>
        <w:tab/>
      </w:r>
      <w:r>
        <w:rPr>
          <w:rFonts w:ascii="Bookman Old Style" w:hAnsi="Bookman Old Style"/>
          <w:bCs/>
        </w:rPr>
        <w:t>20</w:t>
      </w:r>
    </w:p>
    <w:p w14:paraId="5E6BF3A0"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19</w:t>
      </w:r>
      <w:r w:rsidR="0006188D">
        <w:rPr>
          <w:rFonts w:ascii="Bookman Old Style" w:hAnsi="Bookman Old Style"/>
          <w:bCs/>
        </w:rPr>
        <w:t>. Výchovné po</w:t>
      </w:r>
      <w:r w:rsidR="00831BF1">
        <w:rPr>
          <w:rFonts w:ascii="Bookman Old Style" w:hAnsi="Bookman Old Style"/>
          <w:bCs/>
        </w:rPr>
        <w:t xml:space="preserve">radenství </w:t>
      </w:r>
      <w:r w:rsidR="00A1367B">
        <w:rPr>
          <w:rFonts w:ascii="Bookman Old Style" w:hAnsi="Bookman Old Style"/>
          <w:bCs/>
        </w:rPr>
        <w:t xml:space="preserve"> a poradenství k volbě povolání  …</w:t>
      </w:r>
      <w:r w:rsidR="00831BF1">
        <w:rPr>
          <w:rFonts w:ascii="Bookman Old Style" w:hAnsi="Bookman Old Style"/>
          <w:bCs/>
        </w:rPr>
        <w:t>…</w:t>
      </w:r>
      <w:r w:rsidR="004A27F7">
        <w:rPr>
          <w:rFonts w:ascii="Bookman Old Style" w:hAnsi="Bookman Old Style"/>
          <w:bCs/>
        </w:rPr>
        <w:t>…..</w:t>
      </w:r>
      <w:r w:rsidR="00831BF1">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EF4F1E">
        <w:rPr>
          <w:rFonts w:ascii="Bookman Old Style" w:hAnsi="Bookman Old Style"/>
          <w:bCs/>
        </w:rPr>
        <w:t>21</w:t>
      </w:r>
    </w:p>
    <w:p w14:paraId="6E6E2095"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20</w:t>
      </w:r>
      <w:r w:rsidR="0006188D">
        <w:rPr>
          <w:rFonts w:ascii="Bookman Old Style" w:hAnsi="Bookman Old Style"/>
          <w:bCs/>
        </w:rPr>
        <w:t>. Prevence sociálně p</w:t>
      </w:r>
      <w:r w:rsidR="00831BF1">
        <w:rPr>
          <w:rFonts w:ascii="Bookman Old Style" w:hAnsi="Bookman Old Style"/>
          <w:bCs/>
        </w:rPr>
        <w:t>atologických jevů …………………………</w:t>
      </w:r>
      <w:r w:rsidR="004A27F7">
        <w:rPr>
          <w:rFonts w:ascii="Bookman Old Style" w:hAnsi="Bookman Old Style"/>
          <w:bCs/>
        </w:rPr>
        <w:t>…..</w:t>
      </w:r>
      <w:r w:rsidR="00831BF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EF4F1E">
        <w:rPr>
          <w:rFonts w:ascii="Bookman Old Style" w:hAnsi="Bookman Old Style"/>
          <w:bCs/>
        </w:rPr>
        <w:t>22</w:t>
      </w:r>
    </w:p>
    <w:p w14:paraId="11E4DDB5"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21</w:t>
      </w:r>
      <w:r w:rsidR="0006188D">
        <w:rPr>
          <w:rFonts w:ascii="Bookman Old Style" w:hAnsi="Bookman Old Style"/>
          <w:bCs/>
        </w:rPr>
        <w:t xml:space="preserve">. Školská </w:t>
      </w:r>
      <w:r w:rsidR="00831BF1">
        <w:rPr>
          <w:rFonts w:ascii="Bookman Old Style" w:hAnsi="Bookman Old Style"/>
          <w:bCs/>
        </w:rPr>
        <w:t>rada……………………. …………………………………</w:t>
      </w:r>
      <w:r w:rsidR="004A27F7">
        <w:rPr>
          <w:rFonts w:ascii="Bookman Old Style" w:hAnsi="Bookman Old Style"/>
          <w:bCs/>
        </w:rPr>
        <w:t>……</w:t>
      </w:r>
      <w:r w:rsidR="00831BF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EF4F1E">
        <w:rPr>
          <w:rFonts w:ascii="Bookman Old Style" w:hAnsi="Bookman Old Style"/>
          <w:bCs/>
        </w:rPr>
        <w:t>24</w:t>
      </w:r>
    </w:p>
    <w:p w14:paraId="141A19AF" w14:textId="77777777" w:rsidR="00A1367B" w:rsidRDefault="00FC14F6" w:rsidP="004A27F7">
      <w:pPr>
        <w:pStyle w:val="Normln1"/>
        <w:tabs>
          <w:tab w:val="left" w:pos="8222"/>
        </w:tabs>
        <w:jc w:val="both"/>
        <w:rPr>
          <w:rFonts w:ascii="Bookman Old Style" w:hAnsi="Bookman Old Style"/>
          <w:bCs/>
        </w:rPr>
      </w:pPr>
      <w:r>
        <w:rPr>
          <w:rFonts w:ascii="Bookman Old Style" w:hAnsi="Bookman Old Style"/>
          <w:bCs/>
        </w:rPr>
        <w:t>22</w:t>
      </w:r>
      <w:r w:rsidR="0006188D">
        <w:rPr>
          <w:rFonts w:ascii="Bookman Old Style" w:hAnsi="Bookman Old Style"/>
          <w:bCs/>
        </w:rPr>
        <w:t xml:space="preserve">. Spolupráce </w:t>
      </w:r>
      <w:r w:rsidR="00A1367B">
        <w:rPr>
          <w:rFonts w:ascii="Bookman Old Style" w:hAnsi="Bookman Old Style"/>
          <w:bCs/>
        </w:rPr>
        <w:t>se zákonnými zástupci, organizacemi a</w:t>
      </w:r>
      <w:r w:rsidR="0006188D">
        <w:rPr>
          <w:rFonts w:ascii="Bookman Old Style" w:hAnsi="Bookman Old Style"/>
          <w:bCs/>
        </w:rPr>
        <w:t xml:space="preserve"> ost</w:t>
      </w:r>
      <w:r w:rsidR="00831BF1">
        <w:rPr>
          <w:rFonts w:ascii="Bookman Old Style" w:hAnsi="Bookman Old Style"/>
          <w:bCs/>
        </w:rPr>
        <w:t xml:space="preserve">atními </w:t>
      </w:r>
    </w:p>
    <w:p w14:paraId="48581981" w14:textId="77777777" w:rsidR="0006188D" w:rsidRDefault="00A1367B" w:rsidP="004A27F7">
      <w:pPr>
        <w:pStyle w:val="Normln1"/>
        <w:tabs>
          <w:tab w:val="left" w:pos="8222"/>
        </w:tabs>
        <w:jc w:val="both"/>
        <w:rPr>
          <w:rFonts w:ascii="Bookman Old Style" w:hAnsi="Bookman Old Style"/>
          <w:bCs/>
        </w:rPr>
      </w:pPr>
      <w:r>
        <w:rPr>
          <w:rFonts w:ascii="Bookman Old Style" w:hAnsi="Bookman Old Style"/>
          <w:bCs/>
        </w:rPr>
        <w:t xml:space="preserve">      </w:t>
      </w:r>
      <w:r w:rsidR="00831BF1">
        <w:rPr>
          <w:rFonts w:ascii="Bookman Old Style" w:hAnsi="Bookman Old Style"/>
          <w:bCs/>
        </w:rPr>
        <w:t>partnery školy …………</w:t>
      </w:r>
      <w:r w:rsidR="004A27F7">
        <w:rPr>
          <w:rFonts w:ascii="Bookman Old Style" w:hAnsi="Bookman Old Style"/>
          <w:bCs/>
        </w:rPr>
        <w:t>…..</w:t>
      </w:r>
      <w:r w:rsidR="00831BF1">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EF4F1E">
        <w:rPr>
          <w:rFonts w:ascii="Bookman Old Style" w:hAnsi="Bookman Old Style"/>
          <w:bCs/>
        </w:rPr>
        <w:t>25</w:t>
      </w:r>
    </w:p>
    <w:p w14:paraId="76D735EA"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23</w:t>
      </w:r>
      <w:r w:rsidR="0006188D">
        <w:rPr>
          <w:rFonts w:ascii="Bookman Old Style" w:hAnsi="Bookman Old Style"/>
          <w:bCs/>
        </w:rPr>
        <w:t>. Školní stra</w:t>
      </w:r>
      <w:r w:rsidR="00457431">
        <w:rPr>
          <w:rFonts w:ascii="Bookman Old Style" w:hAnsi="Bookman Old Style"/>
          <w:bCs/>
        </w:rPr>
        <w:t>vování ………………………………………………</w:t>
      </w:r>
      <w:r w:rsidR="004A27F7">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9121DF">
        <w:rPr>
          <w:rFonts w:ascii="Bookman Old Style" w:hAnsi="Bookman Old Style"/>
          <w:bCs/>
        </w:rPr>
        <w:t>27</w:t>
      </w:r>
    </w:p>
    <w:p w14:paraId="393C39DC"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24</w:t>
      </w:r>
      <w:r w:rsidR="0006188D">
        <w:rPr>
          <w:rFonts w:ascii="Bookman Old Style" w:hAnsi="Bookman Old Style"/>
          <w:bCs/>
        </w:rPr>
        <w:t>. Výjezd</w:t>
      </w:r>
      <w:r w:rsidR="00831BF1">
        <w:rPr>
          <w:rFonts w:ascii="Bookman Old Style" w:hAnsi="Bookman Old Style"/>
          <w:bCs/>
        </w:rPr>
        <w:t>y žáků …………………………………………………………</w:t>
      </w:r>
      <w:r w:rsidR="004A27F7">
        <w:rPr>
          <w:rFonts w:ascii="Bookman Old Style" w:hAnsi="Bookman Old Style"/>
          <w:bCs/>
        </w:rPr>
        <w:t>…..</w:t>
      </w:r>
      <w:r w:rsidR="00831BF1">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9121DF">
        <w:rPr>
          <w:rFonts w:ascii="Bookman Old Style" w:hAnsi="Bookman Old Style"/>
          <w:bCs/>
        </w:rPr>
        <w:t>2</w:t>
      </w:r>
      <w:r w:rsidR="00410772">
        <w:rPr>
          <w:rFonts w:ascii="Bookman Old Style" w:hAnsi="Bookman Old Style"/>
          <w:bCs/>
        </w:rPr>
        <w:t>8</w:t>
      </w:r>
    </w:p>
    <w:p w14:paraId="56847D78"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25</w:t>
      </w:r>
      <w:r w:rsidR="0006188D">
        <w:rPr>
          <w:rFonts w:ascii="Bookman Old Style" w:hAnsi="Bookman Old Style"/>
          <w:bCs/>
        </w:rPr>
        <w:t>. Výsledky ko</w:t>
      </w:r>
      <w:r w:rsidR="00457431">
        <w:rPr>
          <w:rFonts w:ascii="Bookman Old Style" w:hAnsi="Bookman Old Style"/>
          <w:bCs/>
        </w:rPr>
        <w:t>ntrol …………………………………………………</w:t>
      </w:r>
      <w:r w:rsidR="004A27F7">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410772">
        <w:rPr>
          <w:rFonts w:ascii="Bookman Old Style" w:hAnsi="Bookman Old Style"/>
          <w:bCs/>
        </w:rPr>
        <w:t>29</w:t>
      </w:r>
    </w:p>
    <w:p w14:paraId="33CE488D"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26</w:t>
      </w:r>
      <w:r w:rsidR="0006188D">
        <w:rPr>
          <w:rFonts w:ascii="Bookman Old Style" w:hAnsi="Bookman Old Style"/>
          <w:bCs/>
        </w:rPr>
        <w:t>. Spolupráce škol</w:t>
      </w:r>
      <w:r w:rsidR="00457431">
        <w:rPr>
          <w:rFonts w:ascii="Bookman Old Style" w:hAnsi="Bookman Old Style"/>
          <w:bCs/>
        </w:rPr>
        <w:t>y se zahraničím ……………………………………</w:t>
      </w:r>
      <w:r w:rsidR="004A27F7">
        <w:rPr>
          <w:rFonts w:ascii="Bookman Old Style" w:hAnsi="Bookman Old Style"/>
          <w:bCs/>
        </w:rPr>
        <w:t>……</w:t>
      </w:r>
      <w:r w:rsidR="004A27F7">
        <w:rPr>
          <w:rFonts w:ascii="Bookman Old Style" w:hAnsi="Bookman Old Style"/>
          <w:bCs/>
        </w:rPr>
        <w:tab/>
      </w:r>
      <w:r w:rsidR="009121DF">
        <w:rPr>
          <w:rFonts w:ascii="Bookman Old Style" w:hAnsi="Bookman Old Style"/>
          <w:bCs/>
        </w:rPr>
        <w:t>29</w:t>
      </w:r>
    </w:p>
    <w:p w14:paraId="0BC2088A"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27</w:t>
      </w:r>
      <w:r w:rsidR="0006188D">
        <w:rPr>
          <w:rFonts w:ascii="Bookman Old Style" w:hAnsi="Bookman Old Style"/>
          <w:bCs/>
        </w:rPr>
        <w:t>. Cizí státní pří</w:t>
      </w:r>
      <w:r w:rsidR="00457431">
        <w:rPr>
          <w:rFonts w:ascii="Bookman Old Style" w:hAnsi="Bookman Old Style"/>
          <w:bCs/>
        </w:rPr>
        <w:t>slušníci …………………………………………….……</w:t>
      </w:r>
      <w:r w:rsidR="004A27F7">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410772">
        <w:rPr>
          <w:rFonts w:ascii="Bookman Old Style" w:hAnsi="Bookman Old Style"/>
          <w:bCs/>
        </w:rPr>
        <w:t>30</w:t>
      </w:r>
    </w:p>
    <w:p w14:paraId="2DCE5C44"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28</w:t>
      </w:r>
      <w:r w:rsidR="0006188D">
        <w:rPr>
          <w:rFonts w:ascii="Bookman Old Style" w:hAnsi="Bookman Old Style"/>
          <w:bCs/>
        </w:rPr>
        <w:t>. Projekt</w:t>
      </w:r>
      <w:r w:rsidR="00A1367B">
        <w:rPr>
          <w:rFonts w:ascii="Bookman Old Style" w:hAnsi="Bookman Old Style"/>
          <w:bCs/>
        </w:rPr>
        <w:t>y……………………………………………….</w:t>
      </w:r>
      <w:r w:rsidR="004A27F7">
        <w:rPr>
          <w:rFonts w:ascii="Bookman Old Style" w:hAnsi="Bookman Old Style"/>
          <w:bCs/>
        </w:rPr>
        <w:t>..</w:t>
      </w:r>
      <w:r w:rsidR="00457431">
        <w:rPr>
          <w:rFonts w:ascii="Bookman Old Style" w:hAnsi="Bookman Old Style"/>
          <w:bCs/>
        </w:rPr>
        <w:t>…………</w:t>
      </w:r>
      <w:r w:rsidR="004A27F7">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9121DF">
        <w:rPr>
          <w:rFonts w:ascii="Bookman Old Style" w:hAnsi="Bookman Old Style"/>
          <w:bCs/>
        </w:rPr>
        <w:t>30</w:t>
      </w:r>
    </w:p>
    <w:p w14:paraId="60B67724"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29</w:t>
      </w:r>
      <w:r w:rsidR="0006188D">
        <w:rPr>
          <w:rFonts w:ascii="Bookman Old Style" w:hAnsi="Bookman Old Style"/>
          <w:bCs/>
        </w:rPr>
        <w:t>. Evalua</w:t>
      </w:r>
      <w:r w:rsidR="00457431">
        <w:rPr>
          <w:rFonts w:ascii="Bookman Old Style" w:hAnsi="Bookman Old Style"/>
          <w:bCs/>
        </w:rPr>
        <w:t>ce ………………………………………………………………</w:t>
      </w:r>
      <w:r w:rsidR="004A27F7">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9121DF">
        <w:rPr>
          <w:rFonts w:ascii="Bookman Old Style" w:hAnsi="Bookman Old Style"/>
          <w:bCs/>
        </w:rPr>
        <w:t>3</w:t>
      </w:r>
      <w:r w:rsidR="00410772">
        <w:rPr>
          <w:rFonts w:ascii="Bookman Old Style" w:hAnsi="Bookman Old Style"/>
          <w:bCs/>
        </w:rPr>
        <w:t>2</w:t>
      </w:r>
    </w:p>
    <w:p w14:paraId="53058322"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30</w:t>
      </w:r>
      <w:r w:rsidR="0006188D">
        <w:rPr>
          <w:rFonts w:ascii="Bookman Old Style" w:hAnsi="Bookman Old Style"/>
          <w:bCs/>
        </w:rPr>
        <w:t>. Získané granty a s</w:t>
      </w:r>
      <w:r w:rsidR="00457431">
        <w:rPr>
          <w:rFonts w:ascii="Bookman Old Style" w:hAnsi="Bookman Old Style"/>
          <w:bCs/>
        </w:rPr>
        <w:t>ponzorské dary …………………………….…</w:t>
      </w:r>
      <w:r w:rsidR="004A27F7">
        <w:rPr>
          <w:rFonts w:ascii="Bookman Old Style" w:hAnsi="Bookman Old Style"/>
          <w:bCs/>
        </w:rPr>
        <w:t>….</w:t>
      </w:r>
      <w:r w:rsidR="00457431">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9121DF">
        <w:rPr>
          <w:rFonts w:ascii="Bookman Old Style" w:hAnsi="Bookman Old Style"/>
          <w:bCs/>
        </w:rPr>
        <w:t>32</w:t>
      </w:r>
    </w:p>
    <w:p w14:paraId="15848E24" w14:textId="77777777" w:rsidR="0006188D" w:rsidRDefault="00FC14F6" w:rsidP="004A27F7">
      <w:pPr>
        <w:pStyle w:val="Normln1"/>
        <w:tabs>
          <w:tab w:val="left" w:pos="8222"/>
        </w:tabs>
        <w:jc w:val="both"/>
        <w:rPr>
          <w:rFonts w:ascii="Bookman Old Style" w:hAnsi="Bookman Old Style"/>
          <w:bCs/>
        </w:rPr>
      </w:pPr>
      <w:r>
        <w:rPr>
          <w:rFonts w:ascii="Bookman Old Style" w:hAnsi="Bookman Old Style"/>
          <w:bCs/>
        </w:rPr>
        <w:t>31</w:t>
      </w:r>
      <w:r w:rsidR="0006188D">
        <w:rPr>
          <w:rFonts w:ascii="Bookman Old Style" w:hAnsi="Bookman Old Style"/>
          <w:bCs/>
        </w:rPr>
        <w:t>. Spolupráce s odborov</w:t>
      </w:r>
      <w:r w:rsidR="00457431">
        <w:rPr>
          <w:rFonts w:ascii="Bookman Old Style" w:hAnsi="Bookman Old Style"/>
          <w:bCs/>
        </w:rPr>
        <w:t>ou organizací ……………………....…</w:t>
      </w:r>
      <w:r w:rsidR="004A27F7">
        <w:rPr>
          <w:rFonts w:ascii="Bookman Old Style" w:hAnsi="Bookman Old Style"/>
          <w:bCs/>
        </w:rPr>
        <w:t>….</w:t>
      </w:r>
      <w:r w:rsidR="00457431">
        <w:rPr>
          <w:rFonts w:ascii="Bookman Old Style" w:hAnsi="Bookman Old Style"/>
          <w:bCs/>
        </w:rPr>
        <w:t>….…</w:t>
      </w:r>
      <w:r w:rsidR="00893CB6">
        <w:rPr>
          <w:rFonts w:ascii="Bookman Old Style" w:hAnsi="Bookman Old Style"/>
          <w:bCs/>
        </w:rPr>
        <w:t>.</w:t>
      </w:r>
      <w:r w:rsidR="00497A2C">
        <w:rPr>
          <w:rFonts w:ascii="Bookman Old Style" w:hAnsi="Bookman Old Style"/>
          <w:bCs/>
        </w:rPr>
        <w:t>.</w:t>
      </w:r>
      <w:r w:rsidR="004A27F7">
        <w:rPr>
          <w:rFonts w:ascii="Bookman Old Style" w:hAnsi="Bookman Old Style"/>
          <w:bCs/>
        </w:rPr>
        <w:tab/>
      </w:r>
      <w:r w:rsidR="009121DF">
        <w:rPr>
          <w:rFonts w:ascii="Bookman Old Style" w:hAnsi="Bookman Old Style"/>
          <w:bCs/>
        </w:rPr>
        <w:t>32</w:t>
      </w:r>
    </w:p>
    <w:p w14:paraId="194DA5F1" w14:textId="77777777" w:rsidR="0006188D" w:rsidRPr="00FC14F6" w:rsidRDefault="00FC14F6" w:rsidP="00FC14F6">
      <w:pPr>
        <w:pStyle w:val="Normln1"/>
        <w:tabs>
          <w:tab w:val="left" w:pos="8222"/>
        </w:tabs>
        <w:jc w:val="both"/>
        <w:rPr>
          <w:rFonts w:ascii="Bookman Old Style" w:hAnsi="Bookman Old Style"/>
          <w:bCs/>
        </w:rPr>
      </w:pPr>
      <w:r>
        <w:rPr>
          <w:rStyle w:val="Standardnpsmoodstavce1"/>
          <w:rFonts w:ascii="Bookman Old Style" w:hAnsi="Bookman Old Style"/>
          <w:bCs/>
        </w:rPr>
        <w:t>32</w:t>
      </w:r>
      <w:r w:rsidR="0006188D">
        <w:rPr>
          <w:rStyle w:val="Standardnpsmoodstavce1"/>
          <w:rFonts w:ascii="Bookman Old Style" w:hAnsi="Bookman Old Style"/>
          <w:bCs/>
        </w:rPr>
        <w:t xml:space="preserve">. </w:t>
      </w:r>
      <w:r w:rsidR="00A1367B">
        <w:rPr>
          <w:rStyle w:val="Standardnpsmoodstavce1"/>
          <w:rFonts w:ascii="Bookman Old Style" w:hAnsi="Bookman Old Style"/>
          <w:bCs/>
        </w:rPr>
        <w:t>P</w:t>
      </w:r>
      <w:r w:rsidR="00410772">
        <w:rPr>
          <w:rStyle w:val="Standardnpsmoodstavce1"/>
          <w:rFonts w:ascii="Bookman Old Style" w:hAnsi="Bookman Old Style"/>
          <w:bCs/>
        </w:rPr>
        <w:t>říloh</w:t>
      </w:r>
      <w:r w:rsidR="00A1367B">
        <w:rPr>
          <w:rStyle w:val="Standardnpsmoodstavce1"/>
          <w:rFonts w:ascii="Bookman Old Style" w:hAnsi="Bookman Old Style"/>
          <w:bCs/>
        </w:rPr>
        <w:t xml:space="preserve">y          </w:t>
      </w:r>
      <w:r w:rsidR="00457431">
        <w:rPr>
          <w:rStyle w:val="Standardnpsmoodstavce1"/>
          <w:rFonts w:ascii="Bookman Old Style" w:hAnsi="Bookman Old Style"/>
          <w:bCs/>
        </w:rPr>
        <w:t>………………………………………………………</w:t>
      </w:r>
      <w:r w:rsidR="004A27F7">
        <w:rPr>
          <w:rStyle w:val="Standardnpsmoodstavce1"/>
          <w:rFonts w:ascii="Bookman Old Style" w:hAnsi="Bookman Old Style"/>
          <w:bCs/>
        </w:rPr>
        <w:t>….</w:t>
      </w:r>
      <w:r w:rsidR="00457431">
        <w:rPr>
          <w:rStyle w:val="Standardnpsmoodstavce1"/>
          <w:rFonts w:ascii="Bookman Old Style" w:hAnsi="Bookman Old Style"/>
          <w:bCs/>
        </w:rPr>
        <w:t>……</w:t>
      </w:r>
      <w:r w:rsidR="00497A2C">
        <w:rPr>
          <w:rStyle w:val="Standardnpsmoodstavce1"/>
          <w:rFonts w:ascii="Bookman Old Style" w:hAnsi="Bookman Old Style"/>
          <w:bCs/>
        </w:rPr>
        <w:t>…</w:t>
      </w:r>
      <w:r w:rsidR="004A27F7">
        <w:rPr>
          <w:rStyle w:val="Standardnpsmoodstavce1"/>
          <w:rFonts w:ascii="Bookman Old Style" w:hAnsi="Bookman Old Style"/>
          <w:bCs/>
        </w:rPr>
        <w:tab/>
      </w:r>
      <w:r>
        <w:rPr>
          <w:rStyle w:val="Standardnpsmoodstavce1"/>
          <w:rFonts w:ascii="Bookman Old Style" w:hAnsi="Bookman Old Style"/>
          <w:bCs/>
        </w:rPr>
        <w:t>3</w:t>
      </w:r>
      <w:r w:rsidR="00410772">
        <w:rPr>
          <w:rStyle w:val="Standardnpsmoodstavce1"/>
          <w:rFonts w:ascii="Bookman Old Style" w:hAnsi="Bookman Old Style"/>
          <w:bCs/>
        </w:rPr>
        <w:t>2</w:t>
      </w:r>
    </w:p>
    <w:p w14:paraId="52E3BE21" w14:textId="77777777" w:rsidR="0006188D" w:rsidRDefault="0006188D">
      <w:pPr>
        <w:pStyle w:val="Normln1"/>
        <w:jc w:val="both"/>
        <w:rPr>
          <w:rFonts w:ascii="Bookman Old Style" w:hAnsi="Bookman Old Style"/>
          <w:b/>
          <w:bCs/>
        </w:rPr>
      </w:pPr>
    </w:p>
    <w:p w14:paraId="0601DEF2" w14:textId="77777777" w:rsidR="0006188D" w:rsidRDefault="0006188D">
      <w:pPr>
        <w:pStyle w:val="Normln1"/>
        <w:jc w:val="both"/>
        <w:rPr>
          <w:rFonts w:ascii="Bookman Old Style" w:hAnsi="Bookman Old Style"/>
          <w:b/>
          <w:bCs/>
        </w:rPr>
      </w:pPr>
    </w:p>
    <w:p w14:paraId="10D28D0F" w14:textId="77777777" w:rsidR="0006188D" w:rsidRDefault="0006188D">
      <w:pPr>
        <w:pStyle w:val="Normln1"/>
        <w:jc w:val="both"/>
        <w:rPr>
          <w:rFonts w:ascii="Bookman Old Style" w:hAnsi="Bookman Old Style"/>
          <w:b/>
          <w:bCs/>
        </w:rPr>
      </w:pPr>
    </w:p>
    <w:p w14:paraId="787A3331" w14:textId="77777777" w:rsidR="0006188D" w:rsidRDefault="0006188D">
      <w:pPr>
        <w:pStyle w:val="Normln1"/>
        <w:jc w:val="both"/>
        <w:rPr>
          <w:rFonts w:ascii="Bookman Old Style" w:hAnsi="Bookman Old Style"/>
          <w:b/>
          <w:bCs/>
        </w:rPr>
      </w:pPr>
    </w:p>
    <w:p w14:paraId="030AC83B" w14:textId="77777777" w:rsidR="0006188D" w:rsidRDefault="0006188D">
      <w:pPr>
        <w:pStyle w:val="Normln1"/>
        <w:jc w:val="both"/>
        <w:rPr>
          <w:rFonts w:ascii="Bookman Old Style" w:hAnsi="Bookman Old Style"/>
          <w:b/>
          <w:bCs/>
        </w:rPr>
      </w:pPr>
    </w:p>
    <w:p w14:paraId="4FB0226D" w14:textId="77777777" w:rsidR="0006188D" w:rsidRDefault="0006188D">
      <w:pPr>
        <w:pStyle w:val="Normln1"/>
        <w:jc w:val="both"/>
        <w:rPr>
          <w:rFonts w:ascii="Bookman Old Style" w:hAnsi="Bookman Old Style"/>
          <w:b/>
          <w:bCs/>
        </w:rPr>
      </w:pPr>
    </w:p>
    <w:p w14:paraId="332582C6" w14:textId="77777777" w:rsidR="0006188D" w:rsidRDefault="0006188D">
      <w:pPr>
        <w:pStyle w:val="Normln1"/>
        <w:jc w:val="both"/>
        <w:rPr>
          <w:rFonts w:ascii="Bookman Old Style" w:hAnsi="Bookman Old Style"/>
          <w:b/>
          <w:bCs/>
        </w:rPr>
      </w:pPr>
    </w:p>
    <w:p w14:paraId="4116A1DF" w14:textId="77777777" w:rsidR="0006188D" w:rsidRDefault="0006188D">
      <w:pPr>
        <w:pStyle w:val="Normln1"/>
        <w:jc w:val="both"/>
        <w:rPr>
          <w:rFonts w:ascii="Bookman Old Style" w:hAnsi="Bookman Old Style"/>
          <w:b/>
          <w:bCs/>
        </w:rPr>
      </w:pPr>
    </w:p>
    <w:p w14:paraId="1C4CCDD7" w14:textId="77777777" w:rsidR="0006188D" w:rsidRDefault="0006188D">
      <w:pPr>
        <w:pStyle w:val="Normln1"/>
        <w:jc w:val="both"/>
        <w:rPr>
          <w:rFonts w:ascii="Bookman Old Style" w:hAnsi="Bookman Old Style"/>
          <w:b/>
          <w:bCs/>
        </w:rPr>
      </w:pPr>
    </w:p>
    <w:p w14:paraId="4981852D" w14:textId="77777777" w:rsidR="009250AA" w:rsidRDefault="009250AA">
      <w:pPr>
        <w:pStyle w:val="Normln1"/>
        <w:jc w:val="both"/>
        <w:rPr>
          <w:rFonts w:ascii="Bookman Old Style" w:hAnsi="Bookman Old Style"/>
          <w:b/>
          <w:bCs/>
        </w:rPr>
      </w:pPr>
    </w:p>
    <w:p w14:paraId="08DEE18C" w14:textId="77777777" w:rsidR="009250AA" w:rsidRDefault="009250AA">
      <w:pPr>
        <w:pStyle w:val="Normln1"/>
        <w:jc w:val="both"/>
        <w:rPr>
          <w:rFonts w:ascii="Bookman Old Style" w:hAnsi="Bookman Old Style"/>
          <w:b/>
          <w:bCs/>
        </w:rPr>
      </w:pPr>
    </w:p>
    <w:p w14:paraId="697F754C" w14:textId="77777777" w:rsidR="0006188D" w:rsidRDefault="0006188D">
      <w:pPr>
        <w:pStyle w:val="Normln1"/>
        <w:jc w:val="both"/>
        <w:rPr>
          <w:rFonts w:ascii="Bookman Old Style" w:hAnsi="Bookman Old Style"/>
          <w:b/>
          <w:bCs/>
        </w:rPr>
      </w:pPr>
      <w:r>
        <w:rPr>
          <w:rFonts w:ascii="Bookman Old Style" w:hAnsi="Bookman Old Style"/>
          <w:b/>
          <w:bCs/>
        </w:rPr>
        <w:t>Úvod</w:t>
      </w:r>
    </w:p>
    <w:p w14:paraId="59C3E2B6" w14:textId="77777777" w:rsidR="0006188D" w:rsidRDefault="0006188D">
      <w:pPr>
        <w:pStyle w:val="Normln1"/>
        <w:jc w:val="both"/>
        <w:rPr>
          <w:rFonts w:ascii="Bookman Old Style" w:hAnsi="Bookman Old Style"/>
          <w:b/>
          <w:bCs/>
        </w:rPr>
      </w:pPr>
    </w:p>
    <w:p w14:paraId="4ADD54DB" w14:textId="77777777" w:rsidR="0006188D" w:rsidRDefault="0006188D">
      <w:pPr>
        <w:pStyle w:val="Normln1"/>
        <w:jc w:val="both"/>
        <w:rPr>
          <w:rFonts w:ascii="Bookman Old Style" w:hAnsi="Bookman Old Style"/>
          <w:b/>
          <w:bCs/>
        </w:rPr>
      </w:pPr>
    </w:p>
    <w:p w14:paraId="280D2F40" w14:textId="77777777" w:rsidR="0006188D" w:rsidRDefault="0006188D">
      <w:pPr>
        <w:pStyle w:val="Zkladntext1"/>
        <w:rPr>
          <w:rFonts w:ascii="Bookman Old Style" w:hAnsi="Bookman Old Style"/>
        </w:rPr>
      </w:pPr>
      <w:r>
        <w:rPr>
          <w:rFonts w:ascii="Bookman Old Style" w:hAnsi="Bookman Old Style"/>
        </w:rPr>
        <w:t>V souladu se Zákonem číslo 561/2004 Sb. (školský zákon) ve znění pozdějších předpisů</w:t>
      </w:r>
      <w:r w:rsidR="00D9671B">
        <w:rPr>
          <w:rFonts w:ascii="Bookman Old Style" w:hAnsi="Bookman Old Style"/>
        </w:rPr>
        <w:t xml:space="preserve"> </w:t>
      </w:r>
      <w:r>
        <w:rPr>
          <w:rFonts w:ascii="Bookman Old Style" w:hAnsi="Bookman Old Style"/>
        </w:rPr>
        <w:t>předkládám výroční zprávu za školní rok 201</w:t>
      </w:r>
      <w:r w:rsidR="0055581A">
        <w:rPr>
          <w:rFonts w:ascii="Bookman Old Style" w:hAnsi="Bookman Old Style"/>
        </w:rPr>
        <w:t>9/2020</w:t>
      </w:r>
      <w:r w:rsidR="006E60F2">
        <w:rPr>
          <w:rFonts w:ascii="Bookman Old Style" w:hAnsi="Bookman Old Style"/>
        </w:rPr>
        <w:t>,</w:t>
      </w:r>
      <w:r w:rsidR="0055581A">
        <w:rPr>
          <w:rFonts w:ascii="Bookman Old Style" w:hAnsi="Bookman Old Style"/>
        </w:rPr>
        <w:t xml:space="preserve"> </w:t>
      </w:r>
      <w:r w:rsidR="006E60F2">
        <w:rPr>
          <w:rFonts w:ascii="Bookman Old Style" w:hAnsi="Bookman Old Style"/>
        </w:rPr>
        <w:t xml:space="preserve">která </w:t>
      </w:r>
      <w:r>
        <w:rPr>
          <w:rFonts w:ascii="Bookman Old Style" w:hAnsi="Bookman Old Style"/>
        </w:rPr>
        <w:t>obsahuje:</w:t>
      </w:r>
    </w:p>
    <w:p w14:paraId="1CDA6DFD" w14:textId="77777777" w:rsidR="006E60F2" w:rsidRDefault="006E60F2">
      <w:pPr>
        <w:pStyle w:val="Zkladntext1"/>
        <w:rPr>
          <w:rFonts w:ascii="Bookman Old Style" w:hAnsi="Bookman Old Style"/>
        </w:rPr>
      </w:pPr>
    </w:p>
    <w:p w14:paraId="02BA3E2F"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základní údaje o škole,</w:t>
      </w:r>
    </w:p>
    <w:p w14:paraId="3DF03830"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informace o vzdělávacích programech školy</w:t>
      </w:r>
      <w:r w:rsidR="00D9671B">
        <w:rPr>
          <w:rFonts w:ascii="Bookman Old Style" w:hAnsi="Bookman Old Style"/>
        </w:rPr>
        <w:t>,</w:t>
      </w:r>
    </w:p>
    <w:p w14:paraId="43A85C3C"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rámcový popis personálního zabezpečení činnosti školy,</w:t>
      </w:r>
    </w:p>
    <w:p w14:paraId="2CE74FA0"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přijímacím řízení, zápisu k povinné školní docházce a následném přijetí do školy,</w:t>
      </w:r>
    </w:p>
    <w:p w14:paraId="40E68132"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 xml:space="preserve">údaje o výsledcích vzdělávání žáků školy podle cílů stanovených školními vzdělávacími programy, </w:t>
      </w:r>
    </w:p>
    <w:p w14:paraId="65F72D5C"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prevenci sociálně patologických jevů,</w:t>
      </w:r>
    </w:p>
    <w:p w14:paraId="5694063A"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dalším vzdělávání pedagogických pracovníků,</w:t>
      </w:r>
    </w:p>
    <w:p w14:paraId="07BFB6D1"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aktivitách a prezentaci školy na veřejnosti,</w:t>
      </w:r>
    </w:p>
    <w:p w14:paraId="60D517F0"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 xml:space="preserve">údaje o výsledcích inspekční činnosti provedené Českou školní inspekcí, </w:t>
      </w:r>
    </w:p>
    <w:p w14:paraId="6A042BE0"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základní údaje o hospodaření školy,</w:t>
      </w:r>
    </w:p>
    <w:p w14:paraId="3D141A79"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zapojení školy do rozvojových a mezinárodních programů,</w:t>
      </w:r>
    </w:p>
    <w:p w14:paraId="47487597"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 xml:space="preserve">údaje o zapojení školy do dalšího vzdělávání v rámci celoživotního </w:t>
      </w:r>
      <w:r w:rsidR="00D162B7">
        <w:rPr>
          <w:rFonts w:ascii="Bookman Old Style" w:hAnsi="Bookman Old Style"/>
        </w:rPr>
        <w:t>vzdělávání</w:t>
      </w:r>
      <w:r>
        <w:rPr>
          <w:rFonts w:ascii="Bookman Old Style" w:hAnsi="Bookman Old Style"/>
        </w:rPr>
        <w:t>,</w:t>
      </w:r>
    </w:p>
    <w:p w14:paraId="41D3EF55"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předložených a školou realizovaných projektech financovaných z </w:t>
      </w:r>
      <w:r w:rsidR="00321809">
        <w:rPr>
          <w:rFonts w:ascii="Bookman Old Style" w:hAnsi="Bookman Old Style"/>
        </w:rPr>
        <w:t>jinýc</w:t>
      </w:r>
      <w:r>
        <w:rPr>
          <w:rFonts w:ascii="Bookman Old Style" w:hAnsi="Bookman Old Style"/>
        </w:rPr>
        <w:t>h zdrojů,</w:t>
      </w:r>
    </w:p>
    <w:p w14:paraId="7A9162AC" w14:textId="77777777" w:rsidR="0006188D" w:rsidRDefault="0006188D">
      <w:pPr>
        <w:pStyle w:val="Zkladntext1"/>
        <w:numPr>
          <w:ilvl w:val="0"/>
          <w:numId w:val="2"/>
        </w:numPr>
        <w:tabs>
          <w:tab w:val="left" w:pos="720"/>
        </w:tabs>
        <w:rPr>
          <w:rFonts w:ascii="Bookman Old Style" w:hAnsi="Bookman Old Style"/>
        </w:rPr>
      </w:pPr>
      <w:r>
        <w:rPr>
          <w:rFonts w:ascii="Bookman Old Style" w:hAnsi="Bookman Old Style"/>
        </w:rPr>
        <w:t>údaje o spolupráci s odborovými organizacemi, organizacemi zaměstnavatelů a dalšími partnery při plnění úkolů ve vzdělávání.</w:t>
      </w:r>
    </w:p>
    <w:p w14:paraId="368355AC" w14:textId="77777777" w:rsidR="0006188D" w:rsidRDefault="0006188D">
      <w:pPr>
        <w:pStyle w:val="Normlnweb"/>
        <w:jc w:val="center"/>
        <w:rPr>
          <w:color w:val="800000"/>
          <w:sz w:val="36"/>
          <w:szCs w:val="36"/>
        </w:rPr>
      </w:pPr>
    </w:p>
    <w:p w14:paraId="677A849E" w14:textId="77777777" w:rsidR="0006188D" w:rsidRDefault="0006188D">
      <w:pPr>
        <w:pStyle w:val="Normlnweb"/>
        <w:rPr>
          <w:rFonts w:ascii="Bookman Old Style" w:hAnsi="Bookman Old Style"/>
          <w:b/>
          <w:bCs/>
          <w:sz w:val="28"/>
          <w:szCs w:val="28"/>
        </w:rPr>
      </w:pPr>
    </w:p>
    <w:p w14:paraId="623E9922" w14:textId="77777777" w:rsidR="0006188D" w:rsidRDefault="0006188D">
      <w:pPr>
        <w:pStyle w:val="Normlnweb"/>
        <w:rPr>
          <w:rFonts w:ascii="Bookman Old Style" w:hAnsi="Bookman Old Style"/>
          <w:b/>
          <w:bCs/>
          <w:sz w:val="28"/>
          <w:szCs w:val="28"/>
        </w:rPr>
      </w:pPr>
    </w:p>
    <w:p w14:paraId="1685913C" w14:textId="77777777" w:rsidR="0006188D" w:rsidRDefault="0006188D">
      <w:pPr>
        <w:pStyle w:val="Normlnweb"/>
        <w:rPr>
          <w:rFonts w:ascii="Bookman Old Style" w:hAnsi="Bookman Old Style"/>
          <w:b/>
          <w:bCs/>
          <w:sz w:val="28"/>
          <w:szCs w:val="28"/>
        </w:rPr>
      </w:pPr>
    </w:p>
    <w:p w14:paraId="1D216325" w14:textId="77777777" w:rsidR="0006188D" w:rsidRDefault="0006188D">
      <w:pPr>
        <w:pStyle w:val="Normlnweb"/>
        <w:rPr>
          <w:rFonts w:ascii="Bookman Old Style" w:hAnsi="Bookman Old Style"/>
          <w:b/>
          <w:bCs/>
          <w:sz w:val="28"/>
          <w:szCs w:val="28"/>
        </w:rPr>
      </w:pPr>
    </w:p>
    <w:p w14:paraId="24E54CB3" w14:textId="77777777" w:rsidR="0006188D" w:rsidRDefault="0006188D">
      <w:pPr>
        <w:pStyle w:val="Normlnweb"/>
        <w:rPr>
          <w:rFonts w:ascii="Bookman Old Style" w:hAnsi="Bookman Old Style"/>
          <w:b/>
          <w:bCs/>
          <w:sz w:val="28"/>
          <w:szCs w:val="28"/>
        </w:rPr>
      </w:pPr>
    </w:p>
    <w:p w14:paraId="0BBC22BB" w14:textId="77777777" w:rsidR="0006188D" w:rsidRDefault="0006188D">
      <w:pPr>
        <w:pStyle w:val="Normlnweb"/>
        <w:rPr>
          <w:rFonts w:ascii="Bookman Old Style" w:hAnsi="Bookman Old Style"/>
          <w:b/>
          <w:bCs/>
          <w:sz w:val="28"/>
          <w:szCs w:val="28"/>
        </w:rPr>
      </w:pPr>
    </w:p>
    <w:p w14:paraId="4B8D2026" w14:textId="77777777" w:rsidR="0006188D" w:rsidRDefault="0006188D">
      <w:pPr>
        <w:pStyle w:val="Normlnweb"/>
        <w:rPr>
          <w:rFonts w:ascii="Bookman Old Style" w:hAnsi="Bookman Old Style"/>
          <w:b/>
          <w:bCs/>
          <w:sz w:val="28"/>
          <w:szCs w:val="28"/>
        </w:rPr>
      </w:pPr>
    </w:p>
    <w:p w14:paraId="00171ED6" w14:textId="77777777" w:rsidR="0006188D" w:rsidRDefault="0006188D">
      <w:pPr>
        <w:pStyle w:val="Normlnweb"/>
        <w:rPr>
          <w:rFonts w:ascii="Bookman Old Style" w:hAnsi="Bookman Old Style"/>
          <w:b/>
          <w:bCs/>
          <w:sz w:val="28"/>
          <w:szCs w:val="28"/>
        </w:rPr>
      </w:pPr>
    </w:p>
    <w:p w14:paraId="1206A0BB" w14:textId="77777777" w:rsidR="00041793" w:rsidRDefault="00041793">
      <w:pPr>
        <w:pStyle w:val="Normlnweb"/>
        <w:rPr>
          <w:rFonts w:ascii="Bookman Old Style" w:hAnsi="Bookman Old Style"/>
          <w:b/>
          <w:bCs/>
          <w:sz w:val="28"/>
          <w:szCs w:val="28"/>
        </w:rPr>
      </w:pPr>
    </w:p>
    <w:p w14:paraId="2350E720" w14:textId="77777777" w:rsidR="0006188D" w:rsidRDefault="0006188D">
      <w:pPr>
        <w:pStyle w:val="Normlnweb"/>
        <w:rPr>
          <w:rFonts w:ascii="Bookman Old Style" w:hAnsi="Bookman Old Style"/>
          <w:b/>
          <w:bCs/>
          <w:sz w:val="28"/>
          <w:szCs w:val="28"/>
        </w:rPr>
      </w:pPr>
    </w:p>
    <w:p w14:paraId="71BF78CD" w14:textId="77777777" w:rsidR="0006188D" w:rsidRPr="00831BF1" w:rsidRDefault="0006188D">
      <w:pPr>
        <w:pStyle w:val="Normln1"/>
        <w:numPr>
          <w:ilvl w:val="0"/>
          <w:numId w:val="3"/>
        </w:numPr>
        <w:tabs>
          <w:tab w:val="left" w:pos="720"/>
        </w:tabs>
        <w:jc w:val="both"/>
        <w:rPr>
          <w:rFonts w:ascii="Bookman Old Style" w:hAnsi="Bookman Old Style"/>
          <w:b/>
          <w:bCs/>
        </w:rPr>
      </w:pPr>
      <w:r w:rsidRPr="00831BF1">
        <w:rPr>
          <w:rFonts w:ascii="Bookman Old Style" w:hAnsi="Bookman Old Style"/>
          <w:b/>
          <w:bCs/>
        </w:rPr>
        <w:lastRenderedPageBreak/>
        <w:t>Základní údaje o škole</w:t>
      </w:r>
    </w:p>
    <w:p w14:paraId="598A57B8" w14:textId="77777777" w:rsidR="0006188D" w:rsidRDefault="0006188D">
      <w:pPr>
        <w:pStyle w:val="Normln1"/>
        <w:jc w:val="both"/>
        <w:rPr>
          <w:rFonts w:ascii="Bookman Old Style" w:hAnsi="Bookman Old Style"/>
          <w:b/>
          <w:bCs/>
          <w:sz w:val="28"/>
          <w:szCs w:val="28"/>
        </w:rPr>
      </w:pPr>
    </w:p>
    <w:p w14:paraId="2B540270" w14:textId="77777777" w:rsidR="0006188D" w:rsidRDefault="0006188D">
      <w:pPr>
        <w:pStyle w:val="Normln1"/>
        <w:jc w:val="both"/>
        <w:rPr>
          <w:rStyle w:val="Standardnpsmoodstavce1"/>
          <w:rFonts w:ascii="Bookman Old Style" w:hAnsi="Bookman Old Style"/>
          <w:b/>
          <w:sz w:val="28"/>
          <w:szCs w:val="28"/>
        </w:rPr>
      </w:pPr>
      <w:r>
        <w:rPr>
          <w:rStyle w:val="Standardnpsmoodstavce1"/>
          <w:rFonts w:ascii="Bookman Old Style" w:hAnsi="Bookman Old Style"/>
          <w:b/>
          <w:bCs/>
          <w:sz w:val="28"/>
          <w:szCs w:val="28"/>
        </w:rPr>
        <w:t>        Název školy:   </w:t>
      </w:r>
      <w:r>
        <w:rPr>
          <w:rStyle w:val="Standardnpsmoodstavce1"/>
          <w:rFonts w:ascii="Bookman Old Style" w:hAnsi="Bookman Old Style"/>
          <w:b/>
          <w:sz w:val="28"/>
          <w:szCs w:val="28"/>
        </w:rPr>
        <w:t xml:space="preserve"> Základní škola Chomutov, Zahradní 5265</w:t>
      </w:r>
    </w:p>
    <w:p w14:paraId="50EE5F4C" w14:textId="77777777" w:rsidR="0006188D" w:rsidRDefault="0006188D">
      <w:pPr>
        <w:pStyle w:val="Normln1"/>
        <w:rPr>
          <w:rFonts w:ascii="Bookman Old Style" w:hAnsi="Bookman Old Style"/>
          <w:b/>
          <w:szCs w:val="20"/>
        </w:rPr>
      </w:pPr>
    </w:p>
    <w:p w14:paraId="63CAD3EE" w14:textId="77777777" w:rsidR="0006188D" w:rsidRDefault="0006188D">
      <w:pPr>
        <w:pStyle w:val="Normln1"/>
        <w:rPr>
          <w:rStyle w:val="Standardnpsmoodstavce1"/>
          <w:rFonts w:ascii="Bookman Old Style" w:hAnsi="Bookman Old Style"/>
          <w:b/>
          <w:sz w:val="28"/>
          <w:szCs w:val="28"/>
        </w:rPr>
      </w:pPr>
      <w:r>
        <w:rPr>
          <w:rStyle w:val="Standardnpsmoodstavce1"/>
          <w:rFonts w:ascii="Bookman Old Style" w:hAnsi="Bookman Old Style"/>
          <w:b/>
          <w:szCs w:val="20"/>
        </w:rPr>
        <w:t xml:space="preserve">         </w:t>
      </w:r>
      <w:r>
        <w:rPr>
          <w:rStyle w:val="Standardnpsmoodstavce1"/>
          <w:rFonts w:ascii="Bookman Old Style" w:hAnsi="Bookman Old Style"/>
          <w:b/>
          <w:sz w:val="28"/>
          <w:szCs w:val="28"/>
        </w:rPr>
        <w:t xml:space="preserve">Adresa:            Zahradní 5265, 430 04 Chomutov    </w:t>
      </w:r>
    </w:p>
    <w:p w14:paraId="77312BD2" w14:textId="77777777" w:rsidR="0006188D" w:rsidRDefault="0006188D">
      <w:pPr>
        <w:pStyle w:val="Normln1"/>
        <w:jc w:val="both"/>
        <w:rPr>
          <w:rFonts w:ascii="Bookman Old Style" w:hAnsi="Bookman Old Style"/>
          <w:b/>
          <w:sz w:val="28"/>
          <w:szCs w:val="28"/>
        </w:rPr>
      </w:pPr>
    </w:p>
    <w:p w14:paraId="346B19BE" w14:textId="77777777" w:rsidR="0006188D" w:rsidRDefault="0006188D">
      <w:pPr>
        <w:pStyle w:val="Normln1"/>
        <w:jc w:val="both"/>
        <w:rPr>
          <w:rFonts w:ascii="Bookman Old Style" w:hAnsi="Bookman Old Style"/>
          <w:b/>
          <w:sz w:val="28"/>
          <w:szCs w:val="28"/>
        </w:rPr>
      </w:pPr>
      <w:r>
        <w:rPr>
          <w:rFonts w:ascii="Bookman Old Style" w:hAnsi="Bookman Old Style"/>
          <w:b/>
          <w:sz w:val="28"/>
          <w:szCs w:val="28"/>
        </w:rPr>
        <w:t xml:space="preserve">        Bankovní spojení: KB 21 339-441/0100    </w:t>
      </w:r>
    </w:p>
    <w:p w14:paraId="0BC74AA5" w14:textId="77777777" w:rsidR="0006188D" w:rsidRDefault="0006188D">
      <w:pPr>
        <w:pStyle w:val="Normln1"/>
        <w:jc w:val="both"/>
        <w:rPr>
          <w:rFonts w:ascii="Bookman Old Style" w:hAnsi="Bookman Old Style"/>
          <w:b/>
          <w:szCs w:val="20"/>
        </w:rPr>
      </w:pPr>
      <w:r>
        <w:rPr>
          <w:rFonts w:ascii="Bookman Old Style" w:hAnsi="Bookman Old Style"/>
          <w:b/>
          <w:szCs w:val="20"/>
        </w:rPr>
        <w:t xml:space="preserve">         </w:t>
      </w:r>
    </w:p>
    <w:p w14:paraId="77874D64" w14:textId="77777777" w:rsidR="0006188D" w:rsidRDefault="0006188D">
      <w:pPr>
        <w:pStyle w:val="Normln1"/>
        <w:ind w:firstLine="708"/>
        <w:jc w:val="both"/>
        <w:rPr>
          <w:rStyle w:val="Standardnpsmoodstavce1"/>
          <w:rFonts w:ascii="Bookman Old Style" w:hAnsi="Bookman Old Style"/>
          <w:b/>
          <w:sz w:val="28"/>
          <w:szCs w:val="28"/>
        </w:rPr>
      </w:pPr>
      <w:r>
        <w:rPr>
          <w:rStyle w:val="Standardnpsmoodstavce1"/>
          <w:rFonts w:ascii="Bookman Old Style" w:hAnsi="Bookman Old Style"/>
          <w:b/>
          <w:szCs w:val="20"/>
        </w:rPr>
        <w:t xml:space="preserve"> </w:t>
      </w:r>
      <w:r>
        <w:rPr>
          <w:rStyle w:val="Standardnpsmoodstavce1"/>
          <w:rFonts w:ascii="Bookman Old Style" w:hAnsi="Bookman Old Style"/>
          <w:b/>
          <w:sz w:val="28"/>
          <w:szCs w:val="28"/>
        </w:rPr>
        <w:t>Tel: +420 474 650 166/474 650 713</w:t>
      </w:r>
      <w:r>
        <w:rPr>
          <w:rStyle w:val="Standardnpsmoodstavce1"/>
          <w:rFonts w:ascii="Bookman Old Style" w:hAnsi="Bookman Old Style"/>
          <w:b/>
          <w:sz w:val="28"/>
          <w:szCs w:val="28"/>
        </w:rPr>
        <w:tab/>
      </w:r>
    </w:p>
    <w:p w14:paraId="1CB0F10A" w14:textId="77777777" w:rsidR="0006188D" w:rsidRDefault="0006188D">
      <w:pPr>
        <w:pStyle w:val="Normln1"/>
        <w:ind w:firstLine="708"/>
        <w:jc w:val="both"/>
        <w:rPr>
          <w:rFonts w:ascii="Bookman Old Style" w:hAnsi="Bookman Old Style"/>
          <w:b/>
          <w:sz w:val="28"/>
          <w:szCs w:val="28"/>
        </w:rPr>
      </w:pPr>
      <w:r>
        <w:rPr>
          <w:rFonts w:ascii="Bookman Old Style" w:hAnsi="Bookman Old Style"/>
          <w:b/>
          <w:sz w:val="28"/>
          <w:szCs w:val="28"/>
        </w:rPr>
        <w:t xml:space="preserve">   </w:t>
      </w:r>
    </w:p>
    <w:p w14:paraId="4B1BBBEA" w14:textId="77777777" w:rsidR="0006188D" w:rsidRDefault="0006188D">
      <w:pPr>
        <w:pStyle w:val="Normln1"/>
        <w:ind w:firstLine="708"/>
        <w:jc w:val="both"/>
        <w:rPr>
          <w:rFonts w:ascii="Bookman Old Style" w:hAnsi="Bookman Old Style"/>
          <w:b/>
          <w:sz w:val="28"/>
          <w:szCs w:val="28"/>
        </w:rPr>
      </w:pPr>
      <w:r>
        <w:rPr>
          <w:rFonts w:ascii="Bookman Old Style" w:hAnsi="Bookman Old Style"/>
          <w:b/>
          <w:sz w:val="28"/>
          <w:szCs w:val="28"/>
        </w:rPr>
        <w:t xml:space="preserve"> E-mail:  slavikova@2zscv.cz               </w:t>
      </w:r>
    </w:p>
    <w:p w14:paraId="0204CB17" w14:textId="77777777" w:rsidR="0006188D" w:rsidRDefault="0006188D">
      <w:pPr>
        <w:pStyle w:val="Normln1"/>
        <w:ind w:firstLine="708"/>
        <w:jc w:val="both"/>
        <w:rPr>
          <w:rFonts w:ascii="Bookman Old Style" w:hAnsi="Bookman Old Style"/>
          <w:b/>
          <w:sz w:val="28"/>
          <w:szCs w:val="28"/>
        </w:rPr>
      </w:pPr>
    </w:p>
    <w:p w14:paraId="0CEFE4FC" w14:textId="77777777" w:rsidR="0006188D" w:rsidRDefault="0006188D">
      <w:pPr>
        <w:pStyle w:val="Normln1"/>
        <w:ind w:firstLine="708"/>
        <w:jc w:val="both"/>
        <w:rPr>
          <w:rFonts w:ascii="Bookman Old Style" w:hAnsi="Bookman Old Style"/>
          <w:b/>
          <w:sz w:val="28"/>
          <w:szCs w:val="28"/>
        </w:rPr>
      </w:pPr>
      <w:r>
        <w:rPr>
          <w:rStyle w:val="Standardnpsmoodstavce1"/>
          <w:rFonts w:ascii="Bookman Old Style" w:hAnsi="Bookman Old Style"/>
          <w:b/>
          <w:sz w:val="28"/>
          <w:szCs w:val="28"/>
        </w:rPr>
        <w:t xml:space="preserve"> Webové stránky: </w:t>
      </w:r>
      <w:hyperlink r:id="rId10" w:anchor="_blank" w:history="1">
        <w:r>
          <w:rPr>
            <w:rStyle w:val="Hypertextovodkaz"/>
            <w:rFonts w:ascii="Bookman Old Style" w:hAnsi="Bookman Old Style"/>
          </w:rPr>
          <w:t>www.2zscv.cz</w:t>
        </w:r>
      </w:hyperlink>
    </w:p>
    <w:p w14:paraId="6A3050CB" w14:textId="77777777" w:rsidR="0006188D" w:rsidRDefault="0006188D">
      <w:pPr>
        <w:pStyle w:val="Normln1"/>
        <w:ind w:firstLine="708"/>
        <w:jc w:val="both"/>
        <w:rPr>
          <w:rFonts w:ascii="Bookman Old Style" w:hAnsi="Bookman Old Style"/>
          <w:b/>
          <w:sz w:val="28"/>
          <w:szCs w:val="28"/>
        </w:rPr>
      </w:pPr>
    </w:p>
    <w:p w14:paraId="5A9863E3" w14:textId="77777777" w:rsidR="0006188D" w:rsidRDefault="0006188D">
      <w:pPr>
        <w:pStyle w:val="Normln1"/>
        <w:ind w:firstLine="708"/>
        <w:jc w:val="both"/>
        <w:rPr>
          <w:rFonts w:ascii="Bookman Old Style" w:hAnsi="Bookman Old Style"/>
          <w:b/>
          <w:sz w:val="28"/>
          <w:szCs w:val="28"/>
        </w:rPr>
      </w:pPr>
      <w:r>
        <w:rPr>
          <w:rFonts w:ascii="Bookman Old Style" w:hAnsi="Bookman Old Style"/>
          <w:b/>
          <w:sz w:val="28"/>
          <w:szCs w:val="28"/>
        </w:rPr>
        <w:t xml:space="preserve"> Právní forma: příspěvková organizace</w:t>
      </w:r>
    </w:p>
    <w:p w14:paraId="233CD874" w14:textId="77777777" w:rsidR="0006188D" w:rsidRDefault="0006188D">
      <w:pPr>
        <w:pStyle w:val="Normln1"/>
        <w:ind w:firstLine="708"/>
        <w:jc w:val="both"/>
        <w:rPr>
          <w:rFonts w:ascii="Bookman Old Style" w:hAnsi="Bookman Old Style"/>
          <w:b/>
          <w:sz w:val="28"/>
          <w:szCs w:val="28"/>
        </w:rPr>
      </w:pPr>
    </w:p>
    <w:p w14:paraId="70489D93" w14:textId="77777777" w:rsidR="0006188D" w:rsidRDefault="0006188D">
      <w:pPr>
        <w:pStyle w:val="Normln1"/>
        <w:ind w:firstLine="708"/>
        <w:jc w:val="both"/>
        <w:rPr>
          <w:rFonts w:ascii="Bookman Old Style" w:hAnsi="Bookman Old Style"/>
          <w:b/>
          <w:sz w:val="28"/>
          <w:szCs w:val="28"/>
        </w:rPr>
      </w:pPr>
      <w:r>
        <w:rPr>
          <w:rFonts w:ascii="Bookman Old Style" w:hAnsi="Bookman Old Style"/>
          <w:b/>
          <w:sz w:val="28"/>
          <w:szCs w:val="28"/>
        </w:rPr>
        <w:t xml:space="preserve"> IČO: 46789677</w:t>
      </w:r>
    </w:p>
    <w:p w14:paraId="2CD1FC86" w14:textId="77777777" w:rsidR="0006188D" w:rsidRDefault="0006188D">
      <w:pPr>
        <w:pStyle w:val="Normln1"/>
        <w:ind w:firstLine="708"/>
        <w:jc w:val="both"/>
        <w:rPr>
          <w:rFonts w:ascii="Bookman Old Style" w:hAnsi="Bookman Old Style"/>
          <w:b/>
          <w:sz w:val="28"/>
          <w:szCs w:val="28"/>
        </w:rPr>
      </w:pPr>
    </w:p>
    <w:p w14:paraId="0ED17EB8" w14:textId="77777777" w:rsidR="0006188D" w:rsidRDefault="0006188D">
      <w:pPr>
        <w:pStyle w:val="Normln1"/>
        <w:ind w:firstLine="708"/>
        <w:jc w:val="both"/>
        <w:rPr>
          <w:rFonts w:ascii="Bookman Old Style" w:hAnsi="Bookman Old Style"/>
          <w:b/>
          <w:sz w:val="28"/>
          <w:szCs w:val="28"/>
        </w:rPr>
      </w:pPr>
      <w:r>
        <w:rPr>
          <w:rFonts w:ascii="Bookman Old Style" w:hAnsi="Bookman Old Style"/>
          <w:b/>
          <w:sz w:val="28"/>
          <w:szCs w:val="28"/>
        </w:rPr>
        <w:t xml:space="preserve"> Zařazení do sítě škol:  1.1.1993</w:t>
      </w:r>
    </w:p>
    <w:p w14:paraId="15F70AC0" w14:textId="77777777" w:rsidR="0006188D" w:rsidRDefault="0006188D">
      <w:pPr>
        <w:pStyle w:val="Normln1"/>
        <w:ind w:firstLine="708"/>
        <w:jc w:val="both"/>
        <w:rPr>
          <w:rFonts w:ascii="Bookman Old Style" w:hAnsi="Bookman Old Style"/>
          <w:b/>
          <w:sz w:val="28"/>
          <w:szCs w:val="28"/>
        </w:rPr>
      </w:pPr>
    </w:p>
    <w:p w14:paraId="41641A2D" w14:textId="77777777" w:rsidR="0006188D" w:rsidRDefault="0006188D">
      <w:pPr>
        <w:pStyle w:val="Normln1"/>
        <w:ind w:firstLine="708"/>
        <w:jc w:val="both"/>
        <w:rPr>
          <w:rFonts w:ascii="Bookman Old Style" w:hAnsi="Bookman Old Style"/>
          <w:b/>
          <w:sz w:val="28"/>
          <w:szCs w:val="28"/>
        </w:rPr>
      </w:pPr>
      <w:r>
        <w:rPr>
          <w:rFonts w:ascii="Bookman Old Style" w:hAnsi="Bookman Old Style"/>
          <w:b/>
          <w:sz w:val="28"/>
          <w:szCs w:val="28"/>
        </w:rPr>
        <w:t xml:space="preserve"> Součásti školy:   Základní škola           IZO  102 553 998</w:t>
      </w:r>
    </w:p>
    <w:p w14:paraId="384D138E" w14:textId="77777777" w:rsidR="0006188D" w:rsidRDefault="0006188D">
      <w:pPr>
        <w:pStyle w:val="Normln1"/>
        <w:rPr>
          <w:rStyle w:val="Standardnpsmoodstavce1"/>
          <w:rFonts w:ascii="Bookman Old Style" w:hAnsi="Bookman Old Style"/>
          <w:b/>
          <w:sz w:val="28"/>
          <w:szCs w:val="28"/>
        </w:rPr>
      </w:pPr>
      <w:r>
        <w:rPr>
          <w:rStyle w:val="Standardnpsmoodstavce1"/>
          <w:rFonts w:ascii="Bookman Old Style" w:hAnsi="Bookman Old Style"/>
          <w:b/>
          <w:bCs/>
          <w:sz w:val="28"/>
          <w:szCs w:val="28"/>
        </w:rPr>
        <w:t> </w:t>
      </w:r>
      <w:r>
        <w:rPr>
          <w:rStyle w:val="Standardnpsmoodstavce1"/>
          <w:sz w:val="28"/>
          <w:szCs w:val="28"/>
        </w:rPr>
        <w:t xml:space="preserve">                                              </w:t>
      </w:r>
      <w:r>
        <w:rPr>
          <w:rStyle w:val="Standardnpsmoodstavce1"/>
          <w:rFonts w:ascii="Bookman Old Style" w:hAnsi="Bookman Old Style"/>
          <w:b/>
          <w:sz w:val="28"/>
          <w:szCs w:val="28"/>
        </w:rPr>
        <w:t>Školní družina           IZO  116 200 294</w:t>
      </w:r>
    </w:p>
    <w:p w14:paraId="7FF3F4F1" w14:textId="77777777" w:rsidR="0006188D" w:rsidRDefault="0006188D">
      <w:pPr>
        <w:pStyle w:val="Normln1"/>
        <w:rPr>
          <w:rFonts w:ascii="Bookman Old Style" w:hAnsi="Bookman Old Style"/>
          <w:b/>
          <w:sz w:val="28"/>
          <w:szCs w:val="28"/>
        </w:rPr>
      </w:pPr>
      <w:r>
        <w:rPr>
          <w:rFonts w:ascii="Bookman Old Style" w:hAnsi="Bookman Old Style"/>
          <w:b/>
          <w:sz w:val="28"/>
          <w:szCs w:val="28"/>
        </w:rPr>
        <w:t xml:space="preserve">                                   Školní jídelna            IZO  102 653 666</w:t>
      </w:r>
    </w:p>
    <w:p w14:paraId="4D08B0E5" w14:textId="77777777" w:rsidR="0006188D" w:rsidRDefault="0006188D">
      <w:pPr>
        <w:pStyle w:val="Normln1"/>
        <w:jc w:val="both"/>
        <w:rPr>
          <w:b/>
          <w:sz w:val="28"/>
          <w:szCs w:val="28"/>
        </w:rPr>
      </w:pPr>
      <w:r>
        <w:rPr>
          <w:b/>
          <w:sz w:val="28"/>
          <w:szCs w:val="28"/>
        </w:rPr>
        <w:t> </w:t>
      </w:r>
    </w:p>
    <w:p w14:paraId="61771808" w14:textId="77777777" w:rsidR="0006188D" w:rsidRDefault="0006188D">
      <w:pPr>
        <w:pStyle w:val="Normln1"/>
        <w:jc w:val="both"/>
        <w:rPr>
          <w:rFonts w:ascii="Bookman Old Style" w:hAnsi="Bookman Old Style"/>
          <w:b/>
          <w:sz w:val="28"/>
          <w:szCs w:val="28"/>
        </w:rPr>
      </w:pPr>
      <w:r>
        <w:rPr>
          <w:rFonts w:ascii="Bookman Old Style" w:hAnsi="Bookman Old Style"/>
          <w:b/>
          <w:sz w:val="28"/>
          <w:szCs w:val="28"/>
        </w:rPr>
        <w:t xml:space="preserve">        IZO ředitelství:   600 077 578</w:t>
      </w:r>
    </w:p>
    <w:p w14:paraId="30E1D8C1" w14:textId="77777777" w:rsidR="0006188D" w:rsidRDefault="0006188D">
      <w:pPr>
        <w:pStyle w:val="Normln1"/>
        <w:jc w:val="both"/>
        <w:rPr>
          <w:rFonts w:ascii="Bookman Old Style" w:hAnsi="Bookman Old Style"/>
          <w:b/>
          <w:sz w:val="28"/>
          <w:szCs w:val="28"/>
        </w:rPr>
      </w:pPr>
    </w:p>
    <w:p w14:paraId="63452287" w14:textId="77777777" w:rsidR="0006188D" w:rsidRDefault="0006188D">
      <w:pPr>
        <w:pStyle w:val="Normln1"/>
        <w:jc w:val="both"/>
        <w:rPr>
          <w:rStyle w:val="Standardnpsmoodstavce1"/>
          <w:rFonts w:ascii="Bookman Old Style" w:hAnsi="Bookman Old Style"/>
          <w:b/>
          <w:bCs/>
          <w:sz w:val="28"/>
          <w:szCs w:val="28"/>
        </w:rPr>
      </w:pPr>
      <w:r>
        <w:rPr>
          <w:rStyle w:val="Standardnpsmoodstavce1"/>
          <w:rFonts w:ascii="Bookman Old Style" w:hAnsi="Bookman Old Style"/>
          <w:b/>
          <w:bCs/>
        </w:rPr>
        <w:t xml:space="preserve">          </w:t>
      </w:r>
      <w:r>
        <w:rPr>
          <w:rStyle w:val="Standardnpsmoodstavce1"/>
          <w:rFonts w:ascii="Bookman Old Style" w:hAnsi="Bookman Old Style"/>
          <w:b/>
          <w:bCs/>
          <w:sz w:val="28"/>
          <w:szCs w:val="28"/>
        </w:rPr>
        <w:t>Kontaktní osoby:</w:t>
      </w:r>
    </w:p>
    <w:p w14:paraId="6E4A7AA5"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 </w:t>
      </w:r>
    </w:p>
    <w:p w14:paraId="3A4FF178"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Ředitelka školy: Mgr.Bc. Libuše Slavíková</w:t>
      </w:r>
    </w:p>
    <w:p w14:paraId="27EF673B" w14:textId="77777777" w:rsidR="0006188D" w:rsidRDefault="0006188D">
      <w:pPr>
        <w:pStyle w:val="Normln1"/>
        <w:jc w:val="both"/>
        <w:rPr>
          <w:rFonts w:ascii="Bookman Old Style" w:hAnsi="Bookman Old Style"/>
        </w:rPr>
      </w:pPr>
      <w:r>
        <w:rPr>
          <w:rFonts w:ascii="Bookman Old Style" w:hAnsi="Bookman Old Style"/>
        </w:rPr>
        <w:t xml:space="preserve">Statutární zástupce: Mgr. Jiří Popelka </w:t>
      </w:r>
    </w:p>
    <w:p w14:paraId="265805B9"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Zástupce ředitelky a výchovný poradce: Mgr. Eva Baschová</w:t>
      </w:r>
    </w:p>
    <w:p w14:paraId="19E04208" w14:textId="77777777" w:rsidR="0006188D" w:rsidRDefault="0006188D">
      <w:pPr>
        <w:pStyle w:val="Normln1"/>
        <w:jc w:val="both"/>
        <w:rPr>
          <w:rFonts w:ascii="Bookman Old Style" w:hAnsi="Bookman Old Style"/>
        </w:rPr>
      </w:pPr>
      <w:r>
        <w:rPr>
          <w:rFonts w:ascii="Bookman Old Style" w:hAnsi="Bookman Old Style"/>
        </w:rPr>
        <w:t>Metodik prevence: Mgr. Jindřiška Demková</w:t>
      </w:r>
    </w:p>
    <w:p w14:paraId="4B51ECBF"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Koordinátor ŠVP: Mgr. Ludmila Mašková</w:t>
      </w:r>
    </w:p>
    <w:p w14:paraId="20F42BF0"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 xml:space="preserve">Ekonomka: </w:t>
      </w:r>
      <w:r w:rsidR="00D60D80">
        <w:rPr>
          <w:rStyle w:val="Standardnpsmoodstavce1"/>
          <w:rFonts w:ascii="Bookman Old Style" w:hAnsi="Bookman Old Style"/>
        </w:rPr>
        <w:t>Věra Čmejrková</w:t>
      </w:r>
    </w:p>
    <w:p w14:paraId="524653C7"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 xml:space="preserve">Vedoucí školní jídelny: </w:t>
      </w:r>
      <w:r w:rsidR="00D162B7">
        <w:rPr>
          <w:rStyle w:val="Standardnpsmoodstavce1"/>
          <w:rFonts w:ascii="Bookman Old Style" w:hAnsi="Bookman Old Style"/>
        </w:rPr>
        <w:t xml:space="preserve">Bc. </w:t>
      </w:r>
      <w:r>
        <w:rPr>
          <w:rStyle w:val="Standardnpsmoodstavce1"/>
          <w:rFonts w:ascii="Bookman Old Style" w:hAnsi="Bookman Old Style"/>
        </w:rPr>
        <w:t>Ivana Lechová</w:t>
      </w:r>
    </w:p>
    <w:p w14:paraId="6F08DEF8" w14:textId="77777777" w:rsidR="0006188D" w:rsidRDefault="0006188D">
      <w:pPr>
        <w:pStyle w:val="Normln1"/>
        <w:jc w:val="both"/>
      </w:pPr>
      <w:r>
        <w:rPr>
          <w:rStyle w:val="Standardnpsmoodstavce1"/>
          <w:rFonts w:ascii="Bookman Old Style" w:hAnsi="Bookman Old Style"/>
        </w:rPr>
        <w:t>Školník: Robert Štáfek</w:t>
      </w:r>
      <w:r>
        <w:t xml:space="preserve">  </w:t>
      </w:r>
    </w:p>
    <w:p w14:paraId="425EBC97"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 </w:t>
      </w:r>
    </w:p>
    <w:p w14:paraId="4775C74B" w14:textId="77777777" w:rsidR="0006188D" w:rsidRDefault="00BB7FC2">
      <w:pPr>
        <w:pStyle w:val="Zkladntext31"/>
        <w:rPr>
          <w:rStyle w:val="Standardnpsmoodstavce1"/>
          <w:b w:val="0"/>
          <w:bCs w:val="0"/>
        </w:rPr>
      </w:pPr>
      <w:r>
        <w:rPr>
          <w:rStyle w:val="Standardnpsmoodstavce1"/>
          <w:b w:val="0"/>
          <w:bCs w:val="0"/>
        </w:rPr>
        <w:t>P</w:t>
      </w:r>
      <w:r w:rsidR="0055581A">
        <w:rPr>
          <w:rStyle w:val="Standardnpsmoodstavce1"/>
          <w:b w:val="0"/>
          <w:bCs w:val="0"/>
        </w:rPr>
        <w:t xml:space="preserve">rávní subjektivitu </w:t>
      </w:r>
      <w:r>
        <w:rPr>
          <w:rStyle w:val="Standardnpsmoodstavce1"/>
          <w:b w:val="0"/>
          <w:bCs w:val="0"/>
        </w:rPr>
        <w:t>š</w:t>
      </w:r>
      <w:r w:rsidR="0006188D">
        <w:rPr>
          <w:rStyle w:val="Standardnpsmoodstavce1"/>
          <w:b w:val="0"/>
          <w:bCs w:val="0"/>
        </w:rPr>
        <w:t xml:space="preserve">kola získala </w:t>
      </w:r>
      <w:r>
        <w:rPr>
          <w:rStyle w:val="Standardnpsmoodstavce1"/>
          <w:b w:val="0"/>
          <w:bCs w:val="0"/>
        </w:rPr>
        <w:t xml:space="preserve">k </w:t>
      </w:r>
      <w:r w:rsidR="0006188D">
        <w:rPr>
          <w:rStyle w:val="Standardnpsmoodstavce1"/>
          <w:b w:val="0"/>
          <w:bCs w:val="0"/>
        </w:rPr>
        <w:t>1.1.1993. K</w:t>
      </w:r>
      <w:r>
        <w:rPr>
          <w:rStyle w:val="Standardnpsmoodstavce1"/>
          <w:b w:val="0"/>
          <w:bCs w:val="0"/>
        </w:rPr>
        <w:t>e dni</w:t>
      </w:r>
      <w:r w:rsidR="0006188D">
        <w:rPr>
          <w:rStyle w:val="Standardnpsmoodstavce1"/>
          <w:b w:val="0"/>
          <w:bCs w:val="0"/>
        </w:rPr>
        <w:t xml:space="preserve"> 1.2.2003 byla MŠMT ČR provedena </w:t>
      </w:r>
      <w:r>
        <w:rPr>
          <w:rStyle w:val="Standardnpsmoodstavce1"/>
          <w:b w:val="0"/>
          <w:bCs w:val="0"/>
        </w:rPr>
        <w:t xml:space="preserve">zatím </w:t>
      </w:r>
      <w:r w:rsidR="0006188D">
        <w:rPr>
          <w:rStyle w:val="Standardnpsmoodstavce1"/>
          <w:b w:val="0"/>
          <w:bCs w:val="0"/>
        </w:rPr>
        <w:t xml:space="preserve">poslední změna v zařazení do sítě škol. </w:t>
      </w:r>
      <w:r>
        <w:rPr>
          <w:rStyle w:val="Standardnpsmoodstavce1"/>
          <w:b w:val="0"/>
          <w:bCs w:val="0"/>
        </w:rPr>
        <w:t>Došlo ke snížení celkové k</w:t>
      </w:r>
      <w:r w:rsidR="0006188D">
        <w:rPr>
          <w:rStyle w:val="Standardnpsmoodstavce1"/>
          <w:b w:val="0"/>
          <w:bCs w:val="0"/>
        </w:rPr>
        <w:t>apacit</w:t>
      </w:r>
      <w:r>
        <w:rPr>
          <w:rStyle w:val="Standardnpsmoodstavce1"/>
          <w:b w:val="0"/>
          <w:bCs w:val="0"/>
        </w:rPr>
        <w:t xml:space="preserve">y </w:t>
      </w:r>
      <w:r w:rsidR="0006188D">
        <w:rPr>
          <w:rStyle w:val="Standardnpsmoodstavce1"/>
          <w:b w:val="0"/>
          <w:bCs w:val="0"/>
        </w:rPr>
        <w:t xml:space="preserve">na 810 žáků, což odpovídá původní stavební kapacitě. </w:t>
      </w:r>
      <w:r w:rsidR="0006188D" w:rsidRPr="00D02FFB">
        <w:rPr>
          <w:rStyle w:val="Standardnpsmoodstavce1"/>
          <w:b w:val="0"/>
          <w:bCs w:val="0"/>
        </w:rPr>
        <w:t>Nová zřizovací listina č.j.:</w:t>
      </w:r>
      <w:r w:rsidR="005B3A3A" w:rsidRPr="00D02FFB">
        <w:rPr>
          <w:rStyle w:val="Standardnpsmoodstavce1"/>
          <w:b w:val="0"/>
          <w:bCs w:val="0"/>
        </w:rPr>
        <w:t xml:space="preserve"> </w:t>
      </w:r>
      <w:r w:rsidR="0006188D" w:rsidRPr="00D02FFB">
        <w:rPr>
          <w:rStyle w:val="Standardnpsmoodstavce1"/>
          <w:b w:val="0"/>
          <w:bCs w:val="0"/>
        </w:rPr>
        <w:t>06-</w:t>
      </w:r>
      <w:r w:rsidR="00D162B7" w:rsidRPr="00D02FFB">
        <w:rPr>
          <w:rStyle w:val="Standardnpsmoodstavce1"/>
          <w:b w:val="0"/>
          <w:bCs w:val="0"/>
        </w:rPr>
        <w:t>4./OŠ/2010 s účinností od 30.3.</w:t>
      </w:r>
      <w:r w:rsidR="0006188D" w:rsidRPr="00D02FFB">
        <w:rPr>
          <w:rStyle w:val="Standardnpsmoodstavce1"/>
          <w:b w:val="0"/>
          <w:bCs w:val="0"/>
        </w:rPr>
        <w:t>2010 nahr</w:t>
      </w:r>
      <w:r w:rsidR="0006188D">
        <w:rPr>
          <w:rStyle w:val="Standardnpsmoodstavce1"/>
          <w:b w:val="0"/>
          <w:bCs w:val="0"/>
        </w:rPr>
        <w:t>adila původní zřizovací listinu vydanou dne 29.10.1992 včetně změn a dodatků.</w:t>
      </w:r>
    </w:p>
    <w:p w14:paraId="0C6B6B4E" w14:textId="77777777" w:rsidR="00457431" w:rsidRDefault="00457431">
      <w:pPr>
        <w:pStyle w:val="Normln1"/>
        <w:jc w:val="both"/>
        <w:rPr>
          <w:rStyle w:val="Standardnpsmoodstavce1"/>
          <w:rFonts w:ascii="Bookman Old Style" w:hAnsi="Bookman Old Style"/>
          <w:b/>
          <w:bCs/>
        </w:rPr>
      </w:pPr>
    </w:p>
    <w:p w14:paraId="100047C3" w14:textId="77777777" w:rsidR="006E60F2" w:rsidRDefault="006E60F2">
      <w:pPr>
        <w:pStyle w:val="Normln1"/>
        <w:jc w:val="both"/>
        <w:rPr>
          <w:rStyle w:val="Standardnpsmoodstavce1"/>
          <w:rFonts w:ascii="Bookman Old Style" w:hAnsi="Bookman Old Style"/>
          <w:b/>
          <w:bCs/>
        </w:rPr>
      </w:pPr>
    </w:p>
    <w:p w14:paraId="75CDAEB2" w14:textId="77777777" w:rsidR="006E60F2" w:rsidRDefault="006E60F2">
      <w:pPr>
        <w:pStyle w:val="Normln1"/>
        <w:jc w:val="both"/>
        <w:rPr>
          <w:rStyle w:val="Standardnpsmoodstavce1"/>
          <w:rFonts w:ascii="Bookman Old Style" w:hAnsi="Bookman Old Style"/>
          <w:b/>
          <w:bCs/>
        </w:rPr>
      </w:pPr>
    </w:p>
    <w:p w14:paraId="6EB3DEF8" w14:textId="77777777" w:rsidR="00653C54" w:rsidRDefault="00653C54">
      <w:pPr>
        <w:pStyle w:val="Normln1"/>
        <w:jc w:val="both"/>
        <w:rPr>
          <w:rStyle w:val="Standardnpsmoodstavce1"/>
          <w:rFonts w:ascii="Bookman Old Style" w:hAnsi="Bookman Old Style"/>
          <w:b/>
          <w:bCs/>
        </w:rPr>
      </w:pPr>
    </w:p>
    <w:p w14:paraId="057DB720" w14:textId="77777777" w:rsidR="0006188D" w:rsidRPr="00CC21CA" w:rsidRDefault="004237CB" w:rsidP="00CC21CA">
      <w:pPr>
        <w:pStyle w:val="Normln1"/>
        <w:rPr>
          <w:rStyle w:val="Standardnpsmoodstavce1"/>
          <w:rFonts w:ascii="Bookman Old Style" w:hAnsi="Bookman Old Style"/>
        </w:rPr>
      </w:pPr>
      <w:r w:rsidRPr="00831BF1">
        <w:rPr>
          <w:rStyle w:val="Standardnpsmoodstavce1"/>
          <w:rFonts w:ascii="Bookman Old Style" w:hAnsi="Bookman Old Style"/>
          <w:b/>
          <w:bCs/>
        </w:rPr>
        <w:t>2.</w:t>
      </w:r>
      <w:r w:rsidR="0006188D" w:rsidRPr="00831BF1">
        <w:rPr>
          <w:rStyle w:val="Standardnpsmoodstavce1"/>
          <w:rFonts w:ascii="Bookman Old Style" w:hAnsi="Bookman Old Style"/>
          <w:b/>
          <w:bCs/>
        </w:rPr>
        <w:t>Zřizovatel školy:</w:t>
      </w:r>
      <w:r w:rsidR="00CC21CA">
        <w:rPr>
          <w:rStyle w:val="Standardnpsmoodstavce1"/>
          <w:rFonts w:ascii="Bookman Old Style" w:hAnsi="Bookman Old Style"/>
          <w:b/>
          <w:bCs/>
        </w:rPr>
        <w:t xml:space="preserve"> </w:t>
      </w:r>
      <w:r w:rsidR="0006188D" w:rsidRPr="00CC21CA">
        <w:rPr>
          <w:rStyle w:val="Standardnpsmoodstavce1"/>
          <w:rFonts w:ascii="Bookman Old Style" w:hAnsi="Bookman Old Style"/>
        </w:rPr>
        <w:t>Statutární město Chomutov</w:t>
      </w:r>
    </w:p>
    <w:p w14:paraId="42E6F0CF" w14:textId="77777777" w:rsidR="00CC21CA" w:rsidRPr="00CC21CA" w:rsidRDefault="00CC21CA" w:rsidP="00CC21CA">
      <w:pPr>
        <w:pStyle w:val="Normln1"/>
        <w:ind w:left="360"/>
        <w:jc w:val="both"/>
        <w:rPr>
          <w:rStyle w:val="Standardnpsmoodstavce1"/>
          <w:rFonts w:ascii="Bookman Old Style" w:hAnsi="Bookman Old Style"/>
        </w:rPr>
      </w:pPr>
      <w:r w:rsidRPr="00CC21CA">
        <w:rPr>
          <w:rStyle w:val="Standardnpsmoodstavce1"/>
          <w:rFonts w:ascii="Bookman Old Style" w:hAnsi="Bookman Old Style"/>
        </w:rPr>
        <w:t xml:space="preserve">                      </w:t>
      </w:r>
      <w:r>
        <w:rPr>
          <w:rStyle w:val="Standardnpsmoodstavce1"/>
          <w:rFonts w:ascii="Bookman Old Style" w:hAnsi="Bookman Old Style"/>
        </w:rPr>
        <w:t xml:space="preserve">  </w:t>
      </w:r>
      <w:r w:rsidRPr="00CC21CA">
        <w:rPr>
          <w:rStyle w:val="Standardnpsmoodstavce1"/>
          <w:rFonts w:ascii="Bookman Old Style" w:hAnsi="Bookman Old Style"/>
        </w:rPr>
        <w:t xml:space="preserve"> </w:t>
      </w:r>
      <w:r w:rsidR="00041793">
        <w:rPr>
          <w:rStyle w:val="Standardnpsmoodstavce1"/>
          <w:rFonts w:ascii="Bookman Old Style" w:hAnsi="Bookman Old Style"/>
        </w:rPr>
        <w:t xml:space="preserve"> </w:t>
      </w:r>
      <w:r w:rsidR="0006188D" w:rsidRPr="00CC21CA">
        <w:rPr>
          <w:rStyle w:val="Standardnpsmoodstavce1"/>
          <w:rFonts w:ascii="Bookman Old Style" w:hAnsi="Bookman Old Style"/>
        </w:rPr>
        <w:t>Zborovská 4602</w:t>
      </w:r>
    </w:p>
    <w:p w14:paraId="30B11928" w14:textId="77777777" w:rsidR="0006188D" w:rsidRPr="00CC21CA" w:rsidRDefault="00CC21CA" w:rsidP="00CC21CA">
      <w:pPr>
        <w:pStyle w:val="Normln1"/>
        <w:ind w:left="360"/>
        <w:jc w:val="both"/>
        <w:rPr>
          <w:rStyle w:val="Standardnpsmoodstavce1"/>
          <w:rFonts w:ascii="Bookman Old Style" w:hAnsi="Bookman Old Style"/>
        </w:rPr>
      </w:pPr>
      <w:r w:rsidRPr="00CC21CA">
        <w:rPr>
          <w:rStyle w:val="Standardnpsmoodstavce1"/>
          <w:rFonts w:ascii="Bookman Old Style" w:hAnsi="Bookman Old Style"/>
        </w:rPr>
        <w:t xml:space="preserve">          </w:t>
      </w:r>
      <w:r>
        <w:rPr>
          <w:rStyle w:val="Standardnpsmoodstavce1"/>
          <w:rFonts w:ascii="Bookman Old Style" w:hAnsi="Bookman Old Style"/>
        </w:rPr>
        <w:t xml:space="preserve">  </w:t>
      </w:r>
      <w:r w:rsidR="0006188D" w:rsidRPr="00CC21CA">
        <w:rPr>
          <w:rStyle w:val="Standardnpsmoodstavce1"/>
          <w:rFonts w:ascii="Bookman Old Style" w:hAnsi="Bookman Old Style"/>
        </w:rPr>
        <w:t>430 28   Chomutov</w:t>
      </w:r>
    </w:p>
    <w:p w14:paraId="151ED2D9" w14:textId="77777777" w:rsidR="0006188D" w:rsidRDefault="0006188D">
      <w:pPr>
        <w:pStyle w:val="Normln1"/>
        <w:ind w:left="708" w:firstLine="708"/>
        <w:jc w:val="both"/>
      </w:pPr>
    </w:p>
    <w:p w14:paraId="5A8B94F7" w14:textId="77777777" w:rsidR="00457431" w:rsidRDefault="00457431">
      <w:pPr>
        <w:pStyle w:val="Normln1"/>
        <w:ind w:left="708" w:firstLine="708"/>
        <w:jc w:val="both"/>
      </w:pPr>
    </w:p>
    <w:p w14:paraId="37DEA22B" w14:textId="77777777" w:rsidR="00457431" w:rsidRDefault="00457431">
      <w:pPr>
        <w:pStyle w:val="Normln1"/>
        <w:ind w:left="708" w:firstLine="708"/>
        <w:jc w:val="both"/>
      </w:pPr>
    </w:p>
    <w:p w14:paraId="73002EAC" w14:textId="77777777" w:rsidR="0006188D" w:rsidRPr="003B79A9" w:rsidRDefault="0006188D">
      <w:pPr>
        <w:pStyle w:val="Normln1"/>
        <w:jc w:val="both"/>
        <w:rPr>
          <w:rStyle w:val="Standardnpsmoodstavce1"/>
          <w:rFonts w:ascii="Bookman Old Style" w:hAnsi="Bookman Old Style"/>
          <w:b/>
          <w:bCs/>
        </w:rPr>
      </w:pPr>
      <w:r>
        <w:rPr>
          <w:rStyle w:val="Standardnpsmoodstavce1"/>
          <w:rFonts w:ascii="Bookman Old Style" w:hAnsi="Bookman Old Style"/>
        </w:rPr>
        <w:t> </w:t>
      </w:r>
      <w:r w:rsidRPr="003B79A9">
        <w:rPr>
          <w:rStyle w:val="Standardnpsmoodstavce1"/>
          <w:rFonts w:ascii="Bookman Old Style" w:hAnsi="Bookman Old Style"/>
          <w:b/>
          <w:bCs/>
        </w:rPr>
        <w:t xml:space="preserve">3. Charakteristika školy  </w:t>
      </w:r>
    </w:p>
    <w:p w14:paraId="690B81A1" w14:textId="77777777" w:rsidR="00457431" w:rsidRPr="003B79A9" w:rsidRDefault="00457431">
      <w:pPr>
        <w:pStyle w:val="Normln1"/>
        <w:jc w:val="both"/>
        <w:rPr>
          <w:rStyle w:val="Standardnpsmoodstavce1"/>
          <w:rFonts w:ascii="Bookman Old Style" w:hAnsi="Bookman Old Style"/>
          <w:b/>
          <w:bCs/>
        </w:rPr>
      </w:pPr>
    </w:p>
    <w:p w14:paraId="7978F525" w14:textId="77777777" w:rsidR="00041793" w:rsidRDefault="003435E9">
      <w:pPr>
        <w:jc w:val="both"/>
        <w:rPr>
          <w:rFonts w:ascii="Bookman Old Style" w:hAnsi="Bookman Old Style"/>
          <w:sz w:val="24"/>
          <w:szCs w:val="24"/>
        </w:rPr>
      </w:pPr>
      <w:r>
        <w:rPr>
          <w:noProof/>
        </w:rPr>
        <w:pict w14:anchorId="391E098A">
          <v:shape id="_x0000_s1066" type="#_x0000_t75" style="position:absolute;left:0;text-align:left;margin-left:252.35pt;margin-top:272.2pt;width:202.1pt;height:113.8pt;z-index:1;mso-position-horizontal-relative:margin;mso-position-vertical-relative:margin">
            <v:imagedata r:id="rId11" o:title="4"/>
            <w10:wrap type="square" anchorx="margin" anchory="margin"/>
          </v:shape>
        </w:pict>
      </w:r>
      <w:r w:rsidR="0006188D">
        <w:rPr>
          <w:rFonts w:ascii="Bookman Old Style" w:hAnsi="Bookman Old Style"/>
          <w:sz w:val="24"/>
          <w:szCs w:val="24"/>
        </w:rPr>
        <w:t xml:space="preserve">     </w:t>
      </w:r>
      <w:r w:rsidR="00041793">
        <w:rPr>
          <w:rFonts w:ascii="Bookman Old Style" w:hAnsi="Bookman Old Style"/>
          <w:sz w:val="24"/>
          <w:szCs w:val="24"/>
        </w:rPr>
        <w:t>H</w:t>
      </w:r>
      <w:r w:rsidR="00D60D80">
        <w:rPr>
          <w:rFonts w:ascii="Bookman Old Style" w:hAnsi="Bookman Old Style"/>
          <w:sz w:val="24"/>
          <w:szCs w:val="24"/>
        </w:rPr>
        <w:t xml:space="preserve">lavní činností </w:t>
      </w:r>
      <w:r w:rsidR="005B3A3A">
        <w:rPr>
          <w:rFonts w:ascii="Bookman Old Style" w:hAnsi="Bookman Old Style"/>
          <w:sz w:val="24"/>
          <w:szCs w:val="24"/>
        </w:rPr>
        <w:t>Základní škol</w:t>
      </w:r>
      <w:r w:rsidR="00D60D80">
        <w:rPr>
          <w:rFonts w:ascii="Bookman Old Style" w:hAnsi="Bookman Old Style"/>
          <w:sz w:val="24"/>
          <w:szCs w:val="24"/>
        </w:rPr>
        <w:t>y</w:t>
      </w:r>
      <w:r w:rsidR="005B3A3A">
        <w:rPr>
          <w:rFonts w:ascii="Bookman Old Style" w:hAnsi="Bookman Old Style"/>
          <w:sz w:val="24"/>
          <w:szCs w:val="24"/>
        </w:rPr>
        <w:t xml:space="preserve"> Chomutov, Zahradní 5265 </w:t>
      </w:r>
      <w:r w:rsidR="00653C54">
        <w:rPr>
          <w:rFonts w:ascii="Bookman Old Style" w:hAnsi="Bookman Old Style"/>
          <w:sz w:val="24"/>
          <w:szCs w:val="24"/>
        </w:rPr>
        <w:t xml:space="preserve">podle zřizovací listiny </w:t>
      </w:r>
      <w:r w:rsidR="00041793">
        <w:rPr>
          <w:rFonts w:ascii="Bookman Old Style" w:hAnsi="Bookman Old Style"/>
          <w:sz w:val="24"/>
          <w:szCs w:val="24"/>
        </w:rPr>
        <w:t xml:space="preserve">je </w:t>
      </w:r>
      <w:r w:rsidR="005B3A3A">
        <w:rPr>
          <w:rFonts w:ascii="Bookman Old Style" w:hAnsi="Bookman Old Style"/>
          <w:sz w:val="24"/>
          <w:szCs w:val="24"/>
        </w:rPr>
        <w:t>v</w:t>
      </w:r>
      <w:r w:rsidR="00D60D80">
        <w:rPr>
          <w:rFonts w:ascii="Bookman Old Style" w:hAnsi="Bookman Old Style"/>
          <w:sz w:val="24"/>
          <w:szCs w:val="24"/>
        </w:rPr>
        <w:t>ý</w:t>
      </w:r>
      <w:r w:rsidR="005B3A3A">
        <w:rPr>
          <w:rFonts w:ascii="Bookman Old Style" w:hAnsi="Bookman Old Style"/>
          <w:sz w:val="24"/>
          <w:szCs w:val="24"/>
        </w:rPr>
        <w:t>chov</w:t>
      </w:r>
      <w:r w:rsidR="00D60D80">
        <w:rPr>
          <w:rFonts w:ascii="Bookman Old Style" w:hAnsi="Bookman Old Style"/>
          <w:sz w:val="24"/>
          <w:szCs w:val="24"/>
        </w:rPr>
        <w:t>a</w:t>
      </w:r>
      <w:r w:rsidR="005B3A3A">
        <w:rPr>
          <w:rFonts w:ascii="Bookman Old Style" w:hAnsi="Bookman Old Style"/>
          <w:sz w:val="24"/>
          <w:szCs w:val="24"/>
        </w:rPr>
        <w:t xml:space="preserve"> a vzdělává</w:t>
      </w:r>
      <w:r w:rsidR="00D60D80">
        <w:rPr>
          <w:rFonts w:ascii="Bookman Old Style" w:hAnsi="Bookman Old Style"/>
          <w:sz w:val="24"/>
          <w:szCs w:val="24"/>
        </w:rPr>
        <w:t>ní</w:t>
      </w:r>
      <w:r w:rsidR="005B3A3A">
        <w:rPr>
          <w:rFonts w:ascii="Bookman Old Style" w:hAnsi="Bookman Old Style"/>
          <w:sz w:val="24"/>
          <w:szCs w:val="24"/>
        </w:rPr>
        <w:t xml:space="preserve"> žák</w:t>
      </w:r>
      <w:r w:rsidR="00D60D80">
        <w:rPr>
          <w:rFonts w:ascii="Bookman Old Style" w:hAnsi="Bookman Old Style"/>
          <w:sz w:val="24"/>
          <w:szCs w:val="24"/>
        </w:rPr>
        <w:t>ů, kteří plní povinnou devítiletou</w:t>
      </w:r>
      <w:r w:rsidR="00653C54">
        <w:rPr>
          <w:rFonts w:ascii="Bookman Old Style" w:hAnsi="Bookman Old Style"/>
          <w:sz w:val="24"/>
          <w:szCs w:val="24"/>
        </w:rPr>
        <w:t xml:space="preserve"> školní </w:t>
      </w:r>
      <w:r w:rsidR="00D60D80">
        <w:rPr>
          <w:rFonts w:ascii="Bookman Old Style" w:hAnsi="Bookman Old Style"/>
          <w:sz w:val="24"/>
          <w:szCs w:val="24"/>
        </w:rPr>
        <w:t xml:space="preserve"> docházku</w:t>
      </w:r>
      <w:r w:rsidR="00041793">
        <w:rPr>
          <w:rFonts w:ascii="Bookman Old Style" w:hAnsi="Bookman Old Style"/>
          <w:sz w:val="24"/>
          <w:szCs w:val="24"/>
        </w:rPr>
        <w:t xml:space="preserve"> a dětí, které plní předškolní vzdělávání</w:t>
      </w:r>
      <w:r w:rsidR="00D60D80">
        <w:rPr>
          <w:rFonts w:ascii="Bookman Old Style" w:hAnsi="Bookman Old Style"/>
          <w:sz w:val="24"/>
          <w:szCs w:val="24"/>
        </w:rPr>
        <w:t xml:space="preserve"> </w:t>
      </w:r>
      <w:r w:rsidR="00041793">
        <w:rPr>
          <w:rFonts w:ascii="Bookman Old Style" w:hAnsi="Bookman Old Style"/>
          <w:sz w:val="24"/>
          <w:szCs w:val="24"/>
        </w:rPr>
        <w:t xml:space="preserve">(od </w:t>
      </w:r>
      <w:r w:rsidR="00321809">
        <w:rPr>
          <w:rFonts w:ascii="Bookman Old Style" w:hAnsi="Bookman Old Style"/>
          <w:sz w:val="24"/>
          <w:szCs w:val="24"/>
        </w:rPr>
        <w:t>1.9.</w:t>
      </w:r>
      <w:r w:rsidR="00321809" w:rsidRPr="00321809">
        <w:rPr>
          <w:rFonts w:ascii="Bookman Old Style" w:hAnsi="Bookman Old Style"/>
          <w:sz w:val="24"/>
          <w:szCs w:val="24"/>
        </w:rPr>
        <w:t>2013</w:t>
      </w:r>
      <w:r w:rsidR="00041793">
        <w:rPr>
          <w:rFonts w:ascii="Bookman Old Style" w:hAnsi="Bookman Old Style"/>
          <w:sz w:val="24"/>
          <w:szCs w:val="24"/>
        </w:rPr>
        <w:t xml:space="preserve"> je</w:t>
      </w:r>
      <w:r w:rsidR="00D60D80">
        <w:rPr>
          <w:rFonts w:ascii="Bookman Old Style" w:hAnsi="Bookman Old Style"/>
          <w:sz w:val="24"/>
          <w:szCs w:val="24"/>
        </w:rPr>
        <w:t xml:space="preserve"> </w:t>
      </w:r>
      <w:r w:rsidR="00041793">
        <w:rPr>
          <w:rFonts w:ascii="Bookman Old Style" w:hAnsi="Bookman Old Style"/>
          <w:sz w:val="24"/>
          <w:szCs w:val="24"/>
        </w:rPr>
        <w:t>na škole zřízena</w:t>
      </w:r>
      <w:r w:rsidR="006C2844">
        <w:rPr>
          <w:rFonts w:ascii="Bookman Old Style" w:hAnsi="Bookman Old Style"/>
          <w:sz w:val="24"/>
          <w:szCs w:val="24"/>
        </w:rPr>
        <w:t xml:space="preserve"> </w:t>
      </w:r>
      <w:r w:rsidR="00CC21CA">
        <w:rPr>
          <w:rFonts w:ascii="Bookman Old Style" w:hAnsi="Bookman Old Style"/>
          <w:sz w:val="24"/>
          <w:szCs w:val="24"/>
        </w:rPr>
        <w:t>přípravn</w:t>
      </w:r>
      <w:r w:rsidR="00041793">
        <w:rPr>
          <w:rFonts w:ascii="Bookman Old Style" w:hAnsi="Bookman Old Style"/>
          <w:sz w:val="24"/>
          <w:szCs w:val="24"/>
        </w:rPr>
        <w:t>á</w:t>
      </w:r>
      <w:r w:rsidR="00CC21CA">
        <w:rPr>
          <w:rFonts w:ascii="Bookman Old Style" w:hAnsi="Bookman Old Style"/>
          <w:sz w:val="24"/>
          <w:szCs w:val="24"/>
        </w:rPr>
        <w:t xml:space="preserve"> tříd</w:t>
      </w:r>
      <w:r w:rsidR="00041793">
        <w:rPr>
          <w:rFonts w:ascii="Bookman Old Style" w:hAnsi="Bookman Old Style"/>
          <w:sz w:val="24"/>
          <w:szCs w:val="24"/>
        </w:rPr>
        <w:t>a).</w:t>
      </w:r>
    </w:p>
    <w:p w14:paraId="30618FB8" w14:textId="77777777" w:rsidR="00041793" w:rsidRDefault="00041793">
      <w:pPr>
        <w:jc w:val="both"/>
        <w:rPr>
          <w:rFonts w:ascii="Bookman Old Style" w:hAnsi="Bookman Old Style"/>
          <w:sz w:val="24"/>
          <w:szCs w:val="24"/>
        </w:rPr>
      </w:pPr>
      <w:r>
        <w:rPr>
          <w:rFonts w:ascii="Bookman Old Style" w:hAnsi="Bookman Old Style"/>
          <w:sz w:val="24"/>
          <w:szCs w:val="24"/>
        </w:rPr>
        <w:t xml:space="preserve">     </w:t>
      </w:r>
      <w:r w:rsidR="00D60D80">
        <w:rPr>
          <w:rFonts w:ascii="Bookman Old Style" w:hAnsi="Bookman Old Style"/>
          <w:sz w:val="24"/>
          <w:szCs w:val="24"/>
        </w:rPr>
        <w:t xml:space="preserve">Statutární město Chomutov </w:t>
      </w:r>
      <w:r w:rsidR="00653C54">
        <w:rPr>
          <w:rFonts w:ascii="Bookman Old Style" w:hAnsi="Bookman Old Style"/>
          <w:sz w:val="24"/>
          <w:szCs w:val="24"/>
        </w:rPr>
        <w:t>svou</w:t>
      </w:r>
      <w:r>
        <w:rPr>
          <w:rFonts w:ascii="Bookman Old Style" w:hAnsi="Bookman Old Style"/>
          <w:sz w:val="24"/>
          <w:szCs w:val="24"/>
        </w:rPr>
        <w:t xml:space="preserve"> vyhlášk</w:t>
      </w:r>
      <w:r w:rsidR="00653C54">
        <w:rPr>
          <w:rFonts w:ascii="Bookman Old Style" w:hAnsi="Bookman Old Style"/>
          <w:sz w:val="24"/>
          <w:szCs w:val="24"/>
        </w:rPr>
        <w:t>ou</w:t>
      </w:r>
      <w:r w:rsidR="00D60D80">
        <w:rPr>
          <w:rFonts w:ascii="Bookman Old Style" w:hAnsi="Bookman Old Style"/>
          <w:sz w:val="24"/>
          <w:szCs w:val="24"/>
        </w:rPr>
        <w:t xml:space="preserve"> </w:t>
      </w:r>
      <w:r>
        <w:rPr>
          <w:rFonts w:ascii="Bookman Old Style" w:hAnsi="Bookman Old Style"/>
          <w:sz w:val="24"/>
          <w:szCs w:val="24"/>
        </w:rPr>
        <w:t>stanovilo</w:t>
      </w:r>
      <w:r w:rsidR="00653C54">
        <w:rPr>
          <w:rFonts w:ascii="Bookman Old Style" w:hAnsi="Bookman Old Style"/>
          <w:sz w:val="24"/>
          <w:szCs w:val="24"/>
        </w:rPr>
        <w:t xml:space="preserve"> pro jednotlivé základní školy </w:t>
      </w:r>
      <w:r w:rsidR="00D60D80">
        <w:rPr>
          <w:rFonts w:ascii="Bookman Old Style" w:hAnsi="Bookman Old Style"/>
          <w:sz w:val="24"/>
          <w:szCs w:val="24"/>
        </w:rPr>
        <w:t>spádové obvody</w:t>
      </w:r>
      <w:r w:rsidR="00653C54">
        <w:rPr>
          <w:rFonts w:ascii="Bookman Old Style" w:hAnsi="Bookman Old Style"/>
          <w:sz w:val="24"/>
          <w:szCs w:val="24"/>
        </w:rPr>
        <w:t xml:space="preserve">. </w:t>
      </w:r>
      <w:r>
        <w:rPr>
          <w:rFonts w:ascii="Bookman Old Style" w:hAnsi="Bookman Old Style"/>
          <w:sz w:val="24"/>
          <w:szCs w:val="24"/>
        </w:rPr>
        <w:t>Největší počet</w:t>
      </w:r>
      <w:r w:rsidR="00653C54">
        <w:rPr>
          <w:rFonts w:ascii="Bookman Old Style" w:hAnsi="Bookman Old Style"/>
          <w:sz w:val="24"/>
          <w:szCs w:val="24"/>
        </w:rPr>
        <w:t xml:space="preserve"> našich</w:t>
      </w:r>
      <w:r w:rsidR="00D60D80">
        <w:rPr>
          <w:rFonts w:ascii="Bookman Old Style" w:hAnsi="Bookman Old Style"/>
          <w:sz w:val="24"/>
          <w:szCs w:val="24"/>
        </w:rPr>
        <w:t xml:space="preserve"> žáků</w:t>
      </w:r>
      <w:r>
        <w:rPr>
          <w:rFonts w:ascii="Bookman Old Style" w:hAnsi="Bookman Old Style"/>
          <w:sz w:val="24"/>
          <w:szCs w:val="24"/>
        </w:rPr>
        <w:t xml:space="preserve"> </w:t>
      </w:r>
      <w:r w:rsidR="00D60D80">
        <w:rPr>
          <w:rFonts w:ascii="Bookman Old Style" w:hAnsi="Bookman Old Style"/>
          <w:sz w:val="24"/>
          <w:szCs w:val="24"/>
        </w:rPr>
        <w:t xml:space="preserve">bydlí </w:t>
      </w:r>
      <w:r w:rsidR="00653C54">
        <w:rPr>
          <w:rFonts w:ascii="Bookman Old Style" w:hAnsi="Bookman Old Style"/>
          <w:sz w:val="24"/>
          <w:szCs w:val="24"/>
        </w:rPr>
        <w:t xml:space="preserve">v bezprostřední blízkosti školy - </w:t>
      </w:r>
      <w:r>
        <w:rPr>
          <w:rFonts w:ascii="Bookman Old Style" w:hAnsi="Bookman Old Style"/>
          <w:sz w:val="24"/>
          <w:szCs w:val="24"/>
        </w:rPr>
        <w:t>na sídlišt</w:t>
      </w:r>
      <w:r w:rsidR="00653C54">
        <w:rPr>
          <w:rFonts w:ascii="Bookman Old Style" w:hAnsi="Bookman Old Style"/>
          <w:sz w:val="24"/>
          <w:szCs w:val="24"/>
        </w:rPr>
        <w:t>ích</w:t>
      </w:r>
      <w:r>
        <w:rPr>
          <w:rFonts w:ascii="Bookman Old Style" w:hAnsi="Bookman Old Style"/>
          <w:sz w:val="24"/>
          <w:szCs w:val="24"/>
        </w:rPr>
        <w:t xml:space="preserve"> </w:t>
      </w:r>
      <w:r w:rsidR="00653C54">
        <w:rPr>
          <w:rFonts w:ascii="Bookman Old Style" w:hAnsi="Bookman Old Style"/>
          <w:sz w:val="24"/>
          <w:szCs w:val="24"/>
        </w:rPr>
        <w:t xml:space="preserve">Zahradní a Písečná. </w:t>
      </w:r>
      <w:r w:rsidR="00D60D80">
        <w:rPr>
          <w:rFonts w:ascii="Bookman Old Style" w:hAnsi="Bookman Old Style"/>
          <w:sz w:val="24"/>
          <w:szCs w:val="24"/>
        </w:rPr>
        <w:t xml:space="preserve">Pouze </w:t>
      </w:r>
      <w:r w:rsidR="00653C54">
        <w:rPr>
          <w:rFonts w:ascii="Bookman Old Style" w:hAnsi="Bookman Old Style"/>
          <w:sz w:val="24"/>
          <w:szCs w:val="24"/>
        </w:rPr>
        <w:t>malá část</w:t>
      </w:r>
      <w:r w:rsidR="00D60D80">
        <w:rPr>
          <w:rFonts w:ascii="Bookman Old Style" w:hAnsi="Bookman Old Style"/>
          <w:sz w:val="24"/>
          <w:szCs w:val="24"/>
        </w:rPr>
        <w:t xml:space="preserve"> žáků </w:t>
      </w:r>
      <w:r w:rsidR="0006188D">
        <w:rPr>
          <w:rFonts w:ascii="Bookman Old Style" w:hAnsi="Bookman Old Style"/>
          <w:sz w:val="24"/>
          <w:szCs w:val="24"/>
        </w:rPr>
        <w:t xml:space="preserve">dojíždí z jiných částí města </w:t>
      </w:r>
      <w:r>
        <w:rPr>
          <w:rFonts w:ascii="Bookman Old Style" w:hAnsi="Bookman Old Style"/>
          <w:sz w:val="24"/>
          <w:szCs w:val="24"/>
        </w:rPr>
        <w:t>(zejména síd</w:t>
      </w:r>
      <w:r w:rsidR="00A1367B">
        <w:rPr>
          <w:rFonts w:ascii="Bookman Old Style" w:hAnsi="Bookman Old Style"/>
          <w:sz w:val="24"/>
          <w:szCs w:val="24"/>
        </w:rPr>
        <w:t>l</w:t>
      </w:r>
      <w:r>
        <w:rPr>
          <w:rFonts w:ascii="Bookman Old Style" w:hAnsi="Bookman Old Style"/>
          <w:sz w:val="24"/>
          <w:szCs w:val="24"/>
        </w:rPr>
        <w:t xml:space="preserve">iště Březenecká – naplněnost školy) </w:t>
      </w:r>
      <w:r w:rsidR="0006188D">
        <w:rPr>
          <w:rFonts w:ascii="Bookman Old Style" w:hAnsi="Bookman Old Style"/>
          <w:sz w:val="24"/>
          <w:szCs w:val="24"/>
        </w:rPr>
        <w:t xml:space="preserve">či přilehlých obcí. </w:t>
      </w:r>
    </w:p>
    <w:p w14:paraId="29D34250" w14:textId="77777777" w:rsidR="00041793" w:rsidRDefault="00041793">
      <w:pPr>
        <w:jc w:val="both"/>
        <w:rPr>
          <w:rFonts w:ascii="Bookman Old Style" w:hAnsi="Bookman Old Style"/>
          <w:sz w:val="24"/>
          <w:szCs w:val="24"/>
        </w:rPr>
      </w:pPr>
      <w:r>
        <w:rPr>
          <w:rFonts w:ascii="Bookman Old Style" w:hAnsi="Bookman Old Style"/>
          <w:sz w:val="24"/>
          <w:szCs w:val="24"/>
        </w:rPr>
        <w:t xml:space="preserve">     O</w:t>
      </w:r>
      <w:r w:rsidR="00FD6259">
        <w:rPr>
          <w:rFonts w:ascii="Bookman Old Style" w:hAnsi="Bookman Old Style"/>
          <w:sz w:val="24"/>
          <w:szCs w:val="24"/>
        </w:rPr>
        <w:t xml:space="preserve">d </w:t>
      </w:r>
      <w:r w:rsidR="00653C54">
        <w:rPr>
          <w:rFonts w:ascii="Bookman Old Style" w:hAnsi="Bookman Old Style"/>
          <w:sz w:val="24"/>
          <w:szCs w:val="24"/>
        </w:rPr>
        <w:t>novely školského  zákona (</w:t>
      </w:r>
      <w:r w:rsidR="00FD6259">
        <w:rPr>
          <w:rFonts w:ascii="Bookman Old Style" w:hAnsi="Bookman Old Style"/>
          <w:sz w:val="24"/>
          <w:szCs w:val="24"/>
        </w:rPr>
        <w:t>rok 2005</w:t>
      </w:r>
      <w:r w:rsidR="00653C54">
        <w:rPr>
          <w:rFonts w:ascii="Bookman Old Style" w:hAnsi="Bookman Old Style"/>
          <w:sz w:val="24"/>
          <w:szCs w:val="24"/>
        </w:rPr>
        <w:t xml:space="preserve">) je ve škole </w:t>
      </w:r>
      <w:r>
        <w:rPr>
          <w:rFonts w:ascii="Bookman Old Style" w:hAnsi="Bookman Old Style"/>
          <w:sz w:val="24"/>
          <w:szCs w:val="24"/>
        </w:rPr>
        <w:t>vzdělává</w:t>
      </w:r>
      <w:r w:rsidR="00653C54">
        <w:rPr>
          <w:rFonts w:ascii="Bookman Old Style" w:hAnsi="Bookman Old Style"/>
          <w:sz w:val="24"/>
          <w:szCs w:val="24"/>
        </w:rPr>
        <w:t>no</w:t>
      </w:r>
      <w:r>
        <w:rPr>
          <w:rFonts w:ascii="Bookman Old Style" w:hAnsi="Bookman Old Style"/>
          <w:sz w:val="24"/>
          <w:szCs w:val="24"/>
        </w:rPr>
        <w:t xml:space="preserve"> </w:t>
      </w:r>
      <w:r w:rsidR="00CC21CA">
        <w:rPr>
          <w:rFonts w:ascii="Bookman Old Style" w:hAnsi="Bookman Old Style"/>
          <w:sz w:val="24"/>
          <w:szCs w:val="24"/>
        </w:rPr>
        <w:t xml:space="preserve">široké spektrum </w:t>
      </w:r>
      <w:r w:rsidR="005B3A3A">
        <w:rPr>
          <w:rFonts w:ascii="Bookman Old Style" w:hAnsi="Bookman Old Style"/>
          <w:sz w:val="24"/>
          <w:szCs w:val="24"/>
        </w:rPr>
        <w:t>žák</w:t>
      </w:r>
      <w:r w:rsidR="00CC21CA">
        <w:rPr>
          <w:rFonts w:ascii="Bookman Old Style" w:hAnsi="Bookman Old Style"/>
          <w:sz w:val="24"/>
          <w:szCs w:val="24"/>
        </w:rPr>
        <w:t>ů</w:t>
      </w:r>
      <w:r w:rsidR="005B3A3A">
        <w:rPr>
          <w:rFonts w:ascii="Bookman Old Style" w:hAnsi="Bookman Old Style"/>
          <w:sz w:val="24"/>
          <w:szCs w:val="24"/>
        </w:rPr>
        <w:t xml:space="preserve"> </w:t>
      </w:r>
      <w:r w:rsidR="00CC21CA">
        <w:rPr>
          <w:rFonts w:ascii="Bookman Old Style" w:hAnsi="Bookman Old Style"/>
          <w:sz w:val="24"/>
          <w:szCs w:val="24"/>
        </w:rPr>
        <w:t xml:space="preserve">- </w:t>
      </w:r>
      <w:r w:rsidR="005B3A3A">
        <w:rPr>
          <w:rFonts w:ascii="Bookman Old Style" w:hAnsi="Bookman Old Style"/>
          <w:sz w:val="24"/>
          <w:szCs w:val="24"/>
        </w:rPr>
        <w:t>mimořádně nadan</w:t>
      </w:r>
      <w:r w:rsidR="00653C54">
        <w:rPr>
          <w:rFonts w:ascii="Bookman Old Style" w:hAnsi="Bookman Old Style"/>
          <w:sz w:val="24"/>
          <w:szCs w:val="24"/>
        </w:rPr>
        <w:t>í</w:t>
      </w:r>
      <w:r w:rsidR="00CC21CA">
        <w:rPr>
          <w:rFonts w:ascii="Bookman Old Style" w:hAnsi="Bookman Old Style"/>
          <w:sz w:val="24"/>
          <w:szCs w:val="24"/>
        </w:rPr>
        <w:t>,</w:t>
      </w:r>
      <w:r w:rsidR="005B3A3A">
        <w:rPr>
          <w:rFonts w:ascii="Bookman Old Style" w:hAnsi="Bookman Old Style"/>
          <w:sz w:val="24"/>
          <w:szCs w:val="24"/>
        </w:rPr>
        <w:t xml:space="preserve"> žá</w:t>
      </w:r>
      <w:r w:rsidR="00653C54">
        <w:rPr>
          <w:rFonts w:ascii="Bookman Old Style" w:hAnsi="Bookman Old Style"/>
          <w:sz w:val="24"/>
          <w:szCs w:val="24"/>
        </w:rPr>
        <w:t>ci</w:t>
      </w:r>
      <w:r w:rsidR="005B3A3A">
        <w:rPr>
          <w:rFonts w:ascii="Bookman Old Style" w:hAnsi="Bookman Old Style"/>
          <w:sz w:val="24"/>
          <w:szCs w:val="24"/>
        </w:rPr>
        <w:t xml:space="preserve"> se specifický</w:t>
      </w:r>
      <w:r w:rsidR="00653C54">
        <w:rPr>
          <w:rFonts w:ascii="Bookman Old Style" w:hAnsi="Bookman Old Style"/>
          <w:sz w:val="24"/>
          <w:szCs w:val="24"/>
        </w:rPr>
        <w:t>ci</w:t>
      </w:r>
      <w:r w:rsidR="00CC21CA">
        <w:rPr>
          <w:rFonts w:ascii="Bookman Old Style" w:hAnsi="Bookman Old Style"/>
          <w:sz w:val="24"/>
          <w:szCs w:val="24"/>
        </w:rPr>
        <w:t xml:space="preserve"> s lehkým mentálním postižením, žá</w:t>
      </w:r>
      <w:r w:rsidR="00653C54">
        <w:rPr>
          <w:rFonts w:ascii="Bookman Old Style" w:hAnsi="Bookman Old Style"/>
          <w:sz w:val="24"/>
          <w:szCs w:val="24"/>
        </w:rPr>
        <w:t>ci</w:t>
      </w:r>
      <w:r w:rsidR="00CC21CA">
        <w:rPr>
          <w:rFonts w:ascii="Bookman Old Style" w:hAnsi="Bookman Old Style"/>
          <w:sz w:val="24"/>
          <w:szCs w:val="24"/>
        </w:rPr>
        <w:t xml:space="preserve"> </w:t>
      </w:r>
      <w:r w:rsidR="001A4710">
        <w:rPr>
          <w:rFonts w:ascii="Bookman Old Style" w:hAnsi="Bookman Old Style"/>
          <w:sz w:val="24"/>
          <w:szCs w:val="24"/>
        </w:rPr>
        <w:t>zdravotně postiže</w:t>
      </w:r>
      <w:r w:rsidR="00653C54">
        <w:rPr>
          <w:rFonts w:ascii="Bookman Old Style" w:hAnsi="Bookman Old Style"/>
          <w:sz w:val="24"/>
          <w:szCs w:val="24"/>
        </w:rPr>
        <w:t>ní,</w:t>
      </w:r>
      <w:r w:rsidR="001A4710">
        <w:rPr>
          <w:rFonts w:ascii="Bookman Old Style" w:hAnsi="Bookman Old Style"/>
          <w:sz w:val="24"/>
          <w:szCs w:val="24"/>
        </w:rPr>
        <w:t xml:space="preserve"> zdravotně znevýhodněn</w:t>
      </w:r>
      <w:r w:rsidR="00653C54">
        <w:rPr>
          <w:rFonts w:ascii="Bookman Old Style" w:hAnsi="Bookman Old Style"/>
          <w:sz w:val="24"/>
          <w:szCs w:val="24"/>
        </w:rPr>
        <w:t>í</w:t>
      </w:r>
      <w:r w:rsidR="001A4710">
        <w:rPr>
          <w:rFonts w:ascii="Bookman Old Style" w:hAnsi="Bookman Old Style"/>
          <w:sz w:val="24"/>
          <w:szCs w:val="24"/>
        </w:rPr>
        <w:t xml:space="preserve">, </w:t>
      </w:r>
      <w:r w:rsidR="00CC21CA">
        <w:rPr>
          <w:rFonts w:ascii="Bookman Old Style" w:hAnsi="Bookman Old Style"/>
          <w:sz w:val="24"/>
          <w:szCs w:val="24"/>
        </w:rPr>
        <w:t>tělesně znevýhodněn</w:t>
      </w:r>
      <w:r w:rsidR="00653C54">
        <w:rPr>
          <w:rFonts w:ascii="Bookman Old Style" w:hAnsi="Bookman Old Style"/>
          <w:sz w:val="24"/>
          <w:szCs w:val="24"/>
        </w:rPr>
        <w:t>í</w:t>
      </w:r>
      <w:r w:rsidR="00CC21CA">
        <w:rPr>
          <w:rFonts w:ascii="Bookman Old Style" w:hAnsi="Bookman Old Style"/>
          <w:sz w:val="24"/>
          <w:szCs w:val="24"/>
        </w:rPr>
        <w:t xml:space="preserve"> i tělesně postižen</w:t>
      </w:r>
      <w:r w:rsidR="00653C54">
        <w:rPr>
          <w:rFonts w:ascii="Bookman Old Style" w:hAnsi="Bookman Old Style"/>
          <w:sz w:val="24"/>
          <w:szCs w:val="24"/>
        </w:rPr>
        <w:t>í</w:t>
      </w:r>
      <w:r w:rsidR="0006188D">
        <w:rPr>
          <w:rFonts w:ascii="Bookman Old Style" w:hAnsi="Bookman Old Style"/>
          <w:sz w:val="24"/>
          <w:szCs w:val="24"/>
        </w:rPr>
        <w:t>.</w:t>
      </w:r>
      <w:r w:rsidR="00CC21CA">
        <w:rPr>
          <w:rFonts w:ascii="Bookman Old Style" w:hAnsi="Bookman Old Style"/>
          <w:sz w:val="24"/>
          <w:szCs w:val="24"/>
        </w:rPr>
        <w:t xml:space="preserve"> </w:t>
      </w:r>
    </w:p>
    <w:p w14:paraId="28A3C0F2" w14:textId="77777777" w:rsidR="00041793" w:rsidRDefault="00041793">
      <w:pPr>
        <w:jc w:val="both"/>
        <w:rPr>
          <w:rFonts w:ascii="Bookman Old Style" w:hAnsi="Bookman Old Style"/>
          <w:sz w:val="24"/>
          <w:szCs w:val="24"/>
        </w:rPr>
      </w:pPr>
      <w:r>
        <w:rPr>
          <w:rFonts w:ascii="Bookman Old Style" w:hAnsi="Bookman Old Style"/>
          <w:sz w:val="24"/>
          <w:szCs w:val="24"/>
        </w:rPr>
        <w:t xml:space="preserve">     </w:t>
      </w:r>
      <w:r w:rsidR="00653C54">
        <w:rPr>
          <w:rFonts w:ascii="Bookman Old Style" w:hAnsi="Bookman Old Style"/>
          <w:sz w:val="24"/>
          <w:szCs w:val="24"/>
        </w:rPr>
        <w:t xml:space="preserve">Největší </w:t>
      </w:r>
      <w:r w:rsidR="00FD6259">
        <w:rPr>
          <w:rFonts w:ascii="Bookman Old Style" w:hAnsi="Bookman Old Style"/>
          <w:sz w:val="24"/>
          <w:szCs w:val="24"/>
        </w:rPr>
        <w:t>č</w:t>
      </w:r>
      <w:r w:rsidR="005B3A3A">
        <w:rPr>
          <w:rFonts w:ascii="Bookman Old Style" w:hAnsi="Bookman Old Style"/>
          <w:sz w:val="24"/>
          <w:szCs w:val="24"/>
        </w:rPr>
        <w:t xml:space="preserve">ást </w:t>
      </w:r>
      <w:r w:rsidR="00FD6259">
        <w:rPr>
          <w:rFonts w:ascii="Bookman Old Style" w:hAnsi="Bookman Old Style"/>
          <w:sz w:val="24"/>
          <w:szCs w:val="24"/>
        </w:rPr>
        <w:t>žáků</w:t>
      </w:r>
      <w:r w:rsidR="00653C54">
        <w:rPr>
          <w:rFonts w:ascii="Bookman Old Style" w:hAnsi="Bookman Old Style"/>
          <w:sz w:val="24"/>
          <w:szCs w:val="24"/>
        </w:rPr>
        <w:t xml:space="preserve"> však lze považovat za </w:t>
      </w:r>
      <w:r w:rsidR="00FD6259">
        <w:rPr>
          <w:rFonts w:ascii="Bookman Old Style" w:hAnsi="Bookman Old Style"/>
          <w:sz w:val="24"/>
          <w:szCs w:val="24"/>
        </w:rPr>
        <w:t>žáky</w:t>
      </w:r>
      <w:r w:rsidR="005B3A3A">
        <w:rPr>
          <w:rFonts w:ascii="Bookman Old Style" w:hAnsi="Bookman Old Style"/>
          <w:sz w:val="24"/>
          <w:szCs w:val="24"/>
        </w:rPr>
        <w:t xml:space="preserve"> ze sociálně </w:t>
      </w:r>
      <w:r w:rsidR="00CC21CA">
        <w:rPr>
          <w:rFonts w:ascii="Bookman Old Style" w:hAnsi="Bookman Old Style"/>
          <w:sz w:val="24"/>
          <w:szCs w:val="24"/>
        </w:rPr>
        <w:t>znevýhodněného prostředí</w:t>
      </w:r>
      <w:r w:rsidR="00653C54">
        <w:rPr>
          <w:rFonts w:ascii="Bookman Old Style" w:hAnsi="Bookman Old Style"/>
          <w:sz w:val="24"/>
          <w:szCs w:val="24"/>
        </w:rPr>
        <w:t xml:space="preserve"> (sídliště)</w:t>
      </w:r>
      <w:r w:rsidR="005B3A3A">
        <w:rPr>
          <w:rFonts w:ascii="Bookman Old Style" w:hAnsi="Bookman Old Style"/>
          <w:sz w:val="24"/>
          <w:szCs w:val="24"/>
        </w:rPr>
        <w:t xml:space="preserve">. </w:t>
      </w:r>
    </w:p>
    <w:p w14:paraId="2D2DBB23" w14:textId="77777777" w:rsidR="0006188D" w:rsidRDefault="00041793">
      <w:pPr>
        <w:jc w:val="both"/>
        <w:rPr>
          <w:rFonts w:ascii="Bookman Old Style" w:hAnsi="Bookman Old Style"/>
          <w:sz w:val="24"/>
          <w:szCs w:val="24"/>
        </w:rPr>
      </w:pPr>
      <w:r>
        <w:rPr>
          <w:rFonts w:ascii="Bookman Old Style" w:hAnsi="Bookman Old Style"/>
          <w:sz w:val="24"/>
          <w:szCs w:val="24"/>
        </w:rPr>
        <w:t xml:space="preserve">     </w:t>
      </w:r>
      <w:r w:rsidR="005B3A3A">
        <w:rPr>
          <w:rFonts w:ascii="Bookman Old Style" w:hAnsi="Bookman Old Style"/>
          <w:sz w:val="24"/>
          <w:szCs w:val="24"/>
        </w:rPr>
        <w:t>V</w:t>
      </w:r>
      <w:r w:rsidR="006C2844">
        <w:rPr>
          <w:rFonts w:ascii="Bookman Old Style" w:hAnsi="Bookman Old Style"/>
          <w:sz w:val="24"/>
          <w:szCs w:val="24"/>
        </w:rPr>
        <w:t xml:space="preserve"> posledních letech </w:t>
      </w:r>
      <w:r>
        <w:rPr>
          <w:rFonts w:ascii="Bookman Old Style" w:hAnsi="Bookman Old Style"/>
          <w:sz w:val="24"/>
          <w:szCs w:val="24"/>
        </w:rPr>
        <w:t xml:space="preserve">se počet žáků </w:t>
      </w:r>
      <w:r w:rsidR="00653C54">
        <w:rPr>
          <w:rFonts w:ascii="Bookman Old Style" w:hAnsi="Bookman Old Style"/>
          <w:sz w:val="24"/>
          <w:szCs w:val="24"/>
        </w:rPr>
        <w:t>pohybuje mezi 650 - 680</w:t>
      </w:r>
      <w:r w:rsidR="00FD6259">
        <w:rPr>
          <w:rFonts w:ascii="Bookman Old Style" w:hAnsi="Bookman Old Style"/>
          <w:sz w:val="24"/>
          <w:szCs w:val="24"/>
        </w:rPr>
        <w:t>. Stavební kapacita školy (810 žáků)</w:t>
      </w:r>
      <w:r w:rsidR="006C2844">
        <w:rPr>
          <w:rFonts w:ascii="Bookman Old Style" w:hAnsi="Bookman Old Style"/>
          <w:sz w:val="24"/>
          <w:szCs w:val="24"/>
        </w:rPr>
        <w:t xml:space="preserve"> tím </w:t>
      </w:r>
      <w:r w:rsidR="00FD6259">
        <w:rPr>
          <w:rFonts w:ascii="Bookman Old Style" w:hAnsi="Bookman Old Style"/>
          <w:sz w:val="24"/>
          <w:szCs w:val="24"/>
        </w:rPr>
        <w:t>není  naplněna</w:t>
      </w:r>
      <w:r w:rsidR="00653C54">
        <w:rPr>
          <w:rFonts w:ascii="Bookman Old Style" w:hAnsi="Bookman Old Style"/>
          <w:sz w:val="24"/>
          <w:szCs w:val="24"/>
        </w:rPr>
        <w:t xml:space="preserve"> na 100%</w:t>
      </w:r>
      <w:r w:rsidR="00FD6259">
        <w:rPr>
          <w:rFonts w:ascii="Bookman Old Style" w:hAnsi="Bookman Old Style"/>
          <w:sz w:val="24"/>
          <w:szCs w:val="24"/>
        </w:rPr>
        <w:t xml:space="preserve">, ale </w:t>
      </w:r>
      <w:r w:rsidR="0006188D">
        <w:rPr>
          <w:rFonts w:ascii="Bookman Old Style" w:hAnsi="Bookman Old Style"/>
          <w:sz w:val="24"/>
          <w:szCs w:val="24"/>
        </w:rPr>
        <w:t>výchovně</w:t>
      </w:r>
      <w:r w:rsidR="00653C54">
        <w:rPr>
          <w:rFonts w:ascii="Bookman Old Style" w:hAnsi="Bookman Old Style"/>
          <w:sz w:val="24"/>
          <w:szCs w:val="24"/>
        </w:rPr>
        <w:t>-</w:t>
      </w:r>
      <w:r w:rsidR="0006188D">
        <w:rPr>
          <w:rFonts w:ascii="Bookman Old Style" w:hAnsi="Bookman Old Style"/>
          <w:sz w:val="24"/>
          <w:szCs w:val="24"/>
        </w:rPr>
        <w:t xml:space="preserve">vzdělávací proces </w:t>
      </w:r>
      <w:r w:rsidR="00653C54">
        <w:rPr>
          <w:rFonts w:ascii="Bookman Old Style" w:hAnsi="Bookman Old Style"/>
          <w:sz w:val="24"/>
          <w:szCs w:val="24"/>
        </w:rPr>
        <w:t>je možné</w:t>
      </w:r>
      <w:r w:rsidR="00A64A17">
        <w:rPr>
          <w:rFonts w:ascii="Bookman Old Style" w:hAnsi="Bookman Old Style"/>
          <w:sz w:val="24"/>
          <w:szCs w:val="24"/>
        </w:rPr>
        <w:t xml:space="preserve"> realizov</w:t>
      </w:r>
      <w:r w:rsidR="00EE4061">
        <w:rPr>
          <w:rFonts w:ascii="Bookman Old Style" w:hAnsi="Bookman Old Style"/>
          <w:sz w:val="24"/>
          <w:szCs w:val="24"/>
        </w:rPr>
        <w:t>at</w:t>
      </w:r>
      <w:r w:rsidR="006C2844">
        <w:rPr>
          <w:rFonts w:ascii="Bookman Old Style" w:hAnsi="Bookman Old Style"/>
          <w:sz w:val="24"/>
          <w:szCs w:val="24"/>
        </w:rPr>
        <w:t xml:space="preserve"> v optimálně naplněných třídách a prostorových podmínkách</w:t>
      </w:r>
      <w:r w:rsidR="0006188D">
        <w:rPr>
          <w:rFonts w:ascii="Bookman Old Style" w:hAnsi="Bookman Old Style"/>
          <w:sz w:val="24"/>
          <w:szCs w:val="24"/>
        </w:rPr>
        <w:t>.</w:t>
      </w:r>
    </w:p>
    <w:p w14:paraId="4E710288" w14:textId="77777777" w:rsidR="00D102B1" w:rsidRDefault="0006188D">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653C54">
        <w:rPr>
          <w:rStyle w:val="Standardnpsmoodstavce1"/>
          <w:rFonts w:ascii="Bookman Old Style" w:hAnsi="Bookman Old Style"/>
          <w:sz w:val="24"/>
          <w:szCs w:val="24"/>
        </w:rPr>
        <w:t>Od roku</w:t>
      </w:r>
      <w:r w:rsidR="00A64A17">
        <w:rPr>
          <w:rStyle w:val="Standardnpsmoodstavce1"/>
          <w:rFonts w:ascii="Bookman Old Style" w:hAnsi="Bookman Old Style"/>
          <w:sz w:val="24"/>
          <w:szCs w:val="24"/>
        </w:rPr>
        <w:t xml:space="preserve"> 1984 </w:t>
      </w:r>
      <w:r>
        <w:rPr>
          <w:rStyle w:val="Standardnpsmoodstavce1"/>
          <w:rFonts w:ascii="Bookman Old Style" w:hAnsi="Bookman Old Style"/>
          <w:sz w:val="24"/>
          <w:szCs w:val="24"/>
        </w:rPr>
        <w:t>probíhala ve vybraných třídách od třetího ročníku</w:t>
      </w:r>
      <w:r w:rsidR="00CC21CA">
        <w:rPr>
          <w:rStyle w:val="Standardnpsmoodstavce1"/>
          <w:rFonts w:ascii="Bookman Old Style" w:hAnsi="Bookman Old Style"/>
          <w:sz w:val="24"/>
          <w:szCs w:val="24"/>
        </w:rPr>
        <w:t xml:space="preserve"> </w:t>
      </w:r>
      <w:r>
        <w:rPr>
          <w:rStyle w:val="Standardnpsmoodstavce1"/>
          <w:rFonts w:ascii="Bookman Old Style" w:hAnsi="Bookman Old Style"/>
          <w:sz w:val="24"/>
          <w:szCs w:val="24"/>
        </w:rPr>
        <w:t xml:space="preserve"> </w:t>
      </w:r>
      <w:r w:rsidR="00CC21CA">
        <w:rPr>
          <w:rStyle w:val="Standardnpsmoodstavce1"/>
          <w:rFonts w:ascii="Bookman Old Style" w:hAnsi="Bookman Old Style"/>
          <w:sz w:val="24"/>
          <w:szCs w:val="24"/>
        </w:rPr>
        <w:t xml:space="preserve">rozšířená výuka cizích jazyků. </w:t>
      </w:r>
      <w:r>
        <w:rPr>
          <w:rStyle w:val="Standardnpsmoodstavce1"/>
          <w:rFonts w:ascii="Bookman Old Style" w:hAnsi="Bookman Old Style"/>
          <w:sz w:val="24"/>
          <w:szCs w:val="24"/>
        </w:rPr>
        <w:t>Tradic</w:t>
      </w:r>
      <w:r w:rsidR="00CC21CA">
        <w:rPr>
          <w:rStyle w:val="Standardnpsmoodstavce1"/>
          <w:rFonts w:ascii="Bookman Old Style" w:hAnsi="Bookman Old Style"/>
          <w:sz w:val="24"/>
          <w:szCs w:val="24"/>
        </w:rPr>
        <w:t>i</w:t>
      </w:r>
      <w:r>
        <w:rPr>
          <w:rStyle w:val="Standardnpsmoodstavce1"/>
          <w:rFonts w:ascii="Bookman Old Style" w:hAnsi="Bookman Old Style"/>
          <w:sz w:val="24"/>
          <w:szCs w:val="24"/>
        </w:rPr>
        <w:t xml:space="preserve"> nadstandardní výuky</w:t>
      </w:r>
      <w:r w:rsidR="00653C54">
        <w:rPr>
          <w:rStyle w:val="Standardnpsmoodstavce1"/>
          <w:rFonts w:ascii="Bookman Old Style" w:hAnsi="Bookman Old Style"/>
          <w:sz w:val="24"/>
          <w:szCs w:val="24"/>
        </w:rPr>
        <w:t xml:space="preserve"> cizích jazyků</w:t>
      </w:r>
      <w:r>
        <w:rPr>
          <w:rStyle w:val="Standardnpsmoodstavce1"/>
          <w:rFonts w:ascii="Bookman Old Style" w:hAnsi="Bookman Old Style"/>
          <w:sz w:val="24"/>
          <w:szCs w:val="24"/>
        </w:rPr>
        <w:t xml:space="preserve"> </w:t>
      </w:r>
      <w:r w:rsidR="00CC21CA">
        <w:rPr>
          <w:rStyle w:val="Standardnpsmoodstavce1"/>
          <w:rFonts w:ascii="Bookman Old Style" w:hAnsi="Bookman Old Style"/>
          <w:sz w:val="24"/>
          <w:szCs w:val="24"/>
        </w:rPr>
        <w:t>se snaž</w:t>
      </w:r>
      <w:r w:rsidR="001A4710">
        <w:rPr>
          <w:rStyle w:val="Standardnpsmoodstavce1"/>
          <w:rFonts w:ascii="Bookman Old Style" w:hAnsi="Bookman Old Style"/>
          <w:sz w:val="24"/>
          <w:szCs w:val="24"/>
        </w:rPr>
        <w:t>í</w:t>
      </w:r>
      <w:r w:rsidR="00CC21CA">
        <w:rPr>
          <w:rStyle w:val="Standardnpsmoodstavce1"/>
          <w:rFonts w:ascii="Bookman Old Style" w:hAnsi="Bookman Old Style"/>
          <w:sz w:val="24"/>
          <w:szCs w:val="24"/>
        </w:rPr>
        <w:t>me udržovat i v současné době</w:t>
      </w:r>
      <w:r w:rsidR="00653C54">
        <w:rPr>
          <w:rStyle w:val="Standardnpsmoodstavce1"/>
          <w:rFonts w:ascii="Bookman Old Style" w:hAnsi="Bookman Old Style"/>
          <w:sz w:val="24"/>
          <w:szCs w:val="24"/>
        </w:rPr>
        <w:t>, i když výběrové třídy již nevytváříme</w:t>
      </w:r>
      <w:r w:rsidR="00DA6FEF">
        <w:rPr>
          <w:rStyle w:val="Standardnpsmoodstavce1"/>
          <w:rFonts w:ascii="Bookman Old Style" w:hAnsi="Bookman Old Style"/>
          <w:sz w:val="24"/>
          <w:szCs w:val="24"/>
        </w:rPr>
        <w:t>.</w:t>
      </w:r>
      <w:r>
        <w:rPr>
          <w:rStyle w:val="Standardnpsmoodstavce1"/>
          <w:rFonts w:ascii="Bookman Old Style" w:hAnsi="Bookman Old Style"/>
          <w:sz w:val="24"/>
          <w:szCs w:val="24"/>
        </w:rPr>
        <w:t xml:space="preserve"> </w:t>
      </w:r>
    </w:p>
    <w:p w14:paraId="607B0CEC" w14:textId="77777777" w:rsidR="00DE0DC8" w:rsidRPr="00D02FFB" w:rsidRDefault="00D102B1">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EE4061">
        <w:rPr>
          <w:rStyle w:val="Standardnpsmoodstavce1"/>
          <w:rFonts w:ascii="Bookman Old Style" w:hAnsi="Bookman Old Style"/>
          <w:sz w:val="24"/>
          <w:szCs w:val="24"/>
        </w:rPr>
        <w:t>Od</w:t>
      </w:r>
      <w:r w:rsidR="0006188D">
        <w:rPr>
          <w:rStyle w:val="Standardnpsmoodstavce1"/>
          <w:rFonts w:ascii="Bookman Old Style" w:hAnsi="Bookman Old Style"/>
          <w:sz w:val="24"/>
          <w:szCs w:val="24"/>
        </w:rPr>
        <w:t xml:space="preserve"> školní</w:t>
      </w:r>
      <w:r w:rsidR="00EE4061">
        <w:rPr>
          <w:rStyle w:val="Standardnpsmoodstavce1"/>
          <w:rFonts w:ascii="Bookman Old Style" w:hAnsi="Bookman Old Style"/>
          <w:sz w:val="24"/>
          <w:szCs w:val="24"/>
        </w:rPr>
        <w:t>ho</w:t>
      </w:r>
      <w:r w:rsidR="0006188D">
        <w:rPr>
          <w:rStyle w:val="Standardnpsmoodstavce1"/>
          <w:rFonts w:ascii="Bookman Old Style" w:hAnsi="Bookman Old Style"/>
          <w:sz w:val="24"/>
          <w:szCs w:val="24"/>
        </w:rPr>
        <w:t xml:space="preserve"> ro</w:t>
      </w:r>
      <w:r w:rsidR="00EE4061">
        <w:rPr>
          <w:rStyle w:val="Standardnpsmoodstavce1"/>
          <w:rFonts w:ascii="Bookman Old Style" w:hAnsi="Bookman Old Style"/>
          <w:sz w:val="24"/>
          <w:szCs w:val="24"/>
        </w:rPr>
        <w:t>ku</w:t>
      </w:r>
      <w:r w:rsidR="0006188D">
        <w:rPr>
          <w:rStyle w:val="Standardnpsmoodstavce1"/>
          <w:rFonts w:ascii="Bookman Old Style" w:hAnsi="Bookman Old Style"/>
          <w:sz w:val="24"/>
          <w:szCs w:val="24"/>
        </w:rPr>
        <w:t xml:space="preserve"> 2007/2008  </w:t>
      </w:r>
      <w:r w:rsidR="00EE4061">
        <w:rPr>
          <w:rStyle w:val="Standardnpsmoodstavce1"/>
          <w:rFonts w:ascii="Bookman Old Style" w:hAnsi="Bookman Old Style"/>
          <w:sz w:val="24"/>
          <w:szCs w:val="24"/>
        </w:rPr>
        <w:t xml:space="preserve">probíhá </w:t>
      </w:r>
      <w:r w:rsidR="00DE0DC8">
        <w:rPr>
          <w:rStyle w:val="Standardnpsmoodstavce1"/>
          <w:rFonts w:ascii="Bookman Old Style" w:hAnsi="Bookman Old Style"/>
          <w:sz w:val="24"/>
          <w:szCs w:val="24"/>
        </w:rPr>
        <w:t xml:space="preserve">výuka </w:t>
      </w:r>
      <w:r w:rsidR="0006188D">
        <w:rPr>
          <w:rStyle w:val="Standardnpsmoodstavce1"/>
          <w:rFonts w:ascii="Bookman Old Style" w:hAnsi="Bookman Old Style"/>
          <w:sz w:val="24"/>
          <w:szCs w:val="24"/>
        </w:rPr>
        <w:t>podle školního vzdělávacího programu</w:t>
      </w:r>
      <w:r w:rsidR="00DE0DC8">
        <w:rPr>
          <w:rStyle w:val="Standardnpsmoodstavce1"/>
          <w:rFonts w:ascii="Bookman Old Style" w:hAnsi="Bookman Old Style"/>
          <w:sz w:val="24"/>
          <w:szCs w:val="24"/>
        </w:rPr>
        <w:t xml:space="preserve"> (ŠVP)</w:t>
      </w:r>
      <w:r w:rsidR="0006188D">
        <w:rPr>
          <w:rStyle w:val="Standardnpsmoodstavce1"/>
          <w:rFonts w:ascii="Bookman Old Style" w:hAnsi="Bookman Old Style"/>
          <w:sz w:val="24"/>
          <w:szCs w:val="24"/>
        </w:rPr>
        <w:t xml:space="preserve"> </w:t>
      </w:r>
      <w:r w:rsidR="00A64A17">
        <w:rPr>
          <w:rStyle w:val="Standardnpsmoodstavce1"/>
          <w:rFonts w:ascii="Bookman Old Style" w:hAnsi="Bookman Old Style"/>
          <w:sz w:val="24"/>
          <w:szCs w:val="24"/>
        </w:rPr>
        <w:t>nazvaného „</w:t>
      </w:r>
      <w:r w:rsidR="0006188D">
        <w:rPr>
          <w:rStyle w:val="Standardnpsmoodstavce1"/>
          <w:rFonts w:ascii="Bookman Old Style" w:hAnsi="Bookman Old Style"/>
          <w:sz w:val="24"/>
          <w:szCs w:val="24"/>
        </w:rPr>
        <w:t>Zahrada jazyků</w:t>
      </w:r>
      <w:r w:rsidR="00A64A17">
        <w:rPr>
          <w:rStyle w:val="Standardnpsmoodstavce1"/>
          <w:rFonts w:ascii="Bookman Old Style" w:hAnsi="Bookman Old Style"/>
          <w:sz w:val="24"/>
          <w:szCs w:val="24"/>
        </w:rPr>
        <w:t>“</w:t>
      </w:r>
      <w:r w:rsidR="00DE0DC8">
        <w:rPr>
          <w:rStyle w:val="Standardnpsmoodstavce1"/>
          <w:rFonts w:ascii="Bookman Old Style" w:hAnsi="Bookman Old Style"/>
          <w:sz w:val="24"/>
          <w:szCs w:val="24"/>
        </w:rPr>
        <w:t>.</w:t>
      </w:r>
      <w:r w:rsidR="0006188D">
        <w:rPr>
          <w:rStyle w:val="Standardnpsmoodstavce1"/>
          <w:rFonts w:ascii="Bookman Old Style" w:hAnsi="Bookman Old Style"/>
          <w:sz w:val="24"/>
          <w:szCs w:val="24"/>
        </w:rPr>
        <w:t xml:space="preserve"> </w:t>
      </w:r>
      <w:r w:rsidR="00DE0DC8">
        <w:rPr>
          <w:rStyle w:val="Standardnpsmoodstavce1"/>
          <w:rFonts w:ascii="Bookman Old Style" w:hAnsi="Bookman Old Style"/>
          <w:sz w:val="24"/>
          <w:szCs w:val="24"/>
        </w:rPr>
        <w:t>ŠVP</w:t>
      </w:r>
      <w:r w:rsidR="0006188D">
        <w:rPr>
          <w:rStyle w:val="Standardnpsmoodstavce1"/>
          <w:rFonts w:ascii="Bookman Old Style" w:hAnsi="Bookman Old Style"/>
          <w:sz w:val="24"/>
          <w:szCs w:val="24"/>
        </w:rPr>
        <w:t xml:space="preserve"> byl vytvořen </w:t>
      </w:r>
      <w:r w:rsidR="00EE4061">
        <w:rPr>
          <w:rStyle w:val="Standardnpsmoodstavce1"/>
          <w:rFonts w:ascii="Bookman Old Style" w:hAnsi="Bookman Old Style"/>
          <w:sz w:val="24"/>
          <w:szCs w:val="24"/>
        </w:rPr>
        <w:t>za spolupráce</w:t>
      </w:r>
      <w:r w:rsidR="00DA6FEF">
        <w:rPr>
          <w:rStyle w:val="Standardnpsmoodstavce1"/>
          <w:rFonts w:ascii="Bookman Old Style" w:hAnsi="Bookman Old Style"/>
          <w:sz w:val="24"/>
          <w:szCs w:val="24"/>
        </w:rPr>
        <w:t xml:space="preserve"> všech </w:t>
      </w:r>
      <w:r w:rsidR="0006188D">
        <w:rPr>
          <w:rStyle w:val="Standardnpsmoodstavce1"/>
          <w:rFonts w:ascii="Bookman Old Style" w:hAnsi="Bookman Old Style"/>
          <w:sz w:val="24"/>
          <w:szCs w:val="24"/>
        </w:rPr>
        <w:t>pedagog</w:t>
      </w:r>
      <w:r w:rsidR="00EE4061">
        <w:rPr>
          <w:rStyle w:val="Standardnpsmoodstavce1"/>
          <w:rFonts w:ascii="Bookman Old Style" w:hAnsi="Bookman Old Style"/>
          <w:sz w:val="24"/>
          <w:szCs w:val="24"/>
        </w:rPr>
        <w:t>ickýc</w:t>
      </w:r>
      <w:r w:rsidR="00A1367B">
        <w:rPr>
          <w:rStyle w:val="Standardnpsmoodstavce1"/>
          <w:rFonts w:ascii="Bookman Old Style" w:hAnsi="Bookman Old Style"/>
          <w:sz w:val="24"/>
          <w:szCs w:val="24"/>
        </w:rPr>
        <w:t>h</w:t>
      </w:r>
      <w:r w:rsidR="00EE4061">
        <w:rPr>
          <w:rStyle w:val="Standardnpsmoodstavce1"/>
          <w:rFonts w:ascii="Bookman Old Style" w:hAnsi="Bookman Old Style"/>
          <w:sz w:val="24"/>
          <w:szCs w:val="24"/>
        </w:rPr>
        <w:t xml:space="preserve"> pracovníků</w:t>
      </w:r>
      <w:r w:rsidR="0006188D">
        <w:rPr>
          <w:rStyle w:val="Standardnpsmoodstavce1"/>
          <w:rFonts w:ascii="Bookman Old Style" w:hAnsi="Bookman Old Style"/>
          <w:sz w:val="24"/>
          <w:szCs w:val="24"/>
        </w:rPr>
        <w:t xml:space="preserve"> školy v  letech</w:t>
      </w:r>
      <w:r w:rsidR="00DE0DC8">
        <w:rPr>
          <w:rStyle w:val="Standardnpsmoodstavce1"/>
          <w:rFonts w:ascii="Bookman Old Style" w:hAnsi="Bookman Old Style"/>
          <w:sz w:val="24"/>
          <w:szCs w:val="24"/>
        </w:rPr>
        <w:t xml:space="preserve"> </w:t>
      </w:r>
      <w:r w:rsidR="00DA6FEF">
        <w:rPr>
          <w:rStyle w:val="Standardnpsmoodstavce1"/>
          <w:rFonts w:ascii="Bookman Old Style" w:hAnsi="Bookman Old Style"/>
          <w:sz w:val="24"/>
          <w:szCs w:val="24"/>
        </w:rPr>
        <w:t xml:space="preserve">2005-2007 </w:t>
      </w:r>
      <w:r w:rsidR="00DE0DC8">
        <w:rPr>
          <w:rStyle w:val="Standardnpsmoodstavce1"/>
          <w:rFonts w:ascii="Bookman Old Style" w:hAnsi="Bookman Old Style"/>
          <w:sz w:val="24"/>
          <w:szCs w:val="24"/>
        </w:rPr>
        <w:t xml:space="preserve">a </w:t>
      </w:r>
      <w:r w:rsidR="00A64A17">
        <w:rPr>
          <w:rStyle w:val="Standardnpsmoodstavce1"/>
          <w:rFonts w:ascii="Bookman Old Style" w:hAnsi="Bookman Old Style"/>
          <w:sz w:val="24"/>
          <w:szCs w:val="24"/>
        </w:rPr>
        <w:t xml:space="preserve">je v souladu s Rámcovým vzdělávacím programem pro základní vzdělávání, který </w:t>
      </w:r>
      <w:r w:rsidR="00DE0DC8">
        <w:rPr>
          <w:rStyle w:val="Standardnpsmoodstavce1"/>
          <w:rFonts w:ascii="Bookman Old Style" w:hAnsi="Bookman Old Style"/>
          <w:sz w:val="24"/>
          <w:szCs w:val="24"/>
        </w:rPr>
        <w:t>byl vydán</w:t>
      </w:r>
      <w:r w:rsidR="00A64A17">
        <w:rPr>
          <w:rStyle w:val="Standardnpsmoodstavce1"/>
          <w:rFonts w:ascii="Bookman Old Style" w:hAnsi="Bookman Old Style"/>
          <w:sz w:val="24"/>
          <w:szCs w:val="24"/>
        </w:rPr>
        <w:t xml:space="preserve"> Ministerstv</w:t>
      </w:r>
      <w:r w:rsidR="00DE0DC8">
        <w:rPr>
          <w:rStyle w:val="Standardnpsmoodstavce1"/>
          <w:rFonts w:ascii="Bookman Old Style" w:hAnsi="Bookman Old Style"/>
          <w:sz w:val="24"/>
          <w:szCs w:val="24"/>
        </w:rPr>
        <w:t>em</w:t>
      </w:r>
      <w:r w:rsidR="00A64A17">
        <w:rPr>
          <w:rStyle w:val="Standardnpsmoodstavce1"/>
          <w:rFonts w:ascii="Bookman Old Style" w:hAnsi="Bookman Old Style"/>
          <w:sz w:val="24"/>
          <w:szCs w:val="24"/>
        </w:rPr>
        <w:t xml:space="preserve"> školství, mládeže a tělovýchovy.</w:t>
      </w:r>
      <w:r w:rsidR="0006188D">
        <w:rPr>
          <w:rStyle w:val="Standardnpsmoodstavce1"/>
          <w:rFonts w:ascii="Bookman Old Style" w:hAnsi="Bookman Old Style"/>
          <w:sz w:val="24"/>
          <w:szCs w:val="24"/>
        </w:rPr>
        <w:t xml:space="preserve">  Všichni žáci </w:t>
      </w:r>
      <w:r w:rsidR="00A64A17">
        <w:rPr>
          <w:rStyle w:val="Standardnpsmoodstavce1"/>
          <w:rFonts w:ascii="Bookman Old Style" w:hAnsi="Bookman Old Style"/>
          <w:sz w:val="24"/>
          <w:szCs w:val="24"/>
        </w:rPr>
        <w:t>naší školy se začínají učit</w:t>
      </w:r>
      <w:r w:rsidR="0006188D">
        <w:rPr>
          <w:rStyle w:val="Standardnpsmoodstavce1"/>
          <w:rFonts w:ascii="Bookman Old Style" w:hAnsi="Bookman Old Style"/>
          <w:sz w:val="24"/>
          <w:szCs w:val="24"/>
        </w:rPr>
        <w:t xml:space="preserve"> anglick</w:t>
      </w:r>
      <w:r w:rsidR="00A64A17">
        <w:rPr>
          <w:rStyle w:val="Standardnpsmoodstavce1"/>
          <w:rFonts w:ascii="Bookman Old Style" w:hAnsi="Bookman Old Style"/>
          <w:sz w:val="24"/>
          <w:szCs w:val="24"/>
        </w:rPr>
        <w:t>ý</w:t>
      </w:r>
      <w:r w:rsidR="0006188D">
        <w:rPr>
          <w:rStyle w:val="Standardnpsmoodstavce1"/>
          <w:rFonts w:ascii="Bookman Old Style" w:hAnsi="Bookman Old Style"/>
          <w:sz w:val="24"/>
          <w:szCs w:val="24"/>
        </w:rPr>
        <w:t xml:space="preserve"> jazyk</w:t>
      </w:r>
      <w:r w:rsidR="00A64A17">
        <w:rPr>
          <w:rStyle w:val="Standardnpsmoodstavce1"/>
          <w:rFonts w:ascii="Bookman Old Style" w:hAnsi="Bookman Old Style"/>
          <w:sz w:val="24"/>
          <w:szCs w:val="24"/>
        </w:rPr>
        <w:t xml:space="preserve"> od</w:t>
      </w:r>
      <w:r w:rsidR="0006188D">
        <w:rPr>
          <w:rStyle w:val="Standardnpsmoodstavce1"/>
          <w:rFonts w:ascii="Bookman Old Style" w:hAnsi="Bookman Old Style"/>
          <w:sz w:val="24"/>
          <w:szCs w:val="24"/>
        </w:rPr>
        <w:t xml:space="preserve"> 1.</w:t>
      </w:r>
      <w:r w:rsidR="00A64A17">
        <w:rPr>
          <w:rStyle w:val="Standardnpsmoodstavce1"/>
          <w:rFonts w:ascii="Bookman Old Style" w:hAnsi="Bookman Old Style"/>
          <w:sz w:val="24"/>
          <w:szCs w:val="24"/>
        </w:rPr>
        <w:t>t</w:t>
      </w:r>
      <w:r w:rsidR="0006188D">
        <w:rPr>
          <w:rStyle w:val="Standardnpsmoodstavce1"/>
          <w:rFonts w:ascii="Bookman Old Style" w:hAnsi="Bookman Old Style"/>
          <w:sz w:val="24"/>
          <w:szCs w:val="24"/>
        </w:rPr>
        <w:t>říd</w:t>
      </w:r>
      <w:r w:rsidR="00A64A17">
        <w:rPr>
          <w:rStyle w:val="Standardnpsmoodstavce1"/>
          <w:rFonts w:ascii="Bookman Old Style" w:hAnsi="Bookman Old Style"/>
          <w:sz w:val="24"/>
          <w:szCs w:val="24"/>
        </w:rPr>
        <w:t>y. V</w:t>
      </w:r>
      <w:r w:rsidR="0006188D">
        <w:rPr>
          <w:rStyle w:val="Standardnpsmoodstavce1"/>
          <w:rFonts w:ascii="Bookman Old Style" w:hAnsi="Bookman Old Style"/>
          <w:sz w:val="24"/>
          <w:szCs w:val="24"/>
        </w:rPr>
        <w:t xml:space="preserve"> 6.ročníku </w:t>
      </w:r>
      <w:r w:rsidR="00A64A17">
        <w:rPr>
          <w:rStyle w:val="Standardnpsmoodstavce1"/>
          <w:rFonts w:ascii="Bookman Old Style" w:hAnsi="Bookman Old Style"/>
          <w:sz w:val="24"/>
          <w:szCs w:val="24"/>
        </w:rPr>
        <w:t>přibírají</w:t>
      </w:r>
      <w:r w:rsidR="0006188D">
        <w:rPr>
          <w:rStyle w:val="Standardnpsmoodstavce1"/>
          <w:rFonts w:ascii="Bookman Old Style" w:hAnsi="Bookman Old Style"/>
          <w:sz w:val="24"/>
          <w:szCs w:val="24"/>
        </w:rPr>
        <w:t xml:space="preserve"> další cizí jazyk (většin</w:t>
      </w:r>
      <w:r w:rsidR="00A64A17">
        <w:rPr>
          <w:rStyle w:val="Standardnpsmoodstavce1"/>
          <w:rFonts w:ascii="Bookman Old Style" w:hAnsi="Bookman Old Style"/>
          <w:sz w:val="24"/>
          <w:szCs w:val="24"/>
        </w:rPr>
        <w:t>a žáků si volí</w:t>
      </w:r>
      <w:r w:rsidR="0006188D">
        <w:rPr>
          <w:rStyle w:val="Standardnpsmoodstavce1"/>
          <w:rFonts w:ascii="Bookman Old Style" w:hAnsi="Bookman Old Style"/>
          <w:sz w:val="24"/>
          <w:szCs w:val="24"/>
        </w:rPr>
        <w:t xml:space="preserve"> něm</w:t>
      </w:r>
      <w:r w:rsidR="00A64A17">
        <w:rPr>
          <w:rStyle w:val="Standardnpsmoodstavce1"/>
          <w:rFonts w:ascii="Bookman Old Style" w:hAnsi="Bookman Old Style"/>
          <w:sz w:val="24"/>
          <w:szCs w:val="24"/>
        </w:rPr>
        <w:t>činu</w:t>
      </w:r>
      <w:r w:rsidR="0006188D">
        <w:rPr>
          <w:rStyle w:val="Standardnpsmoodstavce1"/>
          <w:rFonts w:ascii="Bookman Old Style" w:hAnsi="Bookman Old Style"/>
          <w:sz w:val="24"/>
          <w:szCs w:val="24"/>
        </w:rPr>
        <w:t>, přestože nabízíme</w:t>
      </w:r>
      <w:r w:rsidR="00A64A17">
        <w:rPr>
          <w:rStyle w:val="Standardnpsmoodstavce1"/>
          <w:rFonts w:ascii="Bookman Old Style" w:hAnsi="Bookman Old Style"/>
          <w:sz w:val="24"/>
          <w:szCs w:val="24"/>
        </w:rPr>
        <w:t xml:space="preserve"> i</w:t>
      </w:r>
      <w:r w:rsidR="0006188D">
        <w:rPr>
          <w:rStyle w:val="Standardnpsmoodstavce1"/>
          <w:rFonts w:ascii="Bookman Old Style" w:hAnsi="Bookman Old Style"/>
          <w:sz w:val="24"/>
          <w:szCs w:val="24"/>
        </w:rPr>
        <w:t xml:space="preserve"> možnost výuky ruského jazyka).</w:t>
      </w:r>
      <w:r w:rsidR="00DE0DC8">
        <w:rPr>
          <w:rStyle w:val="Standardnpsmoodstavce1"/>
          <w:rFonts w:ascii="Bookman Old Style" w:hAnsi="Bookman Old Style"/>
          <w:sz w:val="24"/>
          <w:szCs w:val="24"/>
        </w:rPr>
        <w:t xml:space="preserve"> </w:t>
      </w:r>
      <w:r w:rsidR="00D9759A">
        <w:rPr>
          <w:rStyle w:val="Standardnpsmoodstavce1"/>
          <w:rFonts w:ascii="Bookman Old Style" w:hAnsi="Bookman Old Style"/>
          <w:sz w:val="24"/>
          <w:szCs w:val="24"/>
        </w:rPr>
        <w:t xml:space="preserve">V tomto školním roce došlo k debatě o nutné redukci rámcových vzdělávacích programů v návaznosti na </w:t>
      </w:r>
      <w:r w:rsidR="00D02FFB">
        <w:rPr>
          <w:rStyle w:val="Standardnpsmoodstavce1"/>
          <w:rFonts w:ascii="Bookman Old Style" w:hAnsi="Bookman Old Style"/>
          <w:sz w:val="24"/>
          <w:szCs w:val="24"/>
        </w:rPr>
        <w:t xml:space="preserve">plánovanou </w:t>
      </w:r>
      <w:r w:rsidR="00D9759A" w:rsidRPr="00D02FFB">
        <w:rPr>
          <w:rStyle w:val="Standardnpsmoodstavce1"/>
          <w:rFonts w:ascii="Bookman Old Style" w:hAnsi="Bookman Old Style"/>
          <w:sz w:val="24"/>
          <w:szCs w:val="24"/>
        </w:rPr>
        <w:t>Strategii 2030+.</w:t>
      </w:r>
    </w:p>
    <w:p w14:paraId="6BAB9AB0" w14:textId="77777777" w:rsidR="0006188D" w:rsidRPr="008D631A" w:rsidRDefault="00DE0DC8">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EE4061">
        <w:rPr>
          <w:rStyle w:val="Standardnpsmoodstavce1"/>
          <w:rFonts w:ascii="Bookman Old Style" w:hAnsi="Bookman Old Style"/>
          <w:sz w:val="24"/>
          <w:szCs w:val="24"/>
        </w:rPr>
        <w:t xml:space="preserve">Úplné znění školního </w:t>
      </w:r>
      <w:r w:rsidR="0006188D">
        <w:rPr>
          <w:rStyle w:val="Standardnpsmoodstavce1"/>
          <w:rFonts w:ascii="Bookman Old Style" w:hAnsi="Bookman Old Style"/>
          <w:sz w:val="24"/>
          <w:szCs w:val="24"/>
        </w:rPr>
        <w:t>vzdělávací</w:t>
      </w:r>
      <w:r w:rsidR="00EE4061">
        <w:rPr>
          <w:rStyle w:val="Standardnpsmoodstavce1"/>
          <w:rFonts w:ascii="Bookman Old Style" w:hAnsi="Bookman Old Style"/>
          <w:sz w:val="24"/>
          <w:szCs w:val="24"/>
        </w:rPr>
        <w:t>ho</w:t>
      </w:r>
      <w:r w:rsidR="0006188D">
        <w:rPr>
          <w:rStyle w:val="Standardnpsmoodstavce1"/>
          <w:rFonts w:ascii="Bookman Old Style" w:hAnsi="Bookman Old Style"/>
          <w:sz w:val="24"/>
          <w:szCs w:val="24"/>
        </w:rPr>
        <w:t xml:space="preserve"> program</w:t>
      </w:r>
      <w:r w:rsidR="00EE4061">
        <w:rPr>
          <w:rStyle w:val="Standardnpsmoodstavce1"/>
          <w:rFonts w:ascii="Bookman Old Style" w:hAnsi="Bookman Old Style"/>
          <w:sz w:val="24"/>
          <w:szCs w:val="24"/>
        </w:rPr>
        <w:t xml:space="preserve">u </w:t>
      </w:r>
      <w:r w:rsidR="00DA6FEF">
        <w:rPr>
          <w:rStyle w:val="Standardnpsmoodstavce1"/>
          <w:rFonts w:ascii="Bookman Old Style" w:hAnsi="Bookman Old Style"/>
          <w:sz w:val="24"/>
          <w:szCs w:val="24"/>
        </w:rPr>
        <w:t>„</w:t>
      </w:r>
      <w:r w:rsidR="0006188D">
        <w:rPr>
          <w:rStyle w:val="Standardnpsmoodstavce1"/>
          <w:rFonts w:ascii="Bookman Old Style" w:hAnsi="Bookman Old Style"/>
          <w:sz w:val="24"/>
          <w:szCs w:val="24"/>
        </w:rPr>
        <w:t>Zahrada jazyků</w:t>
      </w:r>
      <w:r w:rsidR="00DA6FEF">
        <w:rPr>
          <w:rStyle w:val="Standardnpsmoodstavce1"/>
          <w:rFonts w:ascii="Bookman Old Style" w:hAnsi="Bookman Old Style"/>
          <w:sz w:val="24"/>
          <w:szCs w:val="24"/>
        </w:rPr>
        <w:t>“</w:t>
      </w:r>
      <w:r w:rsidR="0006188D">
        <w:rPr>
          <w:rStyle w:val="Standardnpsmoodstavce1"/>
          <w:rFonts w:ascii="Bookman Old Style" w:hAnsi="Bookman Old Style"/>
          <w:sz w:val="24"/>
          <w:szCs w:val="24"/>
        </w:rPr>
        <w:t xml:space="preserve"> je</w:t>
      </w:r>
      <w:r w:rsidR="00BB6228">
        <w:rPr>
          <w:rStyle w:val="Standardnpsmoodstavce1"/>
          <w:rFonts w:ascii="Bookman Old Style" w:hAnsi="Bookman Old Style"/>
          <w:sz w:val="24"/>
          <w:szCs w:val="24"/>
        </w:rPr>
        <w:t xml:space="preserve"> k </w:t>
      </w:r>
      <w:r w:rsidR="00DA6FEF">
        <w:rPr>
          <w:rStyle w:val="Standardnpsmoodstavce1"/>
          <w:rFonts w:ascii="Bookman Old Style" w:hAnsi="Bookman Old Style"/>
          <w:sz w:val="24"/>
          <w:szCs w:val="24"/>
        </w:rPr>
        <w:t>dispozici</w:t>
      </w:r>
      <w:r w:rsidR="00BB6228">
        <w:rPr>
          <w:rStyle w:val="Standardnpsmoodstavce1"/>
          <w:rFonts w:ascii="Bookman Old Style" w:hAnsi="Bookman Old Style"/>
          <w:sz w:val="24"/>
          <w:szCs w:val="24"/>
        </w:rPr>
        <w:t xml:space="preserve"> v ředitelně školy. </w:t>
      </w:r>
      <w:r w:rsidR="00EE4061">
        <w:rPr>
          <w:rStyle w:val="Standardnpsmoodstavce1"/>
          <w:rFonts w:ascii="Bookman Old Style" w:hAnsi="Bookman Old Style"/>
          <w:sz w:val="24"/>
          <w:szCs w:val="24"/>
        </w:rPr>
        <w:t>D</w:t>
      </w:r>
      <w:r w:rsidR="00BB6228">
        <w:rPr>
          <w:rStyle w:val="Standardnpsmoodstavce1"/>
          <w:rFonts w:ascii="Bookman Old Style" w:hAnsi="Bookman Old Style"/>
          <w:sz w:val="24"/>
          <w:szCs w:val="24"/>
        </w:rPr>
        <w:t>okument</w:t>
      </w:r>
      <w:r w:rsidR="00EE4061">
        <w:rPr>
          <w:rStyle w:val="Standardnpsmoodstavce1"/>
          <w:rFonts w:ascii="Bookman Old Style" w:hAnsi="Bookman Old Style"/>
          <w:sz w:val="24"/>
          <w:szCs w:val="24"/>
        </w:rPr>
        <w:t xml:space="preserve"> </w:t>
      </w:r>
      <w:r w:rsidR="00D9759A">
        <w:rPr>
          <w:rStyle w:val="Standardnpsmoodstavce1"/>
          <w:rFonts w:ascii="Bookman Old Style" w:hAnsi="Bookman Old Style"/>
          <w:sz w:val="24"/>
          <w:szCs w:val="24"/>
        </w:rPr>
        <w:t>si zájemci z řad zákonných zástupců i veřejnosti mohou</w:t>
      </w:r>
      <w:r w:rsidR="00BB6228">
        <w:rPr>
          <w:rStyle w:val="Standardnpsmoodstavce1"/>
          <w:rFonts w:ascii="Bookman Old Style" w:hAnsi="Bookman Old Style"/>
          <w:sz w:val="24"/>
          <w:szCs w:val="24"/>
        </w:rPr>
        <w:t xml:space="preserve"> </w:t>
      </w:r>
      <w:r w:rsidR="00EE4061">
        <w:rPr>
          <w:rStyle w:val="Standardnpsmoodstavce1"/>
          <w:rFonts w:ascii="Bookman Old Style" w:hAnsi="Bookman Old Style"/>
          <w:sz w:val="24"/>
          <w:szCs w:val="24"/>
        </w:rPr>
        <w:t>za</w:t>
      </w:r>
      <w:r w:rsidR="00BB6228">
        <w:rPr>
          <w:rStyle w:val="Standardnpsmoodstavce1"/>
          <w:rFonts w:ascii="Bookman Old Style" w:hAnsi="Bookman Old Style"/>
          <w:sz w:val="24"/>
          <w:szCs w:val="24"/>
        </w:rPr>
        <w:t xml:space="preserve">půjčit </w:t>
      </w:r>
      <w:r w:rsidR="0006188D">
        <w:rPr>
          <w:rStyle w:val="Standardnpsmoodstavce1"/>
          <w:rFonts w:ascii="Bookman Old Style" w:hAnsi="Bookman Old Style"/>
          <w:sz w:val="24"/>
          <w:szCs w:val="24"/>
        </w:rPr>
        <w:t>k</w:t>
      </w:r>
      <w:r w:rsidR="00D9759A">
        <w:rPr>
          <w:rStyle w:val="Standardnpsmoodstavce1"/>
          <w:rFonts w:ascii="Bookman Old Style" w:hAnsi="Bookman Old Style"/>
          <w:sz w:val="24"/>
          <w:szCs w:val="24"/>
        </w:rPr>
        <w:t> </w:t>
      </w:r>
      <w:r w:rsidR="0006188D">
        <w:rPr>
          <w:rStyle w:val="Standardnpsmoodstavce1"/>
          <w:rFonts w:ascii="Bookman Old Style" w:hAnsi="Bookman Old Style"/>
          <w:sz w:val="24"/>
          <w:szCs w:val="24"/>
        </w:rPr>
        <w:t>prostudování</w:t>
      </w:r>
      <w:r w:rsidR="00D9759A">
        <w:rPr>
          <w:rStyle w:val="Standardnpsmoodstavce1"/>
          <w:rFonts w:ascii="Bookman Old Style" w:hAnsi="Bookman Old Style"/>
          <w:sz w:val="24"/>
          <w:szCs w:val="24"/>
        </w:rPr>
        <w:t>. L</w:t>
      </w:r>
      <w:r w:rsidR="00EE4061">
        <w:rPr>
          <w:rStyle w:val="Standardnpsmoodstavce1"/>
          <w:rFonts w:ascii="Bookman Old Style" w:hAnsi="Bookman Old Style"/>
          <w:sz w:val="24"/>
          <w:szCs w:val="24"/>
        </w:rPr>
        <w:t>ze</w:t>
      </w:r>
      <w:r w:rsidR="00BB6228">
        <w:rPr>
          <w:rStyle w:val="Standardnpsmoodstavce1"/>
          <w:rFonts w:ascii="Bookman Old Style" w:hAnsi="Bookman Old Style"/>
          <w:sz w:val="24"/>
          <w:szCs w:val="24"/>
        </w:rPr>
        <w:t xml:space="preserve"> požádat o pořízení kopie</w:t>
      </w:r>
      <w:r w:rsidR="0006188D">
        <w:rPr>
          <w:rStyle w:val="Standardnpsmoodstavce1"/>
          <w:rFonts w:ascii="Bookman Old Style" w:hAnsi="Bookman Old Style"/>
          <w:sz w:val="24"/>
          <w:szCs w:val="24"/>
        </w:rPr>
        <w:t xml:space="preserve">. </w:t>
      </w:r>
      <w:r w:rsidR="00DA6FEF">
        <w:rPr>
          <w:rStyle w:val="Standardnpsmoodstavce1"/>
          <w:rFonts w:ascii="Bookman Old Style" w:hAnsi="Bookman Old Style"/>
          <w:sz w:val="24"/>
          <w:szCs w:val="24"/>
        </w:rPr>
        <w:t>ŠVP</w:t>
      </w:r>
      <w:r w:rsidR="00D102B1">
        <w:rPr>
          <w:rStyle w:val="Standardnpsmoodstavce1"/>
          <w:rFonts w:ascii="Bookman Old Style" w:hAnsi="Bookman Old Style"/>
          <w:sz w:val="24"/>
          <w:szCs w:val="24"/>
        </w:rPr>
        <w:t xml:space="preserve"> je </w:t>
      </w:r>
      <w:r w:rsidR="00DA6FEF">
        <w:rPr>
          <w:rStyle w:val="Standardnpsmoodstavce1"/>
          <w:rFonts w:ascii="Bookman Old Style" w:hAnsi="Bookman Old Style"/>
          <w:sz w:val="24"/>
          <w:szCs w:val="24"/>
        </w:rPr>
        <w:t>na základě požadavků Ministerstv</w:t>
      </w:r>
      <w:r w:rsidR="002543EE">
        <w:rPr>
          <w:rStyle w:val="Standardnpsmoodstavce1"/>
          <w:rFonts w:ascii="Bookman Old Style" w:hAnsi="Bookman Old Style"/>
          <w:sz w:val="24"/>
          <w:szCs w:val="24"/>
        </w:rPr>
        <w:t>a</w:t>
      </w:r>
      <w:r w:rsidR="00DA6FEF">
        <w:rPr>
          <w:rStyle w:val="Standardnpsmoodstavce1"/>
          <w:rFonts w:ascii="Bookman Old Style" w:hAnsi="Bookman Old Style"/>
          <w:sz w:val="24"/>
          <w:szCs w:val="24"/>
        </w:rPr>
        <w:t xml:space="preserve"> školství, mládeže a tělovýchovy </w:t>
      </w:r>
      <w:r w:rsidR="00D102B1">
        <w:rPr>
          <w:rStyle w:val="Standardnpsmoodstavce1"/>
          <w:rFonts w:ascii="Bookman Old Style" w:hAnsi="Bookman Old Style"/>
          <w:sz w:val="24"/>
          <w:szCs w:val="24"/>
        </w:rPr>
        <w:t xml:space="preserve">průběžně </w:t>
      </w:r>
      <w:r w:rsidR="00DA6FEF">
        <w:rPr>
          <w:rStyle w:val="Standardnpsmoodstavce1"/>
          <w:rFonts w:ascii="Bookman Old Style" w:hAnsi="Bookman Old Style"/>
          <w:sz w:val="24"/>
          <w:szCs w:val="24"/>
        </w:rPr>
        <w:t>aktualizován</w:t>
      </w:r>
      <w:r w:rsidR="00D102B1">
        <w:rPr>
          <w:rStyle w:val="Standardnpsmoodstavce1"/>
          <w:rFonts w:ascii="Bookman Old Style" w:hAnsi="Bookman Old Style"/>
          <w:sz w:val="24"/>
          <w:szCs w:val="24"/>
        </w:rPr>
        <w:t xml:space="preserve"> pomocí dodatků</w:t>
      </w:r>
      <w:r w:rsidR="00DA6FEF">
        <w:rPr>
          <w:rStyle w:val="Standardnpsmoodstavce1"/>
          <w:rFonts w:ascii="Bookman Old Style" w:hAnsi="Bookman Old Style"/>
          <w:sz w:val="24"/>
          <w:szCs w:val="24"/>
        </w:rPr>
        <w:t>. Veškeré</w:t>
      </w:r>
      <w:r w:rsidR="00D102B1">
        <w:rPr>
          <w:rStyle w:val="Standardnpsmoodstavce1"/>
          <w:rFonts w:ascii="Bookman Old Style" w:hAnsi="Bookman Old Style"/>
          <w:sz w:val="24"/>
          <w:szCs w:val="24"/>
        </w:rPr>
        <w:t xml:space="preserve"> změny jsou</w:t>
      </w:r>
      <w:r w:rsidR="0006188D" w:rsidRPr="00383D9E">
        <w:rPr>
          <w:rStyle w:val="Standardnpsmoodstavce1"/>
          <w:rFonts w:ascii="Bookman Old Style" w:hAnsi="Bookman Old Style"/>
          <w:sz w:val="24"/>
          <w:szCs w:val="24"/>
        </w:rPr>
        <w:t xml:space="preserve"> schv</w:t>
      </w:r>
      <w:r w:rsidR="00D102B1">
        <w:rPr>
          <w:rStyle w:val="Standardnpsmoodstavce1"/>
          <w:rFonts w:ascii="Bookman Old Style" w:hAnsi="Bookman Old Style"/>
          <w:sz w:val="24"/>
          <w:szCs w:val="24"/>
        </w:rPr>
        <w:t>alová</w:t>
      </w:r>
      <w:r w:rsidR="0006188D" w:rsidRPr="00383D9E">
        <w:rPr>
          <w:rStyle w:val="Standardnpsmoodstavce1"/>
          <w:rFonts w:ascii="Bookman Old Style" w:hAnsi="Bookman Old Style"/>
          <w:sz w:val="24"/>
          <w:szCs w:val="24"/>
        </w:rPr>
        <w:t xml:space="preserve">ny </w:t>
      </w:r>
      <w:r w:rsidR="0006188D" w:rsidRPr="00383D9E">
        <w:rPr>
          <w:rStyle w:val="Standardnpsmoodstavce1"/>
          <w:rFonts w:ascii="Bookman Old Style" w:hAnsi="Bookman Old Style"/>
          <w:sz w:val="24"/>
          <w:szCs w:val="24"/>
        </w:rPr>
        <w:lastRenderedPageBreak/>
        <w:t>školskou radou.</w:t>
      </w:r>
      <w:r w:rsidR="00BB6228">
        <w:rPr>
          <w:rStyle w:val="Standardnpsmoodstavce1"/>
          <w:rFonts w:ascii="Bookman Old Style" w:hAnsi="Bookman Old Style"/>
          <w:sz w:val="24"/>
          <w:szCs w:val="24"/>
        </w:rPr>
        <w:t xml:space="preserve"> Poslední </w:t>
      </w:r>
      <w:r w:rsidR="00DA6FEF">
        <w:rPr>
          <w:rStyle w:val="Standardnpsmoodstavce1"/>
          <w:rFonts w:ascii="Bookman Old Style" w:hAnsi="Bookman Old Style"/>
          <w:sz w:val="24"/>
          <w:szCs w:val="24"/>
        </w:rPr>
        <w:t xml:space="preserve">úprava byla provedena </w:t>
      </w:r>
      <w:r w:rsidR="00BB6228">
        <w:rPr>
          <w:rStyle w:val="Standardnpsmoodstavce1"/>
          <w:rFonts w:ascii="Bookman Old Style" w:hAnsi="Bookman Old Style"/>
          <w:sz w:val="24"/>
          <w:szCs w:val="24"/>
        </w:rPr>
        <w:t>k 1.9.</w:t>
      </w:r>
      <w:r w:rsidR="00BB6228" w:rsidRPr="0076204C">
        <w:rPr>
          <w:rStyle w:val="Standardnpsmoodstavce1"/>
          <w:rFonts w:ascii="Bookman Old Style" w:hAnsi="Bookman Old Style"/>
          <w:sz w:val="24"/>
          <w:szCs w:val="24"/>
        </w:rPr>
        <w:t>201</w:t>
      </w:r>
      <w:r w:rsidR="00D9759A">
        <w:rPr>
          <w:rStyle w:val="Standardnpsmoodstavce1"/>
          <w:rFonts w:ascii="Bookman Old Style" w:hAnsi="Bookman Old Style"/>
          <w:sz w:val="24"/>
          <w:szCs w:val="24"/>
        </w:rPr>
        <w:t xml:space="preserve">9, kdy byly do textu zapracovány oblasti související s projektem města </w:t>
      </w:r>
      <w:r w:rsidR="008D631A" w:rsidRPr="008D631A">
        <w:rPr>
          <w:rStyle w:val="Standardnpsmoodstavce1"/>
          <w:rFonts w:ascii="Bookman Old Style" w:hAnsi="Bookman Old Style"/>
          <w:sz w:val="24"/>
          <w:szCs w:val="24"/>
        </w:rPr>
        <w:t>„Infrastruktura ZŚ Chomutov“.</w:t>
      </w:r>
    </w:p>
    <w:p w14:paraId="315A53CA" w14:textId="77777777" w:rsidR="00EE4061" w:rsidRDefault="0006188D">
      <w:pPr>
        <w:jc w:val="both"/>
        <w:rPr>
          <w:rFonts w:ascii="Bookman Old Style" w:hAnsi="Bookman Old Style"/>
          <w:sz w:val="24"/>
          <w:szCs w:val="24"/>
        </w:rPr>
      </w:pPr>
      <w:r>
        <w:rPr>
          <w:rFonts w:ascii="Bookman Old Style" w:hAnsi="Bookman Old Style"/>
          <w:sz w:val="24"/>
          <w:szCs w:val="24"/>
        </w:rPr>
        <w:t xml:space="preserve">     </w:t>
      </w:r>
      <w:r w:rsidR="00D9759A">
        <w:rPr>
          <w:rFonts w:ascii="Bookman Old Style" w:hAnsi="Bookman Old Style"/>
          <w:sz w:val="24"/>
          <w:szCs w:val="24"/>
        </w:rPr>
        <w:t>K v</w:t>
      </w:r>
      <w:r>
        <w:rPr>
          <w:rFonts w:ascii="Bookman Old Style" w:hAnsi="Bookman Old Style"/>
          <w:sz w:val="24"/>
          <w:szCs w:val="24"/>
        </w:rPr>
        <w:t>ýchovně</w:t>
      </w:r>
      <w:r w:rsidR="00D9759A">
        <w:rPr>
          <w:rFonts w:ascii="Bookman Old Style" w:hAnsi="Bookman Old Style"/>
          <w:sz w:val="24"/>
          <w:szCs w:val="24"/>
        </w:rPr>
        <w:t>-</w:t>
      </w:r>
      <w:r>
        <w:rPr>
          <w:rFonts w:ascii="Bookman Old Style" w:hAnsi="Bookman Old Style"/>
          <w:sz w:val="24"/>
          <w:szCs w:val="24"/>
        </w:rPr>
        <w:t>vzdělávací prác</w:t>
      </w:r>
      <w:r w:rsidR="00D9759A">
        <w:rPr>
          <w:rFonts w:ascii="Bookman Old Style" w:hAnsi="Bookman Old Style"/>
          <w:sz w:val="24"/>
          <w:szCs w:val="24"/>
        </w:rPr>
        <w:t>i</w:t>
      </w:r>
      <w:r>
        <w:rPr>
          <w:rFonts w:ascii="Bookman Old Style" w:hAnsi="Bookman Old Style"/>
          <w:sz w:val="24"/>
          <w:szCs w:val="24"/>
        </w:rPr>
        <w:t xml:space="preserve"> </w:t>
      </w:r>
      <w:r w:rsidR="00D9759A">
        <w:rPr>
          <w:rFonts w:ascii="Bookman Old Style" w:hAnsi="Bookman Old Style"/>
          <w:sz w:val="24"/>
          <w:szCs w:val="24"/>
        </w:rPr>
        <w:t xml:space="preserve">jsou využívány </w:t>
      </w:r>
      <w:r w:rsidR="00A64A17">
        <w:rPr>
          <w:rFonts w:ascii="Bookman Old Style" w:hAnsi="Bookman Old Style"/>
          <w:sz w:val="24"/>
          <w:szCs w:val="24"/>
        </w:rPr>
        <w:t>všech</w:t>
      </w:r>
      <w:r w:rsidR="00D9759A">
        <w:rPr>
          <w:rFonts w:ascii="Bookman Old Style" w:hAnsi="Bookman Old Style"/>
          <w:sz w:val="24"/>
          <w:szCs w:val="24"/>
        </w:rPr>
        <w:t>ny</w:t>
      </w:r>
      <w:r>
        <w:rPr>
          <w:rFonts w:ascii="Bookman Old Style" w:hAnsi="Bookman Old Style"/>
          <w:sz w:val="24"/>
          <w:szCs w:val="24"/>
        </w:rPr>
        <w:t xml:space="preserve"> </w:t>
      </w:r>
      <w:r w:rsidR="00EE4061">
        <w:rPr>
          <w:rFonts w:ascii="Bookman Old Style" w:hAnsi="Bookman Old Style"/>
          <w:sz w:val="24"/>
          <w:szCs w:val="24"/>
        </w:rPr>
        <w:t>prostor</w:t>
      </w:r>
      <w:r w:rsidR="00D9759A">
        <w:rPr>
          <w:rFonts w:ascii="Bookman Old Style" w:hAnsi="Bookman Old Style"/>
          <w:sz w:val="24"/>
          <w:szCs w:val="24"/>
        </w:rPr>
        <w:t>y</w:t>
      </w:r>
      <w:r w:rsidR="00DA6FEF">
        <w:rPr>
          <w:rFonts w:ascii="Bookman Old Style" w:hAnsi="Bookman Old Style"/>
          <w:sz w:val="24"/>
          <w:szCs w:val="24"/>
        </w:rPr>
        <w:t xml:space="preserve"> školy. P</w:t>
      </w:r>
      <w:r w:rsidR="00DE0DC8">
        <w:rPr>
          <w:rFonts w:ascii="Bookman Old Style" w:hAnsi="Bookman Old Style"/>
          <w:sz w:val="24"/>
          <w:szCs w:val="24"/>
        </w:rPr>
        <w:t>edagog</w:t>
      </w:r>
      <w:r w:rsidR="002543EE">
        <w:rPr>
          <w:rFonts w:ascii="Bookman Old Style" w:hAnsi="Bookman Old Style"/>
          <w:sz w:val="24"/>
          <w:szCs w:val="24"/>
        </w:rPr>
        <w:t>ové</w:t>
      </w:r>
      <w:r w:rsidR="00DE0DC8">
        <w:rPr>
          <w:rFonts w:ascii="Bookman Old Style" w:hAnsi="Bookman Old Style"/>
          <w:sz w:val="24"/>
          <w:szCs w:val="24"/>
        </w:rPr>
        <w:t xml:space="preserve"> </w:t>
      </w:r>
      <w:r w:rsidR="00EE4061">
        <w:rPr>
          <w:rFonts w:ascii="Bookman Old Style" w:hAnsi="Bookman Old Style"/>
          <w:sz w:val="24"/>
          <w:szCs w:val="24"/>
        </w:rPr>
        <w:t xml:space="preserve">oceňují </w:t>
      </w:r>
      <w:r w:rsidR="00D9759A">
        <w:rPr>
          <w:rFonts w:ascii="Bookman Old Style" w:hAnsi="Bookman Old Style"/>
          <w:sz w:val="24"/>
          <w:szCs w:val="24"/>
        </w:rPr>
        <w:t>především</w:t>
      </w:r>
      <w:r w:rsidR="00EE4061">
        <w:rPr>
          <w:rFonts w:ascii="Bookman Old Style" w:hAnsi="Bookman Old Style"/>
          <w:sz w:val="24"/>
          <w:szCs w:val="24"/>
        </w:rPr>
        <w:t xml:space="preserve"> </w:t>
      </w:r>
      <w:r w:rsidR="00D9759A">
        <w:rPr>
          <w:rFonts w:ascii="Bookman Old Style" w:hAnsi="Bookman Old Style"/>
          <w:sz w:val="24"/>
          <w:szCs w:val="24"/>
        </w:rPr>
        <w:t xml:space="preserve">možnost </w:t>
      </w:r>
      <w:r>
        <w:rPr>
          <w:rFonts w:ascii="Bookman Old Style" w:hAnsi="Bookman Old Style"/>
          <w:sz w:val="24"/>
          <w:szCs w:val="24"/>
        </w:rPr>
        <w:t>výuk</w:t>
      </w:r>
      <w:r w:rsidR="00DA6FEF">
        <w:rPr>
          <w:rFonts w:ascii="Bookman Old Style" w:hAnsi="Bookman Old Style"/>
          <w:sz w:val="24"/>
          <w:szCs w:val="24"/>
        </w:rPr>
        <w:t>u</w:t>
      </w:r>
      <w:r>
        <w:rPr>
          <w:rFonts w:ascii="Bookman Old Style" w:hAnsi="Bookman Old Style"/>
          <w:sz w:val="24"/>
          <w:szCs w:val="24"/>
        </w:rPr>
        <w:t xml:space="preserve"> v odborných pracovnách</w:t>
      </w:r>
      <w:r w:rsidR="00EE4061">
        <w:rPr>
          <w:rFonts w:ascii="Bookman Old Style" w:hAnsi="Bookman Old Style"/>
          <w:sz w:val="24"/>
          <w:szCs w:val="24"/>
        </w:rPr>
        <w:t>, kde</w:t>
      </w:r>
      <w:r w:rsidR="00DA6FEF">
        <w:rPr>
          <w:rFonts w:ascii="Bookman Old Style" w:hAnsi="Bookman Old Style"/>
          <w:sz w:val="24"/>
          <w:szCs w:val="24"/>
        </w:rPr>
        <w:t xml:space="preserve"> </w:t>
      </w:r>
      <w:r w:rsidR="00D9759A">
        <w:rPr>
          <w:rFonts w:ascii="Bookman Old Style" w:hAnsi="Bookman Old Style"/>
          <w:sz w:val="24"/>
          <w:szCs w:val="24"/>
        </w:rPr>
        <w:t>jsou</w:t>
      </w:r>
      <w:r>
        <w:rPr>
          <w:rFonts w:ascii="Bookman Old Style" w:hAnsi="Bookman Old Style"/>
          <w:sz w:val="24"/>
          <w:szCs w:val="24"/>
        </w:rPr>
        <w:t xml:space="preserve"> k dispozici </w:t>
      </w:r>
      <w:r w:rsidR="00DA6FEF">
        <w:rPr>
          <w:rFonts w:ascii="Bookman Old Style" w:hAnsi="Bookman Old Style"/>
          <w:sz w:val="24"/>
          <w:szCs w:val="24"/>
        </w:rPr>
        <w:t xml:space="preserve">veškeré </w:t>
      </w:r>
      <w:r>
        <w:rPr>
          <w:rFonts w:ascii="Bookman Old Style" w:hAnsi="Bookman Old Style"/>
          <w:sz w:val="24"/>
          <w:szCs w:val="24"/>
        </w:rPr>
        <w:t xml:space="preserve">potřebné pomůcky a vybavení (fyzika, přírodopis, hudebna, </w:t>
      </w:r>
      <w:r w:rsidR="00EA762F">
        <w:rPr>
          <w:rFonts w:ascii="Bookman Old Style" w:hAnsi="Bookman Old Style"/>
          <w:sz w:val="24"/>
          <w:szCs w:val="24"/>
        </w:rPr>
        <w:t xml:space="preserve">učebny </w:t>
      </w:r>
      <w:r>
        <w:rPr>
          <w:rFonts w:ascii="Bookman Old Style" w:hAnsi="Bookman Old Style"/>
          <w:sz w:val="24"/>
          <w:szCs w:val="24"/>
        </w:rPr>
        <w:t>cizí</w:t>
      </w:r>
      <w:r w:rsidR="00EA762F">
        <w:rPr>
          <w:rFonts w:ascii="Bookman Old Style" w:hAnsi="Bookman Old Style"/>
          <w:sz w:val="24"/>
          <w:szCs w:val="24"/>
        </w:rPr>
        <w:t>ch</w:t>
      </w:r>
      <w:r>
        <w:rPr>
          <w:rFonts w:ascii="Bookman Old Style" w:hAnsi="Bookman Old Style"/>
          <w:sz w:val="24"/>
          <w:szCs w:val="24"/>
        </w:rPr>
        <w:t xml:space="preserve"> jazyk</w:t>
      </w:r>
      <w:r w:rsidR="00EA762F">
        <w:rPr>
          <w:rFonts w:ascii="Bookman Old Style" w:hAnsi="Bookman Old Style"/>
          <w:sz w:val="24"/>
          <w:szCs w:val="24"/>
        </w:rPr>
        <w:t>ů</w:t>
      </w:r>
      <w:r>
        <w:rPr>
          <w:rFonts w:ascii="Bookman Old Style" w:hAnsi="Bookman Old Style"/>
          <w:sz w:val="24"/>
          <w:szCs w:val="24"/>
        </w:rPr>
        <w:t xml:space="preserve">, </w:t>
      </w:r>
      <w:r w:rsidR="00EA762F">
        <w:rPr>
          <w:rFonts w:ascii="Bookman Old Style" w:hAnsi="Bookman Old Style"/>
          <w:sz w:val="24"/>
          <w:szCs w:val="24"/>
        </w:rPr>
        <w:t xml:space="preserve">pracovna </w:t>
      </w:r>
      <w:r>
        <w:rPr>
          <w:rFonts w:ascii="Bookman Old Style" w:hAnsi="Bookman Old Style"/>
          <w:sz w:val="24"/>
          <w:szCs w:val="24"/>
        </w:rPr>
        <w:t>výtvarn</w:t>
      </w:r>
      <w:r w:rsidR="00EA762F">
        <w:rPr>
          <w:rFonts w:ascii="Bookman Old Style" w:hAnsi="Bookman Old Style"/>
          <w:sz w:val="24"/>
          <w:szCs w:val="24"/>
        </w:rPr>
        <w:t>é</w:t>
      </w:r>
      <w:r>
        <w:rPr>
          <w:rFonts w:ascii="Bookman Old Style" w:hAnsi="Bookman Old Style"/>
          <w:sz w:val="24"/>
          <w:szCs w:val="24"/>
        </w:rPr>
        <w:t xml:space="preserve"> výchov</w:t>
      </w:r>
      <w:r w:rsidR="00EA762F">
        <w:rPr>
          <w:rFonts w:ascii="Bookman Old Style" w:hAnsi="Bookman Old Style"/>
          <w:sz w:val="24"/>
          <w:szCs w:val="24"/>
        </w:rPr>
        <w:t>y</w:t>
      </w:r>
      <w:r w:rsidR="00DA6FEF">
        <w:rPr>
          <w:rFonts w:ascii="Bookman Old Style" w:hAnsi="Bookman Old Style"/>
          <w:sz w:val="24"/>
          <w:szCs w:val="24"/>
        </w:rPr>
        <w:t xml:space="preserve">, počítačové pracovny, …). </w:t>
      </w:r>
    </w:p>
    <w:p w14:paraId="714D3DFA" w14:textId="77777777" w:rsidR="0006188D" w:rsidRDefault="00EE4061">
      <w:pPr>
        <w:jc w:val="both"/>
        <w:rPr>
          <w:rFonts w:ascii="Bookman Old Style" w:hAnsi="Bookman Old Style"/>
          <w:sz w:val="24"/>
          <w:szCs w:val="24"/>
        </w:rPr>
      </w:pPr>
      <w:r>
        <w:rPr>
          <w:rFonts w:ascii="Bookman Old Style" w:hAnsi="Bookman Old Style"/>
          <w:sz w:val="24"/>
          <w:szCs w:val="24"/>
        </w:rPr>
        <w:t xml:space="preserve">     </w:t>
      </w:r>
      <w:r w:rsidR="00D9759A">
        <w:rPr>
          <w:rFonts w:ascii="Bookman Old Style" w:hAnsi="Bookman Old Style"/>
          <w:sz w:val="24"/>
          <w:szCs w:val="24"/>
        </w:rPr>
        <w:t>V </w:t>
      </w:r>
      <w:r w:rsidR="00BB6228">
        <w:rPr>
          <w:rFonts w:ascii="Bookman Old Style" w:hAnsi="Bookman Old Style"/>
          <w:sz w:val="24"/>
          <w:szCs w:val="24"/>
        </w:rPr>
        <w:t>kmenov</w:t>
      </w:r>
      <w:r w:rsidR="00DA6FEF">
        <w:rPr>
          <w:rFonts w:ascii="Bookman Old Style" w:hAnsi="Bookman Old Style"/>
          <w:sz w:val="24"/>
          <w:szCs w:val="24"/>
        </w:rPr>
        <w:t>ých</w:t>
      </w:r>
      <w:r w:rsidR="00D9759A">
        <w:rPr>
          <w:rFonts w:ascii="Bookman Old Style" w:hAnsi="Bookman Old Style"/>
          <w:sz w:val="24"/>
          <w:szCs w:val="24"/>
        </w:rPr>
        <w:t xml:space="preserve"> učebnách</w:t>
      </w:r>
      <w:r w:rsidR="00BB6228">
        <w:rPr>
          <w:rFonts w:ascii="Bookman Old Style" w:hAnsi="Bookman Old Style"/>
          <w:sz w:val="24"/>
          <w:szCs w:val="24"/>
        </w:rPr>
        <w:t xml:space="preserve"> i odborn</w:t>
      </w:r>
      <w:r w:rsidR="00DA6FEF">
        <w:rPr>
          <w:rFonts w:ascii="Bookman Old Style" w:hAnsi="Bookman Old Style"/>
          <w:sz w:val="24"/>
          <w:szCs w:val="24"/>
        </w:rPr>
        <w:t>ých</w:t>
      </w:r>
      <w:r w:rsidR="00BB6228">
        <w:rPr>
          <w:rFonts w:ascii="Bookman Old Style" w:hAnsi="Bookman Old Style"/>
          <w:sz w:val="24"/>
          <w:szCs w:val="24"/>
        </w:rPr>
        <w:t xml:space="preserve"> pracovn</w:t>
      </w:r>
      <w:r w:rsidR="00DA6FEF">
        <w:rPr>
          <w:rFonts w:ascii="Bookman Old Style" w:hAnsi="Bookman Old Style"/>
          <w:sz w:val="24"/>
          <w:szCs w:val="24"/>
        </w:rPr>
        <w:t>ách jsou nainstalovány</w:t>
      </w:r>
      <w:r w:rsidR="0006188D">
        <w:rPr>
          <w:rFonts w:ascii="Bookman Old Style" w:hAnsi="Bookman Old Style"/>
          <w:sz w:val="24"/>
          <w:szCs w:val="24"/>
        </w:rPr>
        <w:t xml:space="preserve"> interaktivní tabule či tabule s interaktivními </w:t>
      </w:r>
      <w:r w:rsidR="002543EE">
        <w:rPr>
          <w:rFonts w:ascii="Bookman Old Style" w:hAnsi="Bookman Old Style"/>
          <w:sz w:val="24"/>
          <w:szCs w:val="24"/>
        </w:rPr>
        <w:t>data</w:t>
      </w:r>
      <w:r w:rsidR="0006188D">
        <w:rPr>
          <w:rFonts w:ascii="Bookman Old Style" w:hAnsi="Bookman Old Style"/>
          <w:sz w:val="24"/>
          <w:szCs w:val="24"/>
        </w:rPr>
        <w:t xml:space="preserve">projektory. </w:t>
      </w:r>
      <w:r w:rsidR="002673FB">
        <w:rPr>
          <w:rFonts w:ascii="Bookman Old Style" w:hAnsi="Bookman Old Style"/>
          <w:sz w:val="24"/>
          <w:szCs w:val="24"/>
        </w:rPr>
        <w:t xml:space="preserve">Učitelé </w:t>
      </w:r>
      <w:r w:rsidR="003831D0">
        <w:rPr>
          <w:rFonts w:ascii="Bookman Old Style" w:hAnsi="Bookman Old Style"/>
          <w:sz w:val="24"/>
          <w:szCs w:val="24"/>
        </w:rPr>
        <w:t>využívají</w:t>
      </w:r>
      <w:r w:rsidR="00BB6228">
        <w:rPr>
          <w:rFonts w:ascii="Bookman Old Style" w:hAnsi="Bookman Old Style"/>
          <w:sz w:val="24"/>
          <w:szCs w:val="24"/>
        </w:rPr>
        <w:t xml:space="preserve"> </w:t>
      </w:r>
      <w:r w:rsidR="003831D0">
        <w:rPr>
          <w:rFonts w:ascii="Bookman Old Style" w:hAnsi="Bookman Old Style"/>
          <w:sz w:val="24"/>
          <w:szCs w:val="24"/>
        </w:rPr>
        <w:t>při</w:t>
      </w:r>
      <w:r w:rsidR="00BB6228">
        <w:rPr>
          <w:rFonts w:ascii="Bookman Old Style" w:hAnsi="Bookman Old Style"/>
          <w:sz w:val="24"/>
          <w:szCs w:val="24"/>
        </w:rPr>
        <w:t xml:space="preserve"> </w:t>
      </w:r>
      <w:r w:rsidR="003831D0">
        <w:rPr>
          <w:rFonts w:ascii="Bookman Old Style" w:hAnsi="Bookman Old Style"/>
          <w:sz w:val="24"/>
          <w:szCs w:val="24"/>
        </w:rPr>
        <w:t>práci v hodinách</w:t>
      </w:r>
      <w:r w:rsidR="00BB6228">
        <w:rPr>
          <w:rFonts w:ascii="Bookman Old Style" w:hAnsi="Bookman Old Style"/>
          <w:sz w:val="24"/>
          <w:szCs w:val="24"/>
        </w:rPr>
        <w:t xml:space="preserve"> </w:t>
      </w:r>
      <w:r w:rsidR="003831D0">
        <w:rPr>
          <w:rFonts w:ascii="Bookman Old Style" w:hAnsi="Bookman Old Style"/>
          <w:sz w:val="24"/>
          <w:szCs w:val="24"/>
        </w:rPr>
        <w:t>2 mobilní učebny</w:t>
      </w:r>
      <w:r w:rsidR="00DE0DC8">
        <w:rPr>
          <w:rFonts w:ascii="Bookman Old Style" w:hAnsi="Bookman Old Style"/>
          <w:sz w:val="24"/>
          <w:szCs w:val="24"/>
        </w:rPr>
        <w:t xml:space="preserve"> iPad</w:t>
      </w:r>
      <w:r w:rsidR="003831D0">
        <w:rPr>
          <w:rFonts w:ascii="Bookman Old Style" w:hAnsi="Bookman Old Style"/>
          <w:sz w:val="24"/>
          <w:szCs w:val="24"/>
        </w:rPr>
        <w:t>ů</w:t>
      </w:r>
      <w:r w:rsidR="00DE0DC8">
        <w:rPr>
          <w:rFonts w:ascii="Bookman Old Style" w:hAnsi="Bookman Old Style"/>
          <w:sz w:val="24"/>
          <w:szCs w:val="24"/>
        </w:rPr>
        <w:t>,</w:t>
      </w:r>
      <w:r w:rsidR="00EA762F">
        <w:rPr>
          <w:rFonts w:ascii="Bookman Old Style" w:hAnsi="Bookman Old Style"/>
          <w:sz w:val="24"/>
          <w:szCs w:val="24"/>
        </w:rPr>
        <w:t> hlasovací zařízení, vizualizéry</w:t>
      </w:r>
      <w:r w:rsidR="002673FB">
        <w:rPr>
          <w:rFonts w:ascii="Bookman Old Style" w:hAnsi="Bookman Old Style"/>
          <w:sz w:val="24"/>
          <w:szCs w:val="24"/>
        </w:rPr>
        <w:t>, Smart Table</w:t>
      </w:r>
      <w:r w:rsidR="00EA762F">
        <w:rPr>
          <w:rFonts w:ascii="Bookman Old Style" w:hAnsi="Bookman Old Style"/>
          <w:sz w:val="24"/>
          <w:szCs w:val="24"/>
        </w:rPr>
        <w:t xml:space="preserve"> a</w:t>
      </w:r>
      <w:r w:rsidR="00DE0DC8">
        <w:rPr>
          <w:rFonts w:ascii="Bookman Old Style" w:hAnsi="Bookman Old Style"/>
          <w:sz w:val="24"/>
          <w:szCs w:val="24"/>
        </w:rPr>
        <w:t>pod</w:t>
      </w:r>
      <w:r w:rsidR="00EA762F">
        <w:rPr>
          <w:rFonts w:ascii="Bookman Old Style" w:hAnsi="Bookman Old Style"/>
          <w:sz w:val="24"/>
          <w:szCs w:val="24"/>
        </w:rPr>
        <w:t xml:space="preserve">. </w:t>
      </w:r>
    </w:p>
    <w:p w14:paraId="3B4F989B" w14:textId="77777777" w:rsidR="0006188D" w:rsidRDefault="0006188D">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Výuka t</w:t>
      </w:r>
      <w:r w:rsidR="00EE4061">
        <w:rPr>
          <w:rStyle w:val="Standardnpsmoodstavce1"/>
          <w:rFonts w:ascii="Bookman Old Style" w:hAnsi="Bookman Old Style"/>
          <w:sz w:val="24"/>
          <w:szCs w:val="24"/>
        </w:rPr>
        <w:t>ělesn</w:t>
      </w:r>
      <w:r w:rsidR="003831D0">
        <w:rPr>
          <w:rStyle w:val="Standardnpsmoodstavce1"/>
          <w:rFonts w:ascii="Bookman Old Style" w:hAnsi="Bookman Old Style"/>
          <w:sz w:val="24"/>
          <w:szCs w:val="24"/>
        </w:rPr>
        <w:t>é</w:t>
      </w:r>
      <w:r w:rsidR="00D102B1">
        <w:rPr>
          <w:rStyle w:val="Standardnpsmoodstavce1"/>
          <w:rFonts w:ascii="Bookman Old Style" w:hAnsi="Bookman Old Style"/>
          <w:sz w:val="24"/>
          <w:szCs w:val="24"/>
        </w:rPr>
        <w:t xml:space="preserve"> výchov</w:t>
      </w:r>
      <w:r w:rsidR="003831D0">
        <w:rPr>
          <w:rStyle w:val="Standardnpsmoodstavce1"/>
          <w:rFonts w:ascii="Bookman Old Style" w:hAnsi="Bookman Old Style"/>
          <w:sz w:val="24"/>
          <w:szCs w:val="24"/>
        </w:rPr>
        <w:t>y</w:t>
      </w:r>
      <w:r w:rsidR="00EE4061">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probíhá</w:t>
      </w:r>
      <w:r w:rsidR="00EE4061">
        <w:rPr>
          <w:rStyle w:val="Standardnpsmoodstavce1"/>
          <w:rFonts w:ascii="Bookman Old Style" w:hAnsi="Bookman Old Style"/>
          <w:sz w:val="24"/>
          <w:szCs w:val="24"/>
        </w:rPr>
        <w:t xml:space="preserve"> </w:t>
      </w:r>
      <w:r w:rsidR="002673FB">
        <w:rPr>
          <w:rStyle w:val="Standardnpsmoodstavce1"/>
          <w:rFonts w:ascii="Bookman Old Style" w:hAnsi="Bookman Old Style"/>
          <w:sz w:val="24"/>
          <w:szCs w:val="24"/>
        </w:rPr>
        <w:t>ve</w:t>
      </w:r>
      <w:r w:rsidR="00D102B1">
        <w:rPr>
          <w:rStyle w:val="Standardnpsmoodstavce1"/>
          <w:rFonts w:ascii="Bookman Old Style" w:hAnsi="Bookman Old Style"/>
          <w:sz w:val="24"/>
          <w:szCs w:val="24"/>
        </w:rPr>
        <w:t xml:space="preserve"> dv</w:t>
      </w:r>
      <w:r w:rsidR="002673FB">
        <w:rPr>
          <w:rStyle w:val="Standardnpsmoodstavce1"/>
          <w:rFonts w:ascii="Bookman Old Style" w:hAnsi="Bookman Old Style"/>
          <w:sz w:val="24"/>
          <w:szCs w:val="24"/>
        </w:rPr>
        <w:t>ou</w:t>
      </w:r>
      <w:r w:rsidR="00D102B1">
        <w:rPr>
          <w:rStyle w:val="Standardnpsmoodstavce1"/>
          <w:rFonts w:ascii="Bookman Old Style" w:hAnsi="Bookman Old Style"/>
          <w:sz w:val="24"/>
          <w:szCs w:val="24"/>
        </w:rPr>
        <w:t xml:space="preserve"> tělocvičn</w:t>
      </w:r>
      <w:r w:rsidR="002673FB">
        <w:rPr>
          <w:rStyle w:val="Standardnpsmoodstavce1"/>
          <w:rFonts w:ascii="Bookman Old Style" w:hAnsi="Bookman Old Style"/>
          <w:sz w:val="24"/>
          <w:szCs w:val="24"/>
        </w:rPr>
        <w:t>ách</w:t>
      </w:r>
      <w:r>
        <w:rPr>
          <w:rStyle w:val="Standardnpsmoodstavce1"/>
          <w:rFonts w:ascii="Bookman Old Style" w:hAnsi="Bookman Old Style"/>
          <w:sz w:val="24"/>
          <w:szCs w:val="24"/>
        </w:rPr>
        <w:t xml:space="preserve">. </w:t>
      </w:r>
      <w:r w:rsidR="007F28F6">
        <w:rPr>
          <w:rStyle w:val="Standardnpsmoodstavce1"/>
          <w:rFonts w:ascii="Bookman Old Style" w:hAnsi="Bookman Old Style"/>
          <w:sz w:val="24"/>
          <w:szCs w:val="24"/>
        </w:rPr>
        <w:t>Hřiště leží</w:t>
      </w:r>
      <w:r w:rsidR="003831D0">
        <w:rPr>
          <w:rStyle w:val="Standardnpsmoodstavce1"/>
          <w:rFonts w:ascii="Bookman Old Style" w:hAnsi="Bookman Old Style"/>
          <w:sz w:val="24"/>
          <w:szCs w:val="24"/>
        </w:rPr>
        <w:t>cí</w:t>
      </w:r>
      <w:r w:rsidR="00D162B7">
        <w:rPr>
          <w:rStyle w:val="Standardnpsmoodstavce1"/>
          <w:rFonts w:ascii="Bookman Old Style" w:hAnsi="Bookman Old Style"/>
          <w:sz w:val="24"/>
          <w:szCs w:val="24"/>
        </w:rPr>
        <w:t xml:space="preserve"> v</w:t>
      </w:r>
      <w:r w:rsidR="002673FB">
        <w:rPr>
          <w:rStyle w:val="Standardnpsmoodstavce1"/>
          <w:rFonts w:ascii="Bookman Old Style" w:hAnsi="Bookman Old Style"/>
          <w:sz w:val="24"/>
          <w:szCs w:val="24"/>
        </w:rPr>
        <w:t> bezprostře</w:t>
      </w:r>
      <w:r w:rsidR="00A1367B">
        <w:rPr>
          <w:rStyle w:val="Standardnpsmoodstavce1"/>
          <w:rFonts w:ascii="Bookman Old Style" w:hAnsi="Bookman Old Style"/>
          <w:sz w:val="24"/>
          <w:szCs w:val="24"/>
        </w:rPr>
        <w:t>d</w:t>
      </w:r>
      <w:r w:rsidR="002673FB">
        <w:rPr>
          <w:rStyle w:val="Standardnpsmoodstavce1"/>
          <w:rFonts w:ascii="Bookman Old Style" w:hAnsi="Bookman Old Style"/>
          <w:sz w:val="24"/>
          <w:szCs w:val="24"/>
        </w:rPr>
        <w:t>ní blízkosti</w:t>
      </w:r>
      <w:r w:rsidR="00D162B7">
        <w:rPr>
          <w:rStyle w:val="Standardnpsmoodstavce1"/>
          <w:rFonts w:ascii="Bookman Old Style" w:hAnsi="Bookman Old Style"/>
          <w:sz w:val="24"/>
          <w:szCs w:val="24"/>
        </w:rPr>
        <w:t xml:space="preserve"> školy </w:t>
      </w:r>
      <w:r w:rsidR="00EA762F">
        <w:rPr>
          <w:rStyle w:val="Standardnpsmoodstavce1"/>
          <w:rFonts w:ascii="Bookman Old Style" w:hAnsi="Bookman Old Style"/>
          <w:sz w:val="24"/>
          <w:szCs w:val="24"/>
        </w:rPr>
        <w:t>je majetkem Statutárního města Chomutov</w:t>
      </w:r>
      <w:r w:rsidR="00BB6228">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Po</w:t>
      </w:r>
      <w:r w:rsidR="00BB6228">
        <w:rPr>
          <w:rStyle w:val="Standardnpsmoodstavce1"/>
          <w:rFonts w:ascii="Bookman Old Style" w:hAnsi="Bookman Old Style"/>
          <w:sz w:val="24"/>
          <w:szCs w:val="24"/>
        </w:rPr>
        <w:t xml:space="preserve"> </w:t>
      </w:r>
      <w:r w:rsidR="00EE4061">
        <w:rPr>
          <w:rStyle w:val="Standardnpsmoodstavce1"/>
          <w:rFonts w:ascii="Bookman Old Style" w:hAnsi="Bookman Old Style"/>
          <w:sz w:val="24"/>
          <w:szCs w:val="24"/>
        </w:rPr>
        <w:t>kompletn</w:t>
      </w:r>
      <w:r w:rsidR="003831D0">
        <w:rPr>
          <w:rStyle w:val="Standardnpsmoodstavce1"/>
          <w:rFonts w:ascii="Bookman Old Style" w:hAnsi="Bookman Old Style"/>
          <w:sz w:val="24"/>
          <w:szCs w:val="24"/>
        </w:rPr>
        <w:t>í</w:t>
      </w:r>
      <w:r w:rsidR="00EE4061">
        <w:rPr>
          <w:rStyle w:val="Standardnpsmoodstavce1"/>
          <w:rFonts w:ascii="Bookman Old Style" w:hAnsi="Bookman Old Style"/>
          <w:sz w:val="24"/>
          <w:szCs w:val="24"/>
        </w:rPr>
        <w:t xml:space="preserve"> </w:t>
      </w:r>
      <w:r w:rsidR="00EA762F">
        <w:rPr>
          <w:rStyle w:val="Standardnpsmoodstavce1"/>
          <w:rFonts w:ascii="Bookman Old Style" w:hAnsi="Bookman Old Style"/>
          <w:sz w:val="24"/>
          <w:szCs w:val="24"/>
        </w:rPr>
        <w:t>rekonstr</w:t>
      </w:r>
      <w:r w:rsidR="003831D0">
        <w:rPr>
          <w:rStyle w:val="Standardnpsmoodstavce1"/>
          <w:rFonts w:ascii="Bookman Old Style" w:hAnsi="Bookman Old Style"/>
          <w:sz w:val="24"/>
          <w:szCs w:val="24"/>
        </w:rPr>
        <w:t>ukci</w:t>
      </w:r>
      <w:r w:rsidR="00EA762F">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 xml:space="preserve">bylo uvedeno do </w:t>
      </w:r>
      <w:r w:rsidR="00BB6228">
        <w:rPr>
          <w:rStyle w:val="Standardnpsmoodstavce1"/>
          <w:rFonts w:ascii="Bookman Old Style" w:hAnsi="Bookman Old Style"/>
          <w:sz w:val="24"/>
          <w:szCs w:val="24"/>
        </w:rPr>
        <w:t>provoz</w:t>
      </w:r>
      <w:r w:rsidR="003831D0">
        <w:rPr>
          <w:rStyle w:val="Standardnpsmoodstavce1"/>
          <w:rFonts w:ascii="Bookman Old Style" w:hAnsi="Bookman Old Style"/>
          <w:sz w:val="24"/>
          <w:szCs w:val="24"/>
        </w:rPr>
        <w:t>u</w:t>
      </w:r>
      <w:r w:rsidR="00BB6228">
        <w:rPr>
          <w:rStyle w:val="Standardnpsmoodstavce1"/>
          <w:rFonts w:ascii="Bookman Old Style" w:hAnsi="Bookman Old Style"/>
          <w:sz w:val="24"/>
          <w:szCs w:val="24"/>
        </w:rPr>
        <w:t xml:space="preserve"> na jaře 2015</w:t>
      </w:r>
      <w:r w:rsidR="007F28F6">
        <w:rPr>
          <w:rStyle w:val="Standardnpsmoodstavce1"/>
          <w:rFonts w:ascii="Bookman Old Style" w:hAnsi="Bookman Old Style"/>
          <w:sz w:val="24"/>
          <w:szCs w:val="24"/>
        </w:rPr>
        <w:t xml:space="preserve">. </w:t>
      </w:r>
      <w:r w:rsidR="00BB6228">
        <w:rPr>
          <w:rStyle w:val="Standardnpsmoodstavce1"/>
          <w:rFonts w:ascii="Bookman Old Style" w:hAnsi="Bookman Old Style"/>
          <w:sz w:val="24"/>
          <w:szCs w:val="24"/>
        </w:rPr>
        <w:t>Správce</w:t>
      </w:r>
      <w:r w:rsidR="00EE4061">
        <w:rPr>
          <w:rStyle w:val="Standardnpsmoodstavce1"/>
          <w:rFonts w:ascii="Bookman Old Style" w:hAnsi="Bookman Old Style"/>
          <w:sz w:val="24"/>
          <w:szCs w:val="24"/>
        </w:rPr>
        <w:t>m</w:t>
      </w:r>
      <w:r w:rsidR="00BB6228">
        <w:rPr>
          <w:rStyle w:val="Standardnpsmoodstavce1"/>
          <w:rFonts w:ascii="Bookman Old Style" w:hAnsi="Bookman Old Style"/>
          <w:sz w:val="24"/>
          <w:szCs w:val="24"/>
        </w:rPr>
        <w:t xml:space="preserve"> hřiště</w:t>
      </w:r>
      <w:r w:rsidR="00EE4061">
        <w:rPr>
          <w:rStyle w:val="Standardnpsmoodstavce1"/>
          <w:rFonts w:ascii="Bookman Old Style" w:hAnsi="Bookman Old Style"/>
          <w:sz w:val="24"/>
          <w:szCs w:val="24"/>
        </w:rPr>
        <w:t xml:space="preserve"> jsou Technické služby města </w:t>
      </w:r>
      <w:r w:rsidR="00A1367B">
        <w:rPr>
          <w:rStyle w:val="Standardnpsmoodstavce1"/>
          <w:rFonts w:ascii="Bookman Old Style" w:hAnsi="Bookman Old Style"/>
          <w:sz w:val="24"/>
          <w:szCs w:val="24"/>
        </w:rPr>
        <w:t xml:space="preserve">Chomutov </w:t>
      </w:r>
      <w:r w:rsidR="00EE4061">
        <w:rPr>
          <w:rStyle w:val="Standardnpsmoodstavce1"/>
          <w:rFonts w:ascii="Bookman Old Style" w:hAnsi="Bookman Old Style"/>
          <w:sz w:val="24"/>
          <w:szCs w:val="24"/>
        </w:rPr>
        <w:t xml:space="preserve">a </w:t>
      </w:r>
      <w:r w:rsidR="003B79A9" w:rsidRPr="003B79A9">
        <w:rPr>
          <w:rStyle w:val="Standardnpsmoodstavce1"/>
          <w:rFonts w:ascii="Bookman Old Style" w:hAnsi="Bookman Old Style"/>
          <w:sz w:val="24"/>
          <w:szCs w:val="24"/>
        </w:rPr>
        <w:t>městská policie</w:t>
      </w:r>
      <w:r w:rsidR="00EE4061">
        <w:rPr>
          <w:rStyle w:val="Standardnpsmoodstavce1"/>
          <w:rFonts w:ascii="Bookman Old Style" w:hAnsi="Bookman Old Style"/>
          <w:sz w:val="24"/>
          <w:szCs w:val="24"/>
        </w:rPr>
        <w:t xml:space="preserve"> </w:t>
      </w:r>
      <w:r w:rsidR="002673FB">
        <w:rPr>
          <w:rStyle w:val="Standardnpsmoodstavce1"/>
          <w:rFonts w:ascii="Bookman Old Style" w:hAnsi="Bookman Old Style"/>
          <w:sz w:val="24"/>
          <w:szCs w:val="24"/>
        </w:rPr>
        <w:t xml:space="preserve"> </w:t>
      </w:r>
      <w:r w:rsidR="00BB6228">
        <w:rPr>
          <w:rStyle w:val="Standardnpsmoodstavce1"/>
          <w:rFonts w:ascii="Bookman Old Style" w:hAnsi="Bookman Old Style"/>
          <w:sz w:val="24"/>
          <w:szCs w:val="24"/>
        </w:rPr>
        <w:t>dohlíží na provoz</w:t>
      </w:r>
      <w:r w:rsidR="002673FB">
        <w:rPr>
          <w:rStyle w:val="Standardnpsmoodstavce1"/>
          <w:rFonts w:ascii="Bookman Old Style" w:hAnsi="Bookman Old Style"/>
          <w:sz w:val="24"/>
          <w:szCs w:val="24"/>
        </w:rPr>
        <w:t xml:space="preserve">. </w:t>
      </w:r>
      <w:r w:rsidR="007B7C22">
        <w:rPr>
          <w:rStyle w:val="Standardnpsmoodstavce1"/>
          <w:rFonts w:ascii="Bookman Old Style" w:hAnsi="Bookman Old Style"/>
          <w:sz w:val="24"/>
          <w:szCs w:val="24"/>
        </w:rPr>
        <w:t>Od</w:t>
      </w:r>
      <w:r w:rsidR="00BB6228">
        <w:rPr>
          <w:rStyle w:val="Standardnpsmoodstavce1"/>
          <w:rFonts w:ascii="Bookman Old Style" w:hAnsi="Bookman Old Style"/>
          <w:sz w:val="24"/>
          <w:szCs w:val="24"/>
        </w:rPr>
        <w:t xml:space="preserve"> školního roku 201</w:t>
      </w:r>
      <w:r w:rsidR="00321809">
        <w:rPr>
          <w:rStyle w:val="Standardnpsmoodstavce1"/>
          <w:rFonts w:ascii="Bookman Old Style" w:hAnsi="Bookman Old Style"/>
          <w:sz w:val="24"/>
          <w:szCs w:val="24"/>
        </w:rPr>
        <w:t>6</w:t>
      </w:r>
      <w:r w:rsidR="00BB6228">
        <w:rPr>
          <w:rStyle w:val="Standardnpsmoodstavce1"/>
          <w:rFonts w:ascii="Bookman Old Style" w:hAnsi="Bookman Old Style"/>
          <w:sz w:val="24"/>
          <w:szCs w:val="24"/>
        </w:rPr>
        <w:t>/1</w:t>
      </w:r>
      <w:r w:rsidR="00321809">
        <w:rPr>
          <w:rStyle w:val="Standardnpsmoodstavce1"/>
          <w:rFonts w:ascii="Bookman Old Style" w:hAnsi="Bookman Old Style"/>
          <w:sz w:val="24"/>
          <w:szCs w:val="24"/>
        </w:rPr>
        <w:t>7</w:t>
      </w:r>
      <w:r w:rsidR="00BB6228">
        <w:rPr>
          <w:rStyle w:val="Standardnpsmoodstavce1"/>
          <w:rFonts w:ascii="Bookman Old Style" w:hAnsi="Bookman Old Style"/>
          <w:sz w:val="24"/>
          <w:szCs w:val="24"/>
        </w:rPr>
        <w:t xml:space="preserve"> </w:t>
      </w:r>
      <w:r w:rsidR="00A1367B">
        <w:rPr>
          <w:rStyle w:val="Standardnpsmoodstavce1"/>
          <w:rFonts w:ascii="Bookman Old Style" w:hAnsi="Bookman Old Style"/>
          <w:sz w:val="24"/>
          <w:szCs w:val="24"/>
        </w:rPr>
        <w:t>škola</w:t>
      </w:r>
      <w:r w:rsidR="007B7C22">
        <w:rPr>
          <w:rStyle w:val="Standardnpsmoodstavce1"/>
          <w:rFonts w:ascii="Bookman Old Style" w:hAnsi="Bookman Old Style"/>
          <w:sz w:val="24"/>
          <w:szCs w:val="24"/>
        </w:rPr>
        <w:t xml:space="preserve"> t</w:t>
      </w:r>
      <w:r w:rsidR="00BB6228">
        <w:rPr>
          <w:rStyle w:val="Standardnpsmoodstavce1"/>
          <w:rFonts w:ascii="Bookman Old Style" w:hAnsi="Bookman Old Style"/>
          <w:sz w:val="24"/>
          <w:szCs w:val="24"/>
        </w:rPr>
        <w:t>ento areál</w:t>
      </w:r>
      <w:r w:rsidR="003831D0">
        <w:rPr>
          <w:rStyle w:val="Standardnpsmoodstavce1"/>
          <w:rFonts w:ascii="Bookman Old Style" w:hAnsi="Bookman Old Style"/>
          <w:sz w:val="24"/>
          <w:szCs w:val="24"/>
        </w:rPr>
        <w:t xml:space="preserve"> využívá nejen </w:t>
      </w:r>
      <w:r w:rsidR="00BB6228">
        <w:rPr>
          <w:rStyle w:val="Standardnpsmoodstavce1"/>
          <w:rFonts w:ascii="Bookman Old Style" w:hAnsi="Bookman Old Style"/>
          <w:sz w:val="24"/>
          <w:szCs w:val="24"/>
        </w:rPr>
        <w:t>k </w:t>
      </w:r>
      <w:r w:rsidR="007B7C22">
        <w:rPr>
          <w:rStyle w:val="Standardnpsmoodstavce1"/>
          <w:rFonts w:ascii="Bookman Old Style" w:hAnsi="Bookman Old Style"/>
          <w:sz w:val="24"/>
          <w:szCs w:val="24"/>
        </w:rPr>
        <w:t>výuce</w:t>
      </w:r>
      <w:r w:rsidR="00BB6228">
        <w:rPr>
          <w:rStyle w:val="Standardnpsmoodstavce1"/>
          <w:rFonts w:ascii="Bookman Old Style" w:hAnsi="Bookman Old Style"/>
          <w:sz w:val="24"/>
          <w:szCs w:val="24"/>
        </w:rPr>
        <w:t xml:space="preserve"> tělesné výchovy</w:t>
      </w:r>
      <w:r w:rsidR="002673FB">
        <w:rPr>
          <w:rStyle w:val="Standardnpsmoodstavce1"/>
          <w:rFonts w:ascii="Bookman Old Style" w:hAnsi="Bookman Old Style"/>
          <w:sz w:val="24"/>
          <w:szCs w:val="24"/>
        </w:rPr>
        <w:t>,</w:t>
      </w:r>
      <w:r w:rsidR="003831D0">
        <w:rPr>
          <w:rStyle w:val="Standardnpsmoodstavce1"/>
          <w:rFonts w:ascii="Bookman Old Style" w:hAnsi="Bookman Old Style"/>
          <w:sz w:val="24"/>
          <w:szCs w:val="24"/>
        </w:rPr>
        <w:t>ale také</w:t>
      </w:r>
      <w:r w:rsidR="00BB6228">
        <w:rPr>
          <w:rStyle w:val="Standardnpsmoodstavce1"/>
          <w:rFonts w:ascii="Bookman Old Style" w:hAnsi="Bookman Old Style"/>
          <w:sz w:val="24"/>
          <w:szCs w:val="24"/>
        </w:rPr>
        <w:t xml:space="preserve"> pro odpolední činnost školní družiny</w:t>
      </w:r>
      <w:r w:rsidR="002673FB">
        <w:rPr>
          <w:rStyle w:val="Standardnpsmoodstavce1"/>
          <w:rFonts w:ascii="Bookman Old Style" w:hAnsi="Bookman Old Style"/>
          <w:sz w:val="24"/>
          <w:szCs w:val="24"/>
        </w:rPr>
        <w:t xml:space="preserve"> i ke konání jednorázových školních akcí</w:t>
      </w:r>
      <w:r w:rsidR="002543EE">
        <w:rPr>
          <w:rStyle w:val="Standardnpsmoodstavce1"/>
          <w:rFonts w:ascii="Bookman Old Style" w:hAnsi="Bookman Old Style"/>
          <w:sz w:val="24"/>
          <w:szCs w:val="24"/>
        </w:rPr>
        <w:t xml:space="preserve"> (oslavy dne dětí, apod</w:t>
      </w:r>
      <w:r w:rsidR="00BB6228">
        <w:rPr>
          <w:rStyle w:val="Standardnpsmoodstavce1"/>
          <w:rFonts w:ascii="Bookman Old Style" w:hAnsi="Bookman Old Style"/>
          <w:sz w:val="24"/>
          <w:szCs w:val="24"/>
        </w:rPr>
        <w:t>.</w:t>
      </w:r>
      <w:r w:rsidR="002543EE">
        <w:rPr>
          <w:rStyle w:val="Standardnpsmoodstavce1"/>
          <w:rFonts w:ascii="Bookman Old Style" w:hAnsi="Bookman Old Style"/>
          <w:sz w:val="24"/>
          <w:szCs w:val="24"/>
        </w:rPr>
        <w:t>).</w:t>
      </w:r>
    </w:p>
    <w:p w14:paraId="779E44A7" w14:textId="77777777" w:rsidR="002673FB" w:rsidRDefault="0006188D">
      <w:pPr>
        <w:jc w:val="both"/>
        <w:rPr>
          <w:rFonts w:ascii="Bookman Old Style" w:hAnsi="Bookman Old Style"/>
          <w:sz w:val="24"/>
          <w:szCs w:val="24"/>
        </w:rPr>
      </w:pPr>
      <w:r>
        <w:rPr>
          <w:rFonts w:ascii="Bookman Old Style" w:hAnsi="Bookman Old Style"/>
          <w:sz w:val="24"/>
          <w:szCs w:val="24"/>
        </w:rPr>
        <w:t xml:space="preserve">     </w:t>
      </w:r>
      <w:r w:rsidR="003831D0">
        <w:rPr>
          <w:rFonts w:ascii="Bookman Old Style" w:hAnsi="Bookman Old Style"/>
          <w:sz w:val="24"/>
          <w:szCs w:val="24"/>
        </w:rPr>
        <w:t>A</w:t>
      </w:r>
      <w:r w:rsidR="007B7C22">
        <w:rPr>
          <w:rFonts w:ascii="Bookman Old Style" w:hAnsi="Bookman Old Style"/>
          <w:sz w:val="24"/>
          <w:szCs w:val="24"/>
        </w:rPr>
        <w:t xml:space="preserve">kce související s výukou </w:t>
      </w:r>
      <w:r w:rsidR="003831D0">
        <w:rPr>
          <w:rFonts w:ascii="Bookman Old Style" w:hAnsi="Bookman Old Style"/>
          <w:sz w:val="24"/>
          <w:szCs w:val="24"/>
        </w:rPr>
        <w:t xml:space="preserve">jako jsou </w:t>
      </w:r>
      <w:r w:rsidR="007B7C22">
        <w:rPr>
          <w:rFonts w:ascii="Bookman Old Style" w:hAnsi="Bookman Old Style"/>
          <w:sz w:val="24"/>
          <w:szCs w:val="24"/>
        </w:rPr>
        <w:t>b</w:t>
      </w:r>
      <w:r>
        <w:rPr>
          <w:rFonts w:ascii="Bookman Old Style" w:hAnsi="Bookman Old Style"/>
          <w:sz w:val="24"/>
          <w:szCs w:val="24"/>
        </w:rPr>
        <w:t>esed</w:t>
      </w:r>
      <w:r w:rsidR="002673FB">
        <w:rPr>
          <w:rFonts w:ascii="Bookman Old Style" w:hAnsi="Bookman Old Style"/>
          <w:sz w:val="24"/>
          <w:szCs w:val="24"/>
        </w:rPr>
        <w:t>y</w:t>
      </w:r>
      <w:r>
        <w:rPr>
          <w:rFonts w:ascii="Bookman Old Style" w:hAnsi="Bookman Old Style"/>
          <w:sz w:val="24"/>
          <w:szCs w:val="24"/>
        </w:rPr>
        <w:t>, přednášk</w:t>
      </w:r>
      <w:r w:rsidR="002673FB">
        <w:rPr>
          <w:rFonts w:ascii="Bookman Old Style" w:hAnsi="Bookman Old Style"/>
          <w:sz w:val="24"/>
          <w:szCs w:val="24"/>
        </w:rPr>
        <w:t>y</w:t>
      </w:r>
      <w:r>
        <w:rPr>
          <w:rFonts w:ascii="Bookman Old Style" w:hAnsi="Bookman Old Style"/>
          <w:sz w:val="24"/>
          <w:szCs w:val="24"/>
        </w:rPr>
        <w:t>, výchovn</w:t>
      </w:r>
      <w:r w:rsidR="002673FB">
        <w:rPr>
          <w:rFonts w:ascii="Bookman Old Style" w:hAnsi="Bookman Old Style"/>
          <w:sz w:val="24"/>
          <w:szCs w:val="24"/>
        </w:rPr>
        <w:t>é</w:t>
      </w:r>
      <w:r>
        <w:rPr>
          <w:rFonts w:ascii="Bookman Old Style" w:hAnsi="Bookman Old Style"/>
          <w:sz w:val="24"/>
          <w:szCs w:val="24"/>
        </w:rPr>
        <w:t xml:space="preserve"> koncert</w:t>
      </w:r>
      <w:r w:rsidR="002673FB">
        <w:rPr>
          <w:rFonts w:ascii="Bookman Old Style" w:hAnsi="Bookman Old Style"/>
          <w:sz w:val="24"/>
          <w:szCs w:val="24"/>
        </w:rPr>
        <w:t xml:space="preserve">y, </w:t>
      </w:r>
      <w:r w:rsidR="007B7C22">
        <w:rPr>
          <w:rFonts w:ascii="Bookman Old Style" w:hAnsi="Bookman Old Style"/>
          <w:sz w:val="24"/>
          <w:szCs w:val="24"/>
        </w:rPr>
        <w:t>školní i o</w:t>
      </w:r>
      <w:r w:rsidR="002673FB">
        <w:rPr>
          <w:rFonts w:ascii="Bookman Old Style" w:hAnsi="Bookman Old Style"/>
          <w:sz w:val="24"/>
          <w:szCs w:val="24"/>
        </w:rPr>
        <w:t>kresní</w:t>
      </w:r>
      <w:r w:rsidR="003831D0">
        <w:rPr>
          <w:rFonts w:ascii="Bookman Old Style" w:hAnsi="Bookman Old Style"/>
          <w:sz w:val="24"/>
          <w:szCs w:val="24"/>
        </w:rPr>
        <w:t xml:space="preserve"> kola </w:t>
      </w:r>
      <w:r w:rsidR="002673FB">
        <w:rPr>
          <w:rFonts w:ascii="Bookman Old Style" w:hAnsi="Bookman Old Style"/>
          <w:sz w:val="24"/>
          <w:szCs w:val="24"/>
        </w:rPr>
        <w:t>soutěž</w:t>
      </w:r>
      <w:r w:rsidR="003831D0">
        <w:rPr>
          <w:rFonts w:ascii="Bookman Old Style" w:hAnsi="Bookman Old Style"/>
          <w:sz w:val="24"/>
          <w:szCs w:val="24"/>
        </w:rPr>
        <w:t>í,</w:t>
      </w:r>
      <w:r w:rsidR="007B7C22">
        <w:rPr>
          <w:rFonts w:ascii="Bookman Old Style" w:hAnsi="Bookman Old Style"/>
          <w:sz w:val="24"/>
          <w:szCs w:val="24"/>
        </w:rPr>
        <w:t xml:space="preserve"> </w:t>
      </w:r>
      <w:r w:rsidR="002673FB">
        <w:rPr>
          <w:rFonts w:ascii="Bookman Old Style" w:hAnsi="Bookman Old Style"/>
          <w:sz w:val="24"/>
          <w:szCs w:val="24"/>
        </w:rPr>
        <w:t xml:space="preserve">se konají v </w:t>
      </w:r>
      <w:r>
        <w:rPr>
          <w:rFonts w:ascii="Bookman Old Style" w:hAnsi="Bookman Old Style"/>
          <w:sz w:val="24"/>
          <w:szCs w:val="24"/>
        </w:rPr>
        <w:t>kulturní místnost</w:t>
      </w:r>
      <w:r w:rsidR="002673FB">
        <w:rPr>
          <w:rFonts w:ascii="Bookman Old Style" w:hAnsi="Bookman Old Style"/>
          <w:sz w:val="24"/>
          <w:szCs w:val="24"/>
        </w:rPr>
        <w:t>i</w:t>
      </w:r>
      <w:r w:rsidR="003831D0">
        <w:rPr>
          <w:rFonts w:ascii="Bookman Old Style" w:hAnsi="Bookman Old Style"/>
          <w:sz w:val="24"/>
          <w:szCs w:val="24"/>
        </w:rPr>
        <w:t>.</w:t>
      </w:r>
      <w:r>
        <w:rPr>
          <w:rFonts w:ascii="Bookman Old Style" w:hAnsi="Bookman Old Style"/>
          <w:sz w:val="24"/>
          <w:szCs w:val="24"/>
        </w:rPr>
        <w:t xml:space="preserve"> </w:t>
      </w:r>
      <w:r w:rsidR="003831D0">
        <w:rPr>
          <w:rFonts w:ascii="Bookman Old Style" w:hAnsi="Bookman Old Style"/>
          <w:sz w:val="24"/>
          <w:szCs w:val="24"/>
        </w:rPr>
        <w:t>Tam je umístěna i</w:t>
      </w:r>
      <w:r>
        <w:rPr>
          <w:rFonts w:ascii="Bookman Old Style" w:hAnsi="Bookman Old Style"/>
          <w:sz w:val="24"/>
          <w:szCs w:val="24"/>
        </w:rPr>
        <w:t xml:space="preserve"> školní knihovna.</w:t>
      </w:r>
    </w:p>
    <w:p w14:paraId="0DBCAC6A" w14:textId="77777777" w:rsidR="00D9671B" w:rsidRDefault="0006188D">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2673FB">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R</w:t>
      </w:r>
      <w:r w:rsidR="007B7C22">
        <w:rPr>
          <w:rStyle w:val="Standardnpsmoodstavce1"/>
          <w:rFonts w:ascii="Bookman Old Style" w:hAnsi="Bookman Old Style"/>
          <w:sz w:val="24"/>
          <w:szCs w:val="24"/>
        </w:rPr>
        <w:t>ozlehlý</w:t>
      </w:r>
      <w:r>
        <w:rPr>
          <w:rStyle w:val="Standardnpsmoodstavce1"/>
          <w:rFonts w:ascii="Bookman Old Style" w:hAnsi="Bookman Old Style"/>
          <w:sz w:val="24"/>
          <w:szCs w:val="24"/>
        </w:rPr>
        <w:t xml:space="preserve"> školní pozem</w:t>
      </w:r>
      <w:r w:rsidR="002673FB">
        <w:rPr>
          <w:rStyle w:val="Standardnpsmoodstavce1"/>
          <w:rFonts w:ascii="Bookman Old Style" w:hAnsi="Bookman Old Style"/>
          <w:sz w:val="24"/>
          <w:szCs w:val="24"/>
        </w:rPr>
        <w:t>e</w:t>
      </w:r>
      <w:r>
        <w:rPr>
          <w:rStyle w:val="Standardnpsmoodstavce1"/>
          <w:rFonts w:ascii="Bookman Old Style" w:hAnsi="Bookman Old Style"/>
          <w:sz w:val="24"/>
          <w:szCs w:val="24"/>
        </w:rPr>
        <w:t>k</w:t>
      </w:r>
      <w:r w:rsidR="003831D0">
        <w:rPr>
          <w:rStyle w:val="Standardnpsmoodstavce1"/>
          <w:rFonts w:ascii="Bookman Old Style" w:hAnsi="Bookman Old Style"/>
          <w:sz w:val="24"/>
          <w:szCs w:val="24"/>
        </w:rPr>
        <w:t xml:space="preserve"> v bezprostřední blízkosti školy</w:t>
      </w:r>
      <w:r w:rsidR="007B7C22">
        <w:rPr>
          <w:rStyle w:val="Standardnpsmoodstavce1"/>
          <w:rFonts w:ascii="Bookman Old Style" w:hAnsi="Bookman Old Style"/>
          <w:sz w:val="24"/>
          <w:szCs w:val="24"/>
        </w:rPr>
        <w:t xml:space="preserve"> patří k největším</w:t>
      </w:r>
      <w:r>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ve</w:t>
      </w:r>
      <w:r>
        <w:rPr>
          <w:rStyle w:val="Standardnpsmoodstavce1"/>
          <w:rFonts w:ascii="Bookman Old Style" w:hAnsi="Bookman Old Style"/>
          <w:sz w:val="24"/>
          <w:szCs w:val="24"/>
        </w:rPr>
        <w:t xml:space="preserve"> městě. </w:t>
      </w:r>
      <w:r w:rsidR="003831D0">
        <w:rPr>
          <w:rStyle w:val="Standardnpsmoodstavce1"/>
          <w:rFonts w:ascii="Bookman Old Style" w:hAnsi="Bookman Old Style"/>
          <w:sz w:val="24"/>
          <w:szCs w:val="24"/>
        </w:rPr>
        <w:t>Při jeho</w:t>
      </w:r>
      <w:r>
        <w:rPr>
          <w:rStyle w:val="Standardnpsmoodstavce1"/>
          <w:rFonts w:ascii="Bookman Old Style" w:hAnsi="Bookman Old Style"/>
          <w:sz w:val="24"/>
          <w:szCs w:val="24"/>
        </w:rPr>
        <w:t xml:space="preserve"> </w:t>
      </w:r>
      <w:r w:rsidR="00D9671B">
        <w:rPr>
          <w:rStyle w:val="Standardnpsmoodstavce1"/>
          <w:rFonts w:ascii="Bookman Old Style" w:hAnsi="Bookman Old Style"/>
          <w:sz w:val="24"/>
          <w:szCs w:val="24"/>
        </w:rPr>
        <w:t>údržb</w:t>
      </w:r>
      <w:r w:rsidR="003831D0">
        <w:rPr>
          <w:rStyle w:val="Standardnpsmoodstavce1"/>
          <w:rFonts w:ascii="Bookman Old Style" w:hAnsi="Bookman Old Style"/>
          <w:sz w:val="24"/>
          <w:szCs w:val="24"/>
        </w:rPr>
        <w:t>ě</w:t>
      </w:r>
      <w:r w:rsidR="00D9671B">
        <w:rPr>
          <w:rStyle w:val="Standardnpsmoodstavce1"/>
          <w:rFonts w:ascii="Bookman Old Style" w:hAnsi="Bookman Old Style"/>
          <w:sz w:val="24"/>
          <w:szCs w:val="24"/>
        </w:rPr>
        <w:t xml:space="preserve"> </w:t>
      </w:r>
      <w:r w:rsidR="002673FB">
        <w:rPr>
          <w:rStyle w:val="Standardnpsmoodstavce1"/>
          <w:rFonts w:ascii="Bookman Old Style" w:hAnsi="Bookman Old Style"/>
          <w:sz w:val="24"/>
          <w:szCs w:val="24"/>
        </w:rPr>
        <w:t>dlouhodobě</w:t>
      </w:r>
      <w:r w:rsidR="00D9671B">
        <w:rPr>
          <w:rStyle w:val="Standardnpsmoodstavce1"/>
          <w:rFonts w:ascii="Bookman Old Style" w:hAnsi="Bookman Old Style"/>
          <w:sz w:val="24"/>
          <w:szCs w:val="24"/>
        </w:rPr>
        <w:t xml:space="preserve"> spolupr</w:t>
      </w:r>
      <w:r w:rsidR="007B7C22">
        <w:rPr>
          <w:rStyle w:val="Standardnpsmoodstavce1"/>
          <w:rFonts w:ascii="Bookman Old Style" w:hAnsi="Bookman Old Style"/>
          <w:sz w:val="24"/>
          <w:szCs w:val="24"/>
        </w:rPr>
        <w:t>acujeme</w:t>
      </w:r>
      <w:r>
        <w:rPr>
          <w:rStyle w:val="Standardnpsmoodstavce1"/>
          <w:rFonts w:ascii="Bookman Old Style" w:hAnsi="Bookman Old Style"/>
          <w:sz w:val="24"/>
          <w:szCs w:val="24"/>
        </w:rPr>
        <w:t xml:space="preserve"> </w:t>
      </w:r>
      <w:r w:rsidR="00D9671B">
        <w:rPr>
          <w:rStyle w:val="Standardnpsmoodstavce1"/>
          <w:rFonts w:ascii="Bookman Old Style" w:hAnsi="Bookman Old Style"/>
          <w:sz w:val="24"/>
          <w:szCs w:val="24"/>
        </w:rPr>
        <w:t>s </w:t>
      </w:r>
      <w:r w:rsidR="002673FB">
        <w:rPr>
          <w:rStyle w:val="Standardnpsmoodstavce1"/>
          <w:rFonts w:ascii="Bookman Old Style" w:hAnsi="Bookman Old Style"/>
          <w:sz w:val="24"/>
          <w:szCs w:val="24"/>
        </w:rPr>
        <w:t>„</w:t>
      </w:r>
      <w:r w:rsidR="00D9671B">
        <w:rPr>
          <w:rStyle w:val="Standardnpsmoodstavce1"/>
          <w:rFonts w:ascii="Bookman Old Style" w:hAnsi="Bookman Old Style"/>
          <w:sz w:val="24"/>
          <w:szCs w:val="24"/>
        </w:rPr>
        <w:t>pracovní skupinou města</w:t>
      </w:r>
      <w:r w:rsidR="002673FB">
        <w:rPr>
          <w:rStyle w:val="Standardnpsmoodstavce1"/>
          <w:rFonts w:ascii="Bookman Old Style" w:hAnsi="Bookman Old Style"/>
          <w:sz w:val="24"/>
          <w:szCs w:val="24"/>
        </w:rPr>
        <w:t>“</w:t>
      </w:r>
      <w:r w:rsidR="003831D0">
        <w:rPr>
          <w:rStyle w:val="Standardnpsmoodstavce1"/>
          <w:rFonts w:ascii="Bookman Old Style" w:hAnsi="Bookman Old Style"/>
          <w:sz w:val="24"/>
          <w:szCs w:val="24"/>
        </w:rPr>
        <w:t>, jejíž p</w:t>
      </w:r>
      <w:r w:rsidR="007B7C22">
        <w:rPr>
          <w:rStyle w:val="Standardnpsmoodstavce1"/>
          <w:rFonts w:ascii="Bookman Old Style" w:hAnsi="Bookman Old Style"/>
          <w:sz w:val="24"/>
          <w:szCs w:val="24"/>
        </w:rPr>
        <w:t>racovníci pomáhají</w:t>
      </w:r>
      <w:r w:rsidR="002673FB">
        <w:rPr>
          <w:rStyle w:val="Standardnpsmoodstavce1"/>
          <w:rFonts w:ascii="Bookman Old Style" w:hAnsi="Bookman Old Style"/>
          <w:sz w:val="24"/>
          <w:szCs w:val="24"/>
        </w:rPr>
        <w:t xml:space="preserve"> zejména </w:t>
      </w:r>
      <w:r w:rsidR="00D9671B">
        <w:rPr>
          <w:rStyle w:val="Standardnpsmoodstavce1"/>
          <w:rFonts w:ascii="Bookman Old Style" w:hAnsi="Bookman Old Style"/>
          <w:sz w:val="24"/>
          <w:szCs w:val="24"/>
        </w:rPr>
        <w:t>při odborných prac</w:t>
      </w:r>
      <w:r w:rsidR="002673FB">
        <w:rPr>
          <w:rStyle w:val="Standardnpsmoodstavce1"/>
          <w:rFonts w:ascii="Bookman Old Style" w:hAnsi="Bookman Old Style"/>
          <w:sz w:val="24"/>
          <w:szCs w:val="24"/>
        </w:rPr>
        <w:t>e</w:t>
      </w:r>
      <w:r w:rsidR="00D9671B">
        <w:rPr>
          <w:rStyle w:val="Standardnpsmoodstavce1"/>
          <w:rFonts w:ascii="Bookman Old Style" w:hAnsi="Bookman Old Style"/>
          <w:sz w:val="24"/>
          <w:szCs w:val="24"/>
        </w:rPr>
        <w:t xml:space="preserve">ch </w:t>
      </w:r>
      <w:r w:rsidR="002673FB">
        <w:rPr>
          <w:rStyle w:val="Standardnpsmoodstavce1"/>
          <w:rFonts w:ascii="Bookman Old Style" w:hAnsi="Bookman Old Style"/>
          <w:sz w:val="24"/>
          <w:szCs w:val="24"/>
        </w:rPr>
        <w:t>jako je prořezávání stromů a keřů. Běžnou údržbu zajišťuj</w:t>
      </w:r>
      <w:r w:rsidR="003831D0">
        <w:rPr>
          <w:rStyle w:val="Standardnpsmoodstavce1"/>
          <w:rFonts w:ascii="Bookman Old Style" w:hAnsi="Bookman Old Style"/>
          <w:sz w:val="24"/>
          <w:szCs w:val="24"/>
        </w:rPr>
        <w:t>í</w:t>
      </w:r>
      <w:r w:rsidR="002673FB">
        <w:rPr>
          <w:rStyle w:val="Standardnpsmoodstavce1"/>
          <w:rFonts w:ascii="Bookman Old Style" w:hAnsi="Bookman Old Style"/>
          <w:sz w:val="24"/>
          <w:szCs w:val="24"/>
        </w:rPr>
        <w:t xml:space="preserve"> školní</w:t>
      </w:r>
      <w:r w:rsidR="003831D0">
        <w:rPr>
          <w:rStyle w:val="Standardnpsmoodstavce1"/>
          <w:rFonts w:ascii="Bookman Old Style" w:hAnsi="Bookman Old Style"/>
          <w:sz w:val="24"/>
          <w:szCs w:val="24"/>
        </w:rPr>
        <w:t>ci</w:t>
      </w:r>
      <w:r w:rsidR="002673FB">
        <w:rPr>
          <w:rStyle w:val="Standardnpsmoodstavce1"/>
          <w:rFonts w:ascii="Bookman Old Style" w:hAnsi="Bookman Old Style"/>
          <w:sz w:val="24"/>
          <w:szCs w:val="24"/>
        </w:rPr>
        <w:t xml:space="preserve"> a také žáci školy v rámci pracovních činností.</w:t>
      </w:r>
      <w:r w:rsidR="007B7C22">
        <w:rPr>
          <w:rStyle w:val="Standardnpsmoodstavce1"/>
          <w:rFonts w:ascii="Bookman Old Style" w:hAnsi="Bookman Old Style"/>
          <w:sz w:val="24"/>
          <w:szCs w:val="24"/>
        </w:rPr>
        <w:t xml:space="preserve"> </w:t>
      </w:r>
      <w:r w:rsidR="003831D0">
        <w:rPr>
          <w:rStyle w:val="Standardnpsmoodstavce1"/>
          <w:rFonts w:ascii="Bookman Old Style" w:hAnsi="Bookman Old Style"/>
          <w:sz w:val="24"/>
          <w:szCs w:val="24"/>
        </w:rPr>
        <w:t xml:space="preserve">Pokud bude vyhlášen dotační program na revitalizaci školních pozemků či zahrad, zvažujeme, že se do něj přihlásíme, protože v nejbližší době je třeba </w:t>
      </w:r>
      <w:r w:rsidR="00871863">
        <w:rPr>
          <w:rStyle w:val="Standardnpsmoodstavce1"/>
          <w:rFonts w:ascii="Bookman Old Style" w:hAnsi="Bookman Old Style"/>
          <w:sz w:val="24"/>
          <w:szCs w:val="24"/>
        </w:rPr>
        <w:t>tuto plochu radikálně upravit.</w:t>
      </w:r>
    </w:p>
    <w:p w14:paraId="1A2F07CC" w14:textId="77777777" w:rsidR="0006188D" w:rsidRPr="00AC0C72" w:rsidRDefault="000846FB" w:rsidP="00DC2CE9">
      <w:pPr>
        <w:jc w:val="both"/>
      </w:pPr>
      <w:r>
        <w:rPr>
          <w:rStyle w:val="Standardnpsmoodstavce1"/>
          <w:rFonts w:ascii="Bookman Old Style" w:hAnsi="Bookman Old Style"/>
          <w:sz w:val="24"/>
          <w:szCs w:val="24"/>
        </w:rPr>
        <w:t xml:space="preserve">    B</w:t>
      </w:r>
      <w:r w:rsidR="000C3FB6">
        <w:rPr>
          <w:rStyle w:val="Standardnpsmoodstavce1"/>
          <w:rFonts w:ascii="Bookman Old Style" w:hAnsi="Bookman Old Style"/>
          <w:sz w:val="24"/>
          <w:szCs w:val="24"/>
        </w:rPr>
        <w:t>udova školy</w:t>
      </w:r>
      <w:r w:rsidR="00BB6228">
        <w:rPr>
          <w:rStyle w:val="Standardnpsmoodstavce1"/>
          <w:rFonts w:ascii="Bookman Old Style" w:hAnsi="Bookman Old Style"/>
          <w:sz w:val="24"/>
          <w:szCs w:val="24"/>
        </w:rPr>
        <w:t xml:space="preserve"> i její okolí byly v posledních letech zcela opraveny</w:t>
      </w:r>
      <w:r w:rsidR="00CF4476">
        <w:rPr>
          <w:rStyle w:val="Standardnpsmoodstavce1"/>
          <w:rFonts w:ascii="Bookman Old Style" w:hAnsi="Bookman Old Style"/>
          <w:sz w:val="24"/>
          <w:szCs w:val="24"/>
        </w:rPr>
        <w:t xml:space="preserve"> a jsou jedněmi z nejhezčích prostor na sídlišti, nezbývá nám než </w:t>
      </w:r>
      <w:r w:rsidR="00DC2CE9">
        <w:rPr>
          <w:rStyle w:val="Standardnpsmoodstavce1"/>
          <w:rFonts w:ascii="Bookman Old Style" w:hAnsi="Bookman Old Style"/>
          <w:sz w:val="24"/>
          <w:szCs w:val="24"/>
        </w:rPr>
        <w:t xml:space="preserve">věřit, že to tak zůstane </w:t>
      </w:r>
      <w:r w:rsidR="000C3FB6">
        <w:rPr>
          <w:rStyle w:val="Standardnpsmoodstavce1"/>
          <w:rFonts w:ascii="Bookman Old Style" w:hAnsi="Bookman Old Style"/>
          <w:sz w:val="24"/>
          <w:szCs w:val="24"/>
        </w:rPr>
        <w:t>do</w:t>
      </w:r>
      <w:r w:rsidR="00DC2CE9">
        <w:rPr>
          <w:rStyle w:val="Standardnpsmoodstavce1"/>
          <w:rFonts w:ascii="Bookman Old Style" w:hAnsi="Bookman Old Style"/>
          <w:sz w:val="24"/>
          <w:szCs w:val="24"/>
        </w:rPr>
        <w:t> dalších let.</w:t>
      </w:r>
    </w:p>
    <w:p w14:paraId="194AD3CF" w14:textId="77777777" w:rsidR="0006188D" w:rsidRDefault="0006188D"/>
    <w:p w14:paraId="66AC769A" w14:textId="77777777" w:rsidR="0006188D" w:rsidRDefault="000C3FB6" w:rsidP="000D0A22">
      <w:pPr>
        <w:jc w:val="both"/>
        <w:rPr>
          <w:rFonts w:ascii="Bookman Old Style" w:hAnsi="Bookman Old Style"/>
          <w:sz w:val="24"/>
          <w:szCs w:val="24"/>
        </w:rPr>
      </w:pPr>
      <w:r>
        <w:rPr>
          <w:rFonts w:ascii="Bookman Old Style" w:hAnsi="Bookman Old Style"/>
          <w:sz w:val="24"/>
          <w:szCs w:val="24"/>
        </w:rPr>
        <w:t xml:space="preserve">     </w:t>
      </w:r>
      <w:r w:rsidR="0006188D">
        <w:rPr>
          <w:rFonts w:ascii="Bookman Old Style" w:hAnsi="Bookman Old Style"/>
          <w:sz w:val="24"/>
          <w:szCs w:val="24"/>
        </w:rPr>
        <w:t>Provozní doba budovy je v pracovní</w:t>
      </w:r>
      <w:r>
        <w:rPr>
          <w:rFonts w:ascii="Bookman Old Style" w:hAnsi="Bookman Old Style"/>
          <w:sz w:val="24"/>
          <w:szCs w:val="24"/>
        </w:rPr>
        <w:t>ch</w:t>
      </w:r>
      <w:r w:rsidR="0006188D">
        <w:rPr>
          <w:rFonts w:ascii="Bookman Old Style" w:hAnsi="Bookman Old Style"/>
          <w:sz w:val="24"/>
          <w:szCs w:val="24"/>
        </w:rPr>
        <w:t xml:space="preserve"> dn</w:t>
      </w:r>
      <w:r>
        <w:rPr>
          <w:rFonts w:ascii="Bookman Old Style" w:hAnsi="Bookman Old Style"/>
          <w:sz w:val="24"/>
          <w:szCs w:val="24"/>
        </w:rPr>
        <w:t>ech</w:t>
      </w:r>
      <w:r w:rsidR="0006188D">
        <w:rPr>
          <w:rFonts w:ascii="Bookman Old Style" w:hAnsi="Bookman Old Style"/>
          <w:sz w:val="24"/>
          <w:szCs w:val="24"/>
        </w:rPr>
        <w:t xml:space="preserve"> od 6.00 do 17.00. Mimo tuto dobu je škola uzamčena a napojena na Pult centrální ochrany Policie ČR (zajišťuje školník).  </w:t>
      </w:r>
    </w:p>
    <w:p w14:paraId="014ED9F3" w14:textId="77777777" w:rsidR="000D0A22" w:rsidRDefault="000D0A22"/>
    <w:p w14:paraId="490BF740" w14:textId="77777777" w:rsidR="004D37FD" w:rsidRDefault="004D37FD"/>
    <w:p w14:paraId="6B192006" w14:textId="77777777" w:rsidR="004D37FD" w:rsidRDefault="004D37FD"/>
    <w:p w14:paraId="3DEE8050" w14:textId="77777777" w:rsidR="0006188D" w:rsidRPr="00F757DB" w:rsidRDefault="0006188D">
      <w:pPr>
        <w:pStyle w:val="bodytext2"/>
        <w:rPr>
          <w:rStyle w:val="Standardnpsmoodstavce1"/>
          <w:rFonts w:ascii="Bookman Old Style" w:hAnsi="Bookman Old Style"/>
          <w:b/>
          <w:bCs/>
        </w:rPr>
      </w:pPr>
      <w:r w:rsidRPr="00F757DB">
        <w:rPr>
          <w:rStyle w:val="Standardnpsmoodstavce1"/>
          <w:rFonts w:ascii="Bookman Old Style" w:hAnsi="Bookman Old Style"/>
          <w:b/>
          <w:bCs/>
        </w:rPr>
        <w:t xml:space="preserve">4. Vzdělávací programy školy </w:t>
      </w:r>
    </w:p>
    <w:tbl>
      <w:tblPr>
        <w:tblW w:w="0" w:type="auto"/>
        <w:tblInd w:w="70" w:type="dxa"/>
        <w:tblLayout w:type="fixed"/>
        <w:tblCellMar>
          <w:left w:w="70" w:type="dxa"/>
          <w:right w:w="70" w:type="dxa"/>
        </w:tblCellMar>
        <w:tblLook w:val="0000" w:firstRow="0" w:lastRow="0" w:firstColumn="0" w:lastColumn="0" w:noHBand="0" w:noVBand="0"/>
      </w:tblPr>
      <w:tblGrid>
        <w:gridCol w:w="6391"/>
        <w:gridCol w:w="1410"/>
        <w:gridCol w:w="1409"/>
      </w:tblGrid>
      <w:tr w:rsidR="0006188D" w14:paraId="4316053A" w14:textId="77777777">
        <w:tc>
          <w:tcPr>
            <w:tcW w:w="6391" w:type="dxa"/>
            <w:tcBorders>
              <w:top w:val="single" w:sz="8" w:space="0" w:color="000000"/>
              <w:left w:val="single" w:sz="8" w:space="0" w:color="000000"/>
              <w:bottom w:val="single" w:sz="8" w:space="0" w:color="000000"/>
              <w:right w:val="single" w:sz="8" w:space="0" w:color="000000"/>
            </w:tcBorders>
          </w:tcPr>
          <w:p w14:paraId="01BD59E7"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vzdělávací program</w:t>
            </w:r>
          </w:p>
        </w:tc>
        <w:tc>
          <w:tcPr>
            <w:tcW w:w="1410" w:type="dxa"/>
            <w:tcBorders>
              <w:top w:val="single" w:sz="8" w:space="0" w:color="000000"/>
              <w:bottom w:val="single" w:sz="8" w:space="0" w:color="000000"/>
              <w:right w:val="single" w:sz="8" w:space="0" w:color="000000"/>
            </w:tcBorders>
          </w:tcPr>
          <w:p w14:paraId="582EA86A"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tříd</w:t>
            </w:r>
          </w:p>
        </w:tc>
        <w:tc>
          <w:tcPr>
            <w:tcW w:w="1409" w:type="dxa"/>
            <w:tcBorders>
              <w:top w:val="single" w:sz="8" w:space="0" w:color="000000"/>
              <w:bottom w:val="single" w:sz="8" w:space="0" w:color="000000"/>
              <w:right w:val="single" w:sz="8" w:space="0" w:color="000000"/>
            </w:tcBorders>
          </w:tcPr>
          <w:p w14:paraId="10FFDEE1"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žáků</w:t>
            </w:r>
          </w:p>
        </w:tc>
      </w:tr>
      <w:tr w:rsidR="0006188D" w14:paraId="0C1EE290" w14:textId="77777777">
        <w:tc>
          <w:tcPr>
            <w:tcW w:w="6391" w:type="dxa"/>
            <w:tcBorders>
              <w:left w:val="single" w:sz="8" w:space="0" w:color="000000"/>
              <w:bottom w:val="single" w:sz="8" w:space="0" w:color="000000"/>
              <w:right w:val="single" w:sz="8" w:space="0" w:color="000000"/>
            </w:tcBorders>
          </w:tcPr>
          <w:p w14:paraId="3ED35158" w14:textId="77777777" w:rsidR="0006188D" w:rsidRDefault="0006188D">
            <w:pPr>
              <w:pStyle w:val="Normln1"/>
              <w:jc w:val="both"/>
            </w:pPr>
          </w:p>
        </w:tc>
        <w:tc>
          <w:tcPr>
            <w:tcW w:w="1410" w:type="dxa"/>
            <w:tcBorders>
              <w:bottom w:val="single" w:sz="8" w:space="0" w:color="000000"/>
              <w:right w:val="single" w:sz="8" w:space="0" w:color="000000"/>
            </w:tcBorders>
          </w:tcPr>
          <w:p w14:paraId="4BE47D8D" w14:textId="77777777" w:rsidR="0006188D" w:rsidRDefault="0006188D">
            <w:pPr>
              <w:pStyle w:val="Normln1"/>
              <w:jc w:val="center"/>
            </w:pPr>
          </w:p>
        </w:tc>
        <w:tc>
          <w:tcPr>
            <w:tcW w:w="1409" w:type="dxa"/>
            <w:tcBorders>
              <w:bottom w:val="single" w:sz="8" w:space="0" w:color="000000"/>
              <w:right w:val="single" w:sz="8" w:space="0" w:color="000000"/>
            </w:tcBorders>
          </w:tcPr>
          <w:p w14:paraId="17B1693C" w14:textId="77777777" w:rsidR="0006188D" w:rsidRDefault="0006188D">
            <w:pPr>
              <w:pStyle w:val="Normln1"/>
              <w:jc w:val="center"/>
            </w:pPr>
          </w:p>
        </w:tc>
      </w:tr>
      <w:tr w:rsidR="0006188D" w14:paraId="2881605D" w14:textId="77777777">
        <w:tc>
          <w:tcPr>
            <w:tcW w:w="6391" w:type="dxa"/>
            <w:tcBorders>
              <w:left w:val="single" w:sz="8" w:space="0" w:color="000000"/>
              <w:bottom w:val="single" w:sz="8" w:space="0" w:color="000000"/>
              <w:right w:val="single" w:sz="8" w:space="0" w:color="000000"/>
            </w:tcBorders>
          </w:tcPr>
          <w:p w14:paraId="17E677E5"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 xml:space="preserve">Školní vzdělávací program Zahrada jazyků </w:t>
            </w:r>
          </w:p>
        </w:tc>
        <w:tc>
          <w:tcPr>
            <w:tcW w:w="1410" w:type="dxa"/>
            <w:tcBorders>
              <w:bottom w:val="single" w:sz="8" w:space="0" w:color="000000"/>
              <w:right w:val="single" w:sz="8" w:space="0" w:color="000000"/>
            </w:tcBorders>
          </w:tcPr>
          <w:p w14:paraId="7F924DE6" w14:textId="77777777" w:rsidR="0006188D" w:rsidRPr="001B6603" w:rsidRDefault="00F757DB">
            <w:pPr>
              <w:pStyle w:val="Normln1"/>
              <w:jc w:val="center"/>
            </w:pPr>
            <w:r w:rsidRPr="001B6603">
              <w:t>30</w:t>
            </w:r>
          </w:p>
        </w:tc>
        <w:tc>
          <w:tcPr>
            <w:tcW w:w="1409" w:type="dxa"/>
            <w:tcBorders>
              <w:bottom w:val="single" w:sz="8" w:space="0" w:color="000000"/>
              <w:right w:val="single" w:sz="8" w:space="0" w:color="000000"/>
            </w:tcBorders>
          </w:tcPr>
          <w:p w14:paraId="2AC37C39" w14:textId="77777777" w:rsidR="0006188D" w:rsidRPr="001B6603" w:rsidRDefault="001B6603" w:rsidP="00CA5CC7">
            <w:pPr>
              <w:pStyle w:val="Normln1"/>
              <w:jc w:val="center"/>
            </w:pPr>
            <w:r w:rsidRPr="001B6603">
              <w:t>657</w:t>
            </w:r>
          </w:p>
        </w:tc>
      </w:tr>
      <w:tr w:rsidR="0006188D" w14:paraId="2613CD4B" w14:textId="77777777">
        <w:tc>
          <w:tcPr>
            <w:tcW w:w="6391" w:type="dxa"/>
            <w:tcBorders>
              <w:left w:val="single" w:sz="8" w:space="0" w:color="000000"/>
              <w:bottom w:val="single" w:sz="8" w:space="0" w:color="000000"/>
              <w:right w:val="single" w:sz="8" w:space="0" w:color="000000"/>
            </w:tcBorders>
          </w:tcPr>
          <w:p w14:paraId="065A9878" w14:textId="77777777" w:rsidR="0006188D" w:rsidRDefault="005C03E0">
            <w:pPr>
              <w:pStyle w:val="Normln1"/>
              <w:ind w:left="1416" w:hanging="1416"/>
              <w:jc w:val="both"/>
            </w:pPr>
            <w:r>
              <w:t>Přípravná třída</w:t>
            </w:r>
          </w:p>
        </w:tc>
        <w:tc>
          <w:tcPr>
            <w:tcW w:w="1410" w:type="dxa"/>
            <w:tcBorders>
              <w:bottom w:val="single" w:sz="8" w:space="0" w:color="000000"/>
              <w:right w:val="single" w:sz="8" w:space="0" w:color="000000"/>
            </w:tcBorders>
          </w:tcPr>
          <w:p w14:paraId="5C97EE69" w14:textId="77777777" w:rsidR="0006188D" w:rsidRPr="001B6603" w:rsidRDefault="00461638">
            <w:pPr>
              <w:pStyle w:val="Normln1"/>
              <w:jc w:val="center"/>
            </w:pPr>
            <w:r w:rsidRPr="001B6603">
              <w:t>1</w:t>
            </w:r>
          </w:p>
        </w:tc>
        <w:tc>
          <w:tcPr>
            <w:tcW w:w="1409" w:type="dxa"/>
            <w:tcBorders>
              <w:bottom w:val="single" w:sz="8" w:space="0" w:color="000000"/>
              <w:right w:val="single" w:sz="8" w:space="0" w:color="000000"/>
            </w:tcBorders>
          </w:tcPr>
          <w:p w14:paraId="4BA22289" w14:textId="77777777" w:rsidR="0006188D" w:rsidRPr="001B6603" w:rsidRDefault="001B6603" w:rsidP="000846FB">
            <w:pPr>
              <w:pStyle w:val="Normln1"/>
              <w:spacing w:before="240"/>
              <w:jc w:val="center"/>
            </w:pPr>
            <w:r w:rsidRPr="001B6603">
              <w:t>15</w:t>
            </w:r>
          </w:p>
        </w:tc>
      </w:tr>
      <w:tr w:rsidR="0006188D" w14:paraId="24B2C824" w14:textId="77777777">
        <w:tc>
          <w:tcPr>
            <w:tcW w:w="6391" w:type="dxa"/>
            <w:tcBorders>
              <w:left w:val="single" w:sz="8" w:space="0" w:color="000000"/>
              <w:bottom w:val="single" w:sz="8" w:space="0" w:color="000000"/>
              <w:right w:val="single" w:sz="8" w:space="0" w:color="000000"/>
            </w:tcBorders>
          </w:tcPr>
          <w:p w14:paraId="60B782D2"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Celkem</w:t>
            </w:r>
          </w:p>
        </w:tc>
        <w:tc>
          <w:tcPr>
            <w:tcW w:w="1410" w:type="dxa"/>
            <w:tcBorders>
              <w:bottom w:val="single" w:sz="8" w:space="0" w:color="000000"/>
              <w:right w:val="single" w:sz="8" w:space="0" w:color="000000"/>
            </w:tcBorders>
          </w:tcPr>
          <w:p w14:paraId="7B22A48D" w14:textId="77777777" w:rsidR="0006188D" w:rsidRPr="001B6603" w:rsidRDefault="00CA5CC7" w:rsidP="00F757DB">
            <w:pPr>
              <w:pStyle w:val="Normln1"/>
              <w:jc w:val="center"/>
            </w:pPr>
            <w:r w:rsidRPr="001B6603">
              <w:t>3</w:t>
            </w:r>
            <w:r w:rsidR="00F757DB" w:rsidRPr="001B6603">
              <w:t>1</w:t>
            </w:r>
          </w:p>
        </w:tc>
        <w:tc>
          <w:tcPr>
            <w:tcW w:w="1409" w:type="dxa"/>
            <w:tcBorders>
              <w:bottom w:val="single" w:sz="8" w:space="0" w:color="000000"/>
              <w:right w:val="single" w:sz="8" w:space="0" w:color="000000"/>
            </w:tcBorders>
          </w:tcPr>
          <w:p w14:paraId="7B0FB57F" w14:textId="77777777" w:rsidR="0006188D" w:rsidRPr="001B6603" w:rsidRDefault="00CA5CC7" w:rsidP="001B6603">
            <w:pPr>
              <w:pStyle w:val="Normln1"/>
              <w:jc w:val="center"/>
            </w:pPr>
            <w:r w:rsidRPr="001B6603">
              <w:t>6</w:t>
            </w:r>
            <w:r w:rsidR="001B6603" w:rsidRPr="001B6603">
              <w:t>7</w:t>
            </w:r>
            <w:r w:rsidRPr="001B6603">
              <w:t>2</w:t>
            </w:r>
          </w:p>
        </w:tc>
      </w:tr>
    </w:tbl>
    <w:p w14:paraId="79B4E26B" w14:textId="77777777" w:rsidR="0006188D" w:rsidRDefault="0006188D">
      <w:pPr>
        <w:pStyle w:val="Normln1"/>
        <w:rPr>
          <w:rFonts w:ascii="Bookman Old Style" w:hAnsi="Bookman Old Style"/>
          <w:b/>
          <w:bCs/>
        </w:rPr>
      </w:pPr>
    </w:p>
    <w:p w14:paraId="2B5F1ECE" w14:textId="77777777" w:rsidR="0006188D" w:rsidRDefault="00D9671B" w:rsidP="00411952">
      <w:pPr>
        <w:pStyle w:val="Normln1"/>
        <w:jc w:val="both"/>
        <w:rPr>
          <w:rFonts w:ascii="Bookman Old Style" w:hAnsi="Bookman Old Style"/>
          <w:bCs/>
        </w:rPr>
      </w:pPr>
      <w:r>
        <w:rPr>
          <w:rFonts w:ascii="Bookman Old Style" w:hAnsi="Bookman Old Style"/>
          <w:bCs/>
        </w:rPr>
        <w:t xml:space="preserve">     </w:t>
      </w:r>
      <w:r w:rsidR="000846FB">
        <w:rPr>
          <w:rFonts w:ascii="Bookman Old Style" w:hAnsi="Bookman Old Style"/>
          <w:bCs/>
        </w:rPr>
        <w:t>V</w:t>
      </w:r>
      <w:r w:rsidR="000F61BC">
        <w:rPr>
          <w:rFonts w:ascii="Bookman Old Style" w:hAnsi="Bookman Old Style"/>
          <w:bCs/>
        </w:rPr>
        <w:t>zděláván</w:t>
      </w:r>
      <w:r w:rsidR="000846FB">
        <w:rPr>
          <w:rFonts w:ascii="Bookman Old Style" w:hAnsi="Bookman Old Style"/>
          <w:bCs/>
        </w:rPr>
        <w:t>í žáků probíhá</w:t>
      </w:r>
      <w:r w:rsidR="000F61BC">
        <w:rPr>
          <w:rFonts w:ascii="Bookman Old Style" w:hAnsi="Bookman Old Style"/>
          <w:bCs/>
        </w:rPr>
        <w:t xml:space="preserve"> po</w:t>
      </w:r>
      <w:r w:rsidR="005843C9">
        <w:rPr>
          <w:rFonts w:ascii="Bookman Old Style" w:hAnsi="Bookman Old Style"/>
          <w:bCs/>
        </w:rPr>
        <w:t>dle š</w:t>
      </w:r>
      <w:r w:rsidR="0006188D">
        <w:rPr>
          <w:rFonts w:ascii="Bookman Old Style" w:hAnsi="Bookman Old Style"/>
          <w:bCs/>
        </w:rPr>
        <w:t>kolní</w:t>
      </w:r>
      <w:r w:rsidR="005843C9">
        <w:rPr>
          <w:rFonts w:ascii="Bookman Old Style" w:hAnsi="Bookman Old Style"/>
          <w:bCs/>
        </w:rPr>
        <w:t>ho</w:t>
      </w:r>
      <w:r w:rsidR="0006188D">
        <w:rPr>
          <w:rFonts w:ascii="Bookman Old Style" w:hAnsi="Bookman Old Style"/>
          <w:bCs/>
        </w:rPr>
        <w:t xml:space="preserve"> vzdělávací</w:t>
      </w:r>
      <w:r w:rsidR="005843C9">
        <w:rPr>
          <w:rFonts w:ascii="Bookman Old Style" w:hAnsi="Bookman Old Style"/>
          <w:bCs/>
        </w:rPr>
        <w:t>ho</w:t>
      </w:r>
      <w:r w:rsidR="0006188D">
        <w:rPr>
          <w:rFonts w:ascii="Bookman Old Style" w:hAnsi="Bookman Old Style"/>
          <w:bCs/>
        </w:rPr>
        <w:t xml:space="preserve"> program</w:t>
      </w:r>
      <w:r w:rsidR="005843C9">
        <w:rPr>
          <w:rFonts w:ascii="Bookman Old Style" w:hAnsi="Bookman Old Style"/>
          <w:bCs/>
        </w:rPr>
        <w:t>u</w:t>
      </w:r>
      <w:r w:rsidR="0006188D">
        <w:rPr>
          <w:rFonts w:ascii="Bookman Old Style" w:hAnsi="Bookman Old Style"/>
          <w:bCs/>
        </w:rPr>
        <w:t xml:space="preserve"> „Zahrada jazyků“ </w:t>
      </w:r>
      <w:r w:rsidR="005843C9">
        <w:rPr>
          <w:rFonts w:ascii="Bookman Old Style" w:hAnsi="Bookman Old Style"/>
          <w:bCs/>
        </w:rPr>
        <w:t xml:space="preserve">od 1.9. </w:t>
      </w:r>
      <w:r w:rsidR="00CF4476" w:rsidRPr="00CF4476">
        <w:rPr>
          <w:rFonts w:ascii="Bookman Old Style" w:hAnsi="Bookman Old Style"/>
          <w:bCs/>
        </w:rPr>
        <w:t>2007</w:t>
      </w:r>
      <w:r w:rsidR="005843C9">
        <w:rPr>
          <w:rFonts w:ascii="Bookman Old Style" w:hAnsi="Bookman Old Style"/>
          <w:bCs/>
        </w:rPr>
        <w:t xml:space="preserve">. </w:t>
      </w:r>
      <w:r w:rsidR="000846FB">
        <w:rPr>
          <w:rFonts w:ascii="Bookman Old Style" w:hAnsi="Bookman Old Style"/>
          <w:bCs/>
        </w:rPr>
        <w:t>Naposledy byl zaktualizován</w:t>
      </w:r>
      <w:r w:rsidR="005843C9">
        <w:rPr>
          <w:rFonts w:ascii="Bookman Old Style" w:hAnsi="Bookman Old Style"/>
          <w:bCs/>
        </w:rPr>
        <w:t xml:space="preserve"> k </w:t>
      </w:r>
      <w:r w:rsidR="005843C9" w:rsidRPr="0076204C">
        <w:rPr>
          <w:rFonts w:ascii="Bookman Old Style" w:hAnsi="Bookman Old Style"/>
          <w:bCs/>
        </w:rPr>
        <w:t>1.9. 201</w:t>
      </w:r>
      <w:r w:rsidR="00871863">
        <w:rPr>
          <w:rFonts w:ascii="Bookman Old Style" w:hAnsi="Bookman Old Style"/>
          <w:bCs/>
        </w:rPr>
        <w:t>9</w:t>
      </w:r>
      <w:r w:rsidR="00CF4476">
        <w:rPr>
          <w:rFonts w:ascii="Bookman Old Style" w:hAnsi="Bookman Old Style"/>
          <w:bCs/>
        </w:rPr>
        <w:t xml:space="preserve"> </w:t>
      </w:r>
      <w:r w:rsidR="005843C9">
        <w:rPr>
          <w:rFonts w:ascii="Bookman Old Style" w:hAnsi="Bookman Old Style"/>
          <w:bCs/>
        </w:rPr>
        <w:t xml:space="preserve">a v úplném </w:t>
      </w:r>
      <w:r w:rsidR="005843C9">
        <w:rPr>
          <w:rFonts w:ascii="Bookman Old Style" w:hAnsi="Bookman Old Style"/>
          <w:bCs/>
        </w:rPr>
        <w:lastRenderedPageBreak/>
        <w:t xml:space="preserve">znění je </w:t>
      </w:r>
      <w:r w:rsidR="000846FB">
        <w:rPr>
          <w:rFonts w:ascii="Bookman Old Style" w:hAnsi="Bookman Old Style"/>
          <w:bCs/>
        </w:rPr>
        <w:t xml:space="preserve">dokument </w:t>
      </w:r>
      <w:r w:rsidR="0006188D">
        <w:rPr>
          <w:rFonts w:ascii="Bookman Old Style" w:hAnsi="Bookman Old Style"/>
          <w:bCs/>
        </w:rPr>
        <w:t>k </w:t>
      </w:r>
      <w:r w:rsidR="005843C9">
        <w:rPr>
          <w:rFonts w:ascii="Bookman Old Style" w:hAnsi="Bookman Old Style"/>
          <w:bCs/>
        </w:rPr>
        <w:t>dispozici</w:t>
      </w:r>
      <w:r w:rsidR="0006188D">
        <w:rPr>
          <w:rFonts w:ascii="Bookman Old Style" w:hAnsi="Bookman Old Style"/>
          <w:bCs/>
        </w:rPr>
        <w:t xml:space="preserve"> </w:t>
      </w:r>
      <w:r w:rsidR="005843C9">
        <w:rPr>
          <w:rFonts w:ascii="Bookman Old Style" w:hAnsi="Bookman Old Style"/>
          <w:bCs/>
        </w:rPr>
        <w:t>u ředitelky</w:t>
      </w:r>
      <w:r w:rsidR="0006188D">
        <w:rPr>
          <w:rFonts w:ascii="Bookman Old Style" w:hAnsi="Bookman Old Style"/>
          <w:bCs/>
        </w:rPr>
        <w:t xml:space="preserve"> školy. Učební plány pro 1. a 2. stupeň jsou přílohou </w:t>
      </w:r>
      <w:r w:rsidR="000F61BC">
        <w:rPr>
          <w:rFonts w:ascii="Bookman Old Style" w:hAnsi="Bookman Old Style"/>
          <w:bCs/>
        </w:rPr>
        <w:t xml:space="preserve">předkládané </w:t>
      </w:r>
      <w:r w:rsidR="0006188D">
        <w:rPr>
          <w:rFonts w:ascii="Bookman Old Style" w:hAnsi="Bookman Old Style"/>
          <w:bCs/>
        </w:rPr>
        <w:t>výroční zprávy.</w:t>
      </w:r>
    </w:p>
    <w:p w14:paraId="7B2D8918" w14:textId="77777777" w:rsidR="00BF0CD8" w:rsidRDefault="00D9671B" w:rsidP="00411952">
      <w:pPr>
        <w:pStyle w:val="Normln1"/>
        <w:jc w:val="both"/>
        <w:rPr>
          <w:rFonts w:ascii="Bookman Old Style" w:hAnsi="Bookman Old Style"/>
          <w:bCs/>
        </w:rPr>
      </w:pPr>
      <w:r>
        <w:rPr>
          <w:rFonts w:ascii="Bookman Old Style" w:hAnsi="Bookman Old Style"/>
          <w:bCs/>
        </w:rPr>
        <w:t xml:space="preserve">     </w:t>
      </w:r>
      <w:r w:rsidR="00871863">
        <w:rPr>
          <w:rFonts w:ascii="Bookman Old Style" w:hAnsi="Bookman Old Style"/>
          <w:bCs/>
        </w:rPr>
        <w:t>Uvedený p</w:t>
      </w:r>
      <w:r w:rsidR="00012CF2" w:rsidRPr="00C249E3">
        <w:rPr>
          <w:rFonts w:ascii="Bookman Old Style" w:hAnsi="Bookman Old Style"/>
          <w:bCs/>
        </w:rPr>
        <w:t>očet žáků</w:t>
      </w:r>
      <w:r w:rsidR="005843C9">
        <w:rPr>
          <w:rFonts w:ascii="Bookman Old Style" w:hAnsi="Bookman Old Style"/>
          <w:bCs/>
        </w:rPr>
        <w:t xml:space="preserve"> školy</w:t>
      </w:r>
      <w:r w:rsidR="000846FB">
        <w:rPr>
          <w:rFonts w:ascii="Bookman Old Style" w:hAnsi="Bookman Old Style"/>
          <w:bCs/>
        </w:rPr>
        <w:t xml:space="preserve">, které škola </w:t>
      </w:r>
      <w:r w:rsidR="00871863">
        <w:rPr>
          <w:rFonts w:ascii="Bookman Old Style" w:hAnsi="Bookman Old Style"/>
          <w:bCs/>
        </w:rPr>
        <w:t>odpovídá</w:t>
      </w:r>
      <w:r w:rsidR="00012CF2" w:rsidRPr="00C249E3">
        <w:rPr>
          <w:rFonts w:ascii="Bookman Old Style" w:hAnsi="Bookman Old Style"/>
          <w:bCs/>
        </w:rPr>
        <w:t xml:space="preserve"> zahajovací</w:t>
      </w:r>
      <w:r w:rsidR="00461638">
        <w:rPr>
          <w:rFonts w:ascii="Bookman Old Style" w:hAnsi="Bookman Old Style"/>
          <w:bCs/>
        </w:rPr>
        <w:t>m</w:t>
      </w:r>
      <w:r w:rsidR="00871863">
        <w:rPr>
          <w:rFonts w:ascii="Bookman Old Style" w:hAnsi="Bookman Old Style"/>
          <w:bCs/>
        </w:rPr>
        <w:t>u</w:t>
      </w:r>
      <w:r w:rsidR="00012CF2" w:rsidRPr="00C249E3">
        <w:rPr>
          <w:rFonts w:ascii="Bookman Old Style" w:hAnsi="Bookman Old Style"/>
          <w:bCs/>
        </w:rPr>
        <w:t xml:space="preserve"> výkaz</w:t>
      </w:r>
      <w:r w:rsidR="005843C9">
        <w:rPr>
          <w:rFonts w:ascii="Bookman Old Style" w:hAnsi="Bookman Old Style"/>
          <w:bCs/>
        </w:rPr>
        <w:t>u</w:t>
      </w:r>
      <w:r w:rsidR="000846FB">
        <w:rPr>
          <w:rFonts w:ascii="Bookman Old Style" w:hAnsi="Bookman Old Style"/>
          <w:bCs/>
        </w:rPr>
        <w:t xml:space="preserve"> zpracovaném</w:t>
      </w:r>
      <w:r w:rsidR="000D0A22">
        <w:rPr>
          <w:rFonts w:ascii="Bookman Old Style" w:hAnsi="Bookman Old Style"/>
          <w:bCs/>
        </w:rPr>
        <w:t xml:space="preserve"> pro Ministerstvo školství, mládeže a tělovýchovy k</w:t>
      </w:r>
      <w:r w:rsidR="00871863">
        <w:rPr>
          <w:rFonts w:ascii="Bookman Old Style" w:hAnsi="Bookman Old Style"/>
          <w:bCs/>
        </w:rPr>
        <w:t xml:space="preserve"> </w:t>
      </w:r>
      <w:r w:rsidR="000D0A22">
        <w:rPr>
          <w:rFonts w:ascii="Bookman Old Style" w:hAnsi="Bookman Old Style"/>
          <w:bCs/>
        </w:rPr>
        <w:t> 30.9</w:t>
      </w:r>
      <w:r w:rsidR="00012CF2" w:rsidRPr="00C249E3">
        <w:rPr>
          <w:rFonts w:ascii="Bookman Old Style" w:hAnsi="Bookman Old Style"/>
          <w:bCs/>
        </w:rPr>
        <w:t>.</w:t>
      </w:r>
      <w:r w:rsidR="000D0A22">
        <w:rPr>
          <w:rFonts w:ascii="Bookman Old Style" w:hAnsi="Bookman Old Style"/>
          <w:bCs/>
        </w:rPr>
        <w:t xml:space="preserve"> kalendářního roku</w:t>
      </w:r>
      <w:r w:rsidR="00871863">
        <w:rPr>
          <w:rFonts w:ascii="Bookman Old Style" w:hAnsi="Bookman Old Style"/>
          <w:bCs/>
        </w:rPr>
        <w:t>.</w:t>
      </w:r>
      <w:r w:rsidR="00BF0CD8">
        <w:rPr>
          <w:rFonts w:ascii="Bookman Old Style" w:hAnsi="Bookman Old Style"/>
          <w:bCs/>
        </w:rPr>
        <w:t xml:space="preserve"> </w:t>
      </w:r>
      <w:r w:rsidR="00871863">
        <w:rPr>
          <w:rFonts w:ascii="Bookman Old Style" w:hAnsi="Bookman Old Style"/>
          <w:bCs/>
        </w:rPr>
        <w:t xml:space="preserve">Od 1.1.2020 došlo ke změně financování regionálního školství a finanční prostředky nejsou již určovány striktně dle normativů, ale rozhodujícím ukazatelem je tzv. </w:t>
      </w:r>
      <w:r w:rsidR="00871863" w:rsidRPr="001B6603">
        <w:rPr>
          <w:rFonts w:ascii="Bookman Old Style" w:hAnsi="Bookman Old Style"/>
          <w:bCs/>
        </w:rPr>
        <w:t>phMax školy</w:t>
      </w:r>
      <w:r w:rsidR="001B6603">
        <w:rPr>
          <w:rFonts w:ascii="Bookman Old Style" w:hAnsi="Bookman Old Style"/>
          <w:bCs/>
        </w:rPr>
        <w:t>.</w:t>
      </w:r>
    </w:p>
    <w:p w14:paraId="1CF149C5" w14:textId="77777777" w:rsidR="00752CCA" w:rsidRDefault="00BF0CD8" w:rsidP="00411952">
      <w:pPr>
        <w:pStyle w:val="Normln1"/>
        <w:jc w:val="both"/>
        <w:rPr>
          <w:rFonts w:ascii="Bookman Old Style" w:hAnsi="Bookman Old Style"/>
          <w:bCs/>
        </w:rPr>
      </w:pPr>
      <w:r>
        <w:rPr>
          <w:rFonts w:ascii="Bookman Old Style" w:hAnsi="Bookman Old Style"/>
          <w:bCs/>
        </w:rPr>
        <w:t xml:space="preserve">      </w:t>
      </w:r>
      <w:r w:rsidRPr="001B6603">
        <w:rPr>
          <w:rFonts w:ascii="Bookman Old Style" w:hAnsi="Bookman Old Style"/>
          <w:bCs/>
        </w:rPr>
        <w:t>Faktem,</w:t>
      </w:r>
      <w:r>
        <w:rPr>
          <w:rFonts w:ascii="Bookman Old Style" w:hAnsi="Bookman Old Style"/>
          <w:bCs/>
        </w:rPr>
        <w:t xml:space="preserve"> který nám dlouhodobě ztrpč</w:t>
      </w:r>
      <w:r w:rsidR="001B6603">
        <w:rPr>
          <w:rFonts w:ascii="Bookman Old Style" w:hAnsi="Bookman Old Style"/>
          <w:bCs/>
        </w:rPr>
        <w:t>oval</w:t>
      </w:r>
      <w:r>
        <w:rPr>
          <w:rFonts w:ascii="Bookman Old Style" w:hAnsi="Bookman Old Style"/>
          <w:bCs/>
        </w:rPr>
        <w:t xml:space="preserve"> život, je měnící se počet žáků</w:t>
      </w:r>
      <w:r w:rsidR="00CA5CC7">
        <w:rPr>
          <w:rFonts w:ascii="Bookman Old Style" w:hAnsi="Bookman Old Style"/>
          <w:bCs/>
        </w:rPr>
        <w:t xml:space="preserve"> </w:t>
      </w:r>
      <w:r w:rsidR="000D0A22">
        <w:rPr>
          <w:rFonts w:ascii="Bookman Old Style" w:hAnsi="Bookman Old Style"/>
          <w:bCs/>
        </w:rPr>
        <w:t>v</w:t>
      </w:r>
      <w:r w:rsidR="00012CF2" w:rsidRPr="00C249E3">
        <w:rPr>
          <w:rFonts w:ascii="Bookman Old Style" w:hAnsi="Bookman Old Style"/>
          <w:bCs/>
        </w:rPr>
        <w:t xml:space="preserve"> průběhu </w:t>
      </w:r>
      <w:r w:rsidR="00CA5CC7">
        <w:rPr>
          <w:rFonts w:ascii="Bookman Old Style" w:hAnsi="Bookman Old Style"/>
          <w:bCs/>
        </w:rPr>
        <w:t xml:space="preserve">školního </w:t>
      </w:r>
      <w:r w:rsidR="00012CF2" w:rsidRPr="00C249E3">
        <w:rPr>
          <w:rFonts w:ascii="Bookman Old Style" w:hAnsi="Bookman Old Style"/>
          <w:bCs/>
        </w:rPr>
        <w:t>rok</w:t>
      </w:r>
      <w:r w:rsidR="00C249E3" w:rsidRPr="00C249E3">
        <w:rPr>
          <w:rFonts w:ascii="Bookman Old Style" w:hAnsi="Bookman Old Style"/>
          <w:bCs/>
        </w:rPr>
        <w:t>u</w:t>
      </w:r>
      <w:r>
        <w:rPr>
          <w:rFonts w:ascii="Bookman Old Style" w:hAnsi="Bookman Old Style"/>
          <w:bCs/>
        </w:rPr>
        <w:t xml:space="preserve"> (</w:t>
      </w:r>
      <w:r w:rsidR="000F61BC">
        <w:rPr>
          <w:rFonts w:ascii="Bookman Old Style" w:hAnsi="Bookman Old Style"/>
          <w:bCs/>
        </w:rPr>
        <w:t xml:space="preserve">migrace obyvatel na sídlišti). V některých případech změny v počtu vzdělávaných </w:t>
      </w:r>
      <w:r w:rsidR="001B6603">
        <w:rPr>
          <w:rFonts w:ascii="Bookman Old Style" w:hAnsi="Bookman Old Style"/>
          <w:bCs/>
        </w:rPr>
        <w:t xml:space="preserve">měly </w:t>
      </w:r>
      <w:r w:rsidR="000D0A22">
        <w:rPr>
          <w:rFonts w:ascii="Bookman Old Style" w:hAnsi="Bookman Old Style"/>
          <w:bCs/>
        </w:rPr>
        <w:t xml:space="preserve">dopad na </w:t>
      </w:r>
      <w:r>
        <w:rPr>
          <w:rFonts w:ascii="Bookman Old Style" w:hAnsi="Bookman Old Style"/>
          <w:bCs/>
        </w:rPr>
        <w:t xml:space="preserve">každodenní </w:t>
      </w:r>
      <w:r w:rsidR="000D0A22">
        <w:rPr>
          <w:rFonts w:ascii="Bookman Old Style" w:hAnsi="Bookman Old Style"/>
          <w:bCs/>
        </w:rPr>
        <w:t>výchovně vzdělávací proces (nutn</w:t>
      </w:r>
      <w:r w:rsidR="000F61BC">
        <w:rPr>
          <w:rFonts w:ascii="Bookman Old Style" w:hAnsi="Bookman Old Style"/>
          <w:bCs/>
        </w:rPr>
        <w:t>ost</w:t>
      </w:r>
      <w:r w:rsidR="000D0A22">
        <w:rPr>
          <w:rFonts w:ascii="Bookman Old Style" w:hAnsi="Bookman Old Style"/>
          <w:bCs/>
        </w:rPr>
        <w:t xml:space="preserve"> dodržovat </w:t>
      </w:r>
      <w:r>
        <w:rPr>
          <w:rFonts w:ascii="Bookman Old Style" w:hAnsi="Bookman Old Style"/>
          <w:bCs/>
        </w:rPr>
        <w:t xml:space="preserve">stanovený </w:t>
      </w:r>
      <w:r w:rsidR="000D0A22">
        <w:rPr>
          <w:rFonts w:ascii="Bookman Old Style" w:hAnsi="Bookman Old Style"/>
          <w:bCs/>
        </w:rPr>
        <w:t>počet žáků ve třídě, ale i např. počet žáků ve skupině na cizí jazyk</w:t>
      </w:r>
      <w:r w:rsidR="00884662">
        <w:rPr>
          <w:rFonts w:ascii="Bookman Old Style" w:hAnsi="Bookman Old Style"/>
          <w:bCs/>
        </w:rPr>
        <w:t>, vytvář</w:t>
      </w:r>
      <w:r w:rsidR="000F61BC">
        <w:rPr>
          <w:rFonts w:ascii="Bookman Old Style" w:hAnsi="Bookman Old Style"/>
          <w:bCs/>
        </w:rPr>
        <w:t>ení</w:t>
      </w:r>
      <w:r w:rsidR="00884662">
        <w:rPr>
          <w:rFonts w:ascii="Bookman Old Style" w:hAnsi="Bookman Old Style"/>
          <w:bCs/>
        </w:rPr>
        <w:t xml:space="preserve"> podpůrn</w:t>
      </w:r>
      <w:r w:rsidR="000F61BC">
        <w:rPr>
          <w:rFonts w:ascii="Bookman Old Style" w:hAnsi="Bookman Old Style"/>
          <w:bCs/>
        </w:rPr>
        <w:t>ých</w:t>
      </w:r>
      <w:r w:rsidR="00884662">
        <w:rPr>
          <w:rFonts w:ascii="Bookman Old Style" w:hAnsi="Bookman Old Style"/>
          <w:bCs/>
        </w:rPr>
        <w:t xml:space="preserve"> plán</w:t>
      </w:r>
      <w:r w:rsidR="000F61BC">
        <w:rPr>
          <w:rFonts w:ascii="Bookman Old Style" w:hAnsi="Bookman Old Style"/>
          <w:bCs/>
        </w:rPr>
        <w:t>ů</w:t>
      </w:r>
      <w:r w:rsidR="00884662">
        <w:rPr>
          <w:rFonts w:ascii="Bookman Old Style" w:hAnsi="Bookman Old Style"/>
          <w:bCs/>
        </w:rPr>
        <w:t xml:space="preserve"> pro příchozí žáky</w:t>
      </w:r>
      <w:r w:rsidR="000D0A22">
        <w:rPr>
          <w:rFonts w:ascii="Bookman Old Style" w:hAnsi="Bookman Old Style"/>
          <w:bCs/>
        </w:rPr>
        <w:t xml:space="preserve"> apod.</w:t>
      </w:r>
      <w:r w:rsidR="00884662">
        <w:rPr>
          <w:rFonts w:ascii="Bookman Old Style" w:hAnsi="Bookman Old Style"/>
          <w:bCs/>
        </w:rPr>
        <w:t>)</w:t>
      </w:r>
      <w:r w:rsidR="000F61BC">
        <w:rPr>
          <w:rFonts w:ascii="Bookman Old Style" w:hAnsi="Bookman Old Style"/>
          <w:bCs/>
        </w:rPr>
        <w:t>.</w:t>
      </w:r>
      <w:r w:rsidR="00884662">
        <w:rPr>
          <w:rFonts w:ascii="Bookman Old Style" w:hAnsi="Bookman Old Style"/>
          <w:bCs/>
        </w:rPr>
        <w:t xml:space="preserve"> </w:t>
      </w:r>
      <w:r w:rsidR="000F61BC">
        <w:rPr>
          <w:rFonts w:ascii="Bookman Old Style" w:hAnsi="Bookman Old Style"/>
          <w:bCs/>
        </w:rPr>
        <w:t xml:space="preserve">Tato situace </w:t>
      </w:r>
      <w:r w:rsidR="00222C26">
        <w:rPr>
          <w:rFonts w:ascii="Bookman Old Style" w:hAnsi="Bookman Old Style"/>
          <w:bCs/>
        </w:rPr>
        <w:t>nikdy</w:t>
      </w:r>
      <w:r w:rsidR="00884662">
        <w:rPr>
          <w:rFonts w:ascii="Bookman Old Style" w:hAnsi="Bookman Old Style"/>
          <w:bCs/>
        </w:rPr>
        <w:t xml:space="preserve"> </w:t>
      </w:r>
      <w:r w:rsidR="000F61BC">
        <w:rPr>
          <w:rFonts w:ascii="Bookman Old Style" w:hAnsi="Bookman Old Style"/>
          <w:bCs/>
        </w:rPr>
        <w:t>nebyla</w:t>
      </w:r>
      <w:r w:rsidR="00CA5CC7">
        <w:rPr>
          <w:rFonts w:ascii="Bookman Old Style" w:hAnsi="Bookman Old Style"/>
          <w:bCs/>
        </w:rPr>
        <w:t xml:space="preserve"> </w:t>
      </w:r>
      <w:r>
        <w:rPr>
          <w:rFonts w:ascii="Bookman Old Style" w:hAnsi="Bookman Old Style"/>
          <w:bCs/>
        </w:rPr>
        <w:t xml:space="preserve">stoprocentně </w:t>
      </w:r>
      <w:r w:rsidR="00461638">
        <w:rPr>
          <w:rFonts w:ascii="Bookman Old Style" w:hAnsi="Bookman Old Style"/>
          <w:bCs/>
        </w:rPr>
        <w:t>zohledněna</w:t>
      </w:r>
      <w:r w:rsidR="000F61BC">
        <w:rPr>
          <w:rFonts w:ascii="Bookman Old Style" w:hAnsi="Bookman Old Style"/>
          <w:bCs/>
        </w:rPr>
        <w:t xml:space="preserve"> při rozdělování finan</w:t>
      </w:r>
      <w:r w:rsidR="00222C26">
        <w:rPr>
          <w:rFonts w:ascii="Bookman Old Style" w:hAnsi="Bookman Old Style"/>
          <w:bCs/>
        </w:rPr>
        <w:t>cí</w:t>
      </w:r>
      <w:r w:rsidR="000F61BC">
        <w:rPr>
          <w:rFonts w:ascii="Bookman Old Style" w:hAnsi="Bookman Old Style"/>
          <w:bCs/>
        </w:rPr>
        <w:t xml:space="preserve"> prostřed</w:t>
      </w:r>
      <w:r w:rsidR="00222C26">
        <w:rPr>
          <w:rFonts w:ascii="Bookman Old Style" w:hAnsi="Bookman Old Style"/>
          <w:bCs/>
        </w:rPr>
        <w:t>nictvím kr</w:t>
      </w:r>
      <w:r w:rsidR="000F61BC">
        <w:rPr>
          <w:rFonts w:ascii="Bookman Old Style" w:hAnsi="Bookman Old Style"/>
          <w:bCs/>
        </w:rPr>
        <w:t>ajského úřadu</w:t>
      </w:r>
      <w:r w:rsidR="00222C26">
        <w:rPr>
          <w:rFonts w:ascii="Bookman Old Style" w:hAnsi="Bookman Old Style"/>
          <w:bCs/>
        </w:rPr>
        <w:t>. Z</w:t>
      </w:r>
      <w:r w:rsidR="001B6603">
        <w:rPr>
          <w:rFonts w:ascii="Bookman Old Style" w:hAnsi="Bookman Old Style"/>
          <w:bCs/>
        </w:rPr>
        <w:t> posledních přidělených rozpočtů</w:t>
      </w:r>
      <w:r w:rsidR="00222C26">
        <w:rPr>
          <w:rFonts w:ascii="Bookman Old Style" w:hAnsi="Bookman Old Style"/>
          <w:bCs/>
        </w:rPr>
        <w:t xml:space="preserve"> </w:t>
      </w:r>
      <w:r w:rsidR="001B6603">
        <w:rPr>
          <w:rFonts w:ascii="Bookman Old Style" w:hAnsi="Bookman Old Style"/>
          <w:bCs/>
        </w:rPr>
        <w:t>finančních prostředků je zřejmé,</w:t>
      </w:r>
      <w:r w:rsidR="00222C26">
        <w:rPr>
          <w:rFonts w:ascii="Bookman Old Style" w:hAnsi="Bookman Old Style"/>
          <w:bCs/>
        </w:rPr>
        <w:t xml:space="preserve"> že reforma financování regionálního školství přinese škole větší objem peněz, což vedení velmi přivítalo.</w:t>
      </w:r>
      <w:r w:rsidR="00461638">
        <w:rPr>
          <w:rFonts w:ascii="Bookman Old Style" w:hAnsi="Bookman Old Style"/>
          <w:bCs/>
        </w:rPr>
        <w:t xml:space="preserve"> </w:t>
      </w:r>
      <w:r w:rsidR="00C249E3" w:rsidRPr="00C249E3">
        <w:rPr>
          <w:rFonts w:ascii="Bookman Old Style" w:hAnsi="Bookman Old Style"/>
          <w:bCs/>
        </w:rPr>
        <w:t xml:space="preserve"> </w:t>
      </w:r>
    </w:p>
    <w:p w14:paraId="6FA7BB58" w14:textId="77777777" w:rsidR="0006188D" w:rsidRPr="00C249E3" w:rsidRDefault="00752CCA" w:rsidP="00411952">
      <w:pPr>
        <w:pStyle w:val="Normln1"/>
        <w:jc w:val="both"/>
        <w:rPr>
          <w:rFonts w:ascii="Bookman Old Style" w:hAnsi="Bookman Old Style"/>
          <w:bCs/>
        </w:rPr>
      </w:pPr>
      <w:r>
        <w:rPr>
          <w:rFonts w:ascii="Bookman Old Style" w:hAnsi="Bookman Old Style"/>
          <w:bCs/>
        </w:rPr>
        <w:t xml:space="preserve">     </w:t>
      </w:r>
      <w:r w:rsidR="000D0A22" w:rsidRPr="00D867EC">
        <w:rPr>
          <w:rFonts w:ascii="Bookman Old Style" w:hAnsi="Bookman Old Style"/>
          <w:bCs/>
        </w:rPr>
        <w:t>Ve školním</w:t>
      </w:r>
      <w:r w:rsidR="000D0A22">
        <w:rPr>
          <w:rFonts w:ascii="Bookman Old Style" w:hAnsi="Bookman Old Style"/>
          <w:bCs/>
        </w:rPr>
        <w:t xml:space="preserve"> roce 201</w:t>
      </w:r>
      <w:r w:rsidR="00871863">
        <w:rPr>
          <w:rFonts w:ascii="Bookman Old Style" w:hAnsi="Bookman Old Style"/>
          <w:bCs/>
        </w:rPr>
        <w:t>9/2020</w:t>
      </w:r>
      <w:r w:rsidR="00C249E3" w:rsidRPr="00C249E3">
        <w:rPr>
          <w:rFonts w:ascii="Bookman Old Style" w:hAnsi="Bookman Old Style"/>
          <w:bCs/>
        </w:rPr>
        <w:t xml:space="preserve"> došlo k</w:t>
      </w:r>
      <w:r w:rsidR="00D867EC">
        <w:rPr>
          <w:rFonts w:ascii="Bookman Old Style" w:hAnsi="Bookman Old Style"/>
          <w:bCs/>
        </w:rPr>
        <w:t> 78</w:t>
      </w:r>
      <w:r w:rsidR="00F8165C">
        <w:rPr>
          <w:rFonts w:ascii="Bookman Old Style" w:hAnsi="Bookman Old Style"/>
          <w:bCs/>
        </w:rPr>
        <w:t xml:space="preserve"> </w:t>
      </w:r>
      <w:r w:rsidR="00884662">
        <w:rPr>
          <w:rFonts w:ascii="Bookman Old Style" w:hAnsi="Bookman Old Style"/>
          <w:bCs/>
        </w:rPr>
        <w:t>příchodům a odchodům</w:t>
      </w:r>
      <w:r w:rsidR="00C249E3" w:rsidRPr="00C249E3">
        <w:rPr>
          <w:rFonts w:ascii="Bookman Old Style" w:hAnsi="Bookman Old Style"/>
          <w:bCs/>
        </w:rPr>
        <w:t xml:space="preserve"> žáků</w:t>
      </w:r>
      <w:r w:rsidR="00D867EC">
        <w:rPr>
          <w:rFonts w:ascii="Bookman Old Style" w:hAnsi="Bookman Old Style"/>
          <w:bCs/>
        </w:rPr>
        <w:t xml:space="preserve">. Po minulém školním roce tak došlo k návratu do „normální situace“, kdy se mění přibližně 10% žáků školy. </w:t>
      </w:r>
      <w:r w:rsidR="00C249E3">
        <w:rPr>
          <w:rFonts w:ascii="Bookman Old Style" w:hAnsi="Bookman Old Style"/>
          <w:bCs/>
        </w:rPr>
        <w:t xml:space="preserve"> </w:t>
      </w:r>
    </w:p>
    <w:p w14:paraId="10CB0254" w14:textId="77777777" w:rsidR="0006188D" w:rsidRDefault="0006188D">
      <w:pPr>
        <w:pStyle w:val="Normln1"/>
        <w:rPr>
          <w:rFonts w:ascii="Bookman Old Style" w:hAnsi="Bookman Old Style"/>
          <w:b/>
          <w:bCs/>
        </w:rPr>
      </w:pPr>
    </w:p>
    <w:p w14:paraId="5724FE98" w14:textId="77777777" w:rsidR="004D37FD" w:rsidRDefault="004D37FD">
      <w:pPr>
        <w:pStyle w:val="Normln1"/>
        <w:rPr>
          <w:rFonts w:ascii="Bookman Old Style" w:hAnsi="Bookman Old Style"/>
          <w:b/>
          <w:bCs/>
        </w:rPr>
      </w:pPr>
    </w:p>
    <w:p w14:paraId="41480242" w14:textId="77777777" w:rsidR="00DA0AD3" w:rsidRDefault="00DA0AD3">
      <w:pPr>
        <w:pStyle w:val="Normln1"/>
        <w:rPr>
          <w:rFonts w:ascii="Bookman Old Style" w:hAnsi="Bookman Old Style"/>
          <w:b/>
          <w:bCs/>
        </w:rPr>
      </w:pPr>
    </w:p>
    <w:p w14:paraId="028B6D2E" w14:textId="77777777" w:rsidR="0006188D" w:rsidRPr="005C6045" w:rsidRDefault="0006188D">
      <w:pPr>
        <w:pStyle w:val="Normln1"/>
        <w:rPr>
          <w:rStyle w:val="Standardnpsmoodstavce1"/>
          <w:rFonts w:ascii="Bookman Old Style" w:hAnsi="Bookman Old Style"/>
        </w:rPr>
      </w:pPr>
      <w:r w:rsidRPr="005C6045">
        <w:rPr>
          <w:rStyle w:val="Standardnpsmoodstavce1"/>
          <w:rFonts w:ascii="Bookman Old Style" w:hAnsi="Bookman Old Style"/>
          <w:b/>
          <w:bCs/>
        </w:rPr>
        <w:t>5. Údaje o pracovnících školy</w:t>
      </w:r>
      <w:r w:rsidRPr="005C6045">
        <w:rPr>
          <w:rStyle w:val="Standardnpsmoodstavce1"/>
          <w:rFonts w:ascii="Bookman Old Style" w:hAnsi="Bookman Old Style"/>
        </w:rPr>
        <w:t xml:space="preserve">  </w:t>
      </w:r>
    </w:p>
    <w:p w14:paraId="39E830F6" w14:textId="77777777" w:rsidR="0006188D" w:rsidRPr="005C6045" w:rsidRDefault="0006188D">
      <w:pPr>
        <w:pStyle w:val="Normln1"/>
      </w:pPr>
    </w:p>
    <w:p w14:paraId="1BAB3081" w14:textId="77777777" w:rsidR="002660B8" w:rsidRDefault="002660B8">
      <w:pPr>
        <w:pStyle w:val="Normln1"/>
      </w:pPr>
    </w:p>
    <w:p w14:paraId="117074E5" w14:textId="77777777" w:rsidR="0006188D" w:rsidRDefault="0006188D">
      <w:pPr>
        <w:pStyle w:val="Normln1"/>
        <w:ind w:left="720" w:hanging="360"/>
        <w:rPr>
          <w:rStyle w:val="Standardnpsmoodstavce1"/>
          <w:rFonts w:ascii="Bookman Old Style" w:hAnsi="Bookman Old Style"/>
          <w:b/>
          <w:bCs/>
          <w:u w:val="single"/>
        </w:rPr>
      </w:pPr>
      <w:r>
        <w:rPr>
          <w:rStyle w:val="Standardnpsmoodstavce1"/>
          <w:rFonts w:ascii="Bookman Old Style" w:hAnsi="Bookman Old Style"/>
          <w:b/>
          <w:bCs/>
        </w:rPr>
        <w:t>a)</w:t>
      </w:r>
      <w:r>
        <w:rPr>
          <w:rStyle w:val="Standardnpsmoodstavce1"/>
          <w:b/>
          <w:bCs/>
          <w:sz w:val="14"/>
          <w:szCs w:val="14"/>
        </w:rPr>
        <w:t xml:space="preserve">     </w:t>
      </w:r>
      <w:r>
        <w:rPr>
          <w:rStyle w:val="Standardnpsmoodstavce1"/>
          <w:rFonts w:ascii="Bookman Old Style" w:hAnsi="Bookman Old Style"/>
          <w:b/>
          <w:bCs/>
          <w:u w:val="single"/>
        </w:rPr>
        <w:t>personální zabezpečení</w:t>
      </w:r>
    </w:p>
    <w:p w14:paraId="2241393A" w14:textId="77777777" w:rsidR="0006188D" w:rsidRDefault="0006188D">
      <w:pPr>
        <w:pStyle w:val="Normln1"/>
        <w:ind w:left="360"/>
        <w:rPr>
          <w:rStyle w:val="Standardnpsmoodstavce1"/>
          <w:rFonts w:ascii="Bookman Old Style" w:hAnsi="Bookman Old Style"/>
          <w:b/>
          <w:bCs/>
        </w:rPr>
      </w:pPr>
      <w:r>
        <w:rPr>
          <w:rStyle w:val="Standardnpsmoodstavce1"/>
          <w:rFonts w:ascii="Bookman Old Style" w:hAnsi="Bookman Old Style"/>
          <w:b/>
          <w:bCs/>
        </w:rPr>
        <w:t> </w:t>
      </w:r>
    </w:p>
    <w:tbl>
      <w:tblPr>
        <w:tblW w:w="9210" w:type="dxa"/>
        <w:tblInd w:w="70" w:type="dxa"/>
        <w:tblLayout w:type="fixed"/>
        <w:tblCellMar>
          <w:left w:w="70" w:type="dxa"/>
          <w:right w:w="70" w:type="dxa"/>
        </w:tblCellMar>
        <w:tblLook w:val="0000" w:firstRow="0" w:lastRow="0" w:firstColumn="0" w:lastColumn="0" w:noHBand="0" w:noVBand="0"/>
      </w:tblPr>
      <w:tblGrid>
        <w:gridCol w:w="2622"/>
        <w:gridCol w:w="1773"/>
        <w:gridCol w:w="1629"/>
        <w:gridCol w:w="1559"/>
        <w:gridCol w:w="1627"/>
      </w:tblGrid>
      <w:tr w:rsidR="0006188D" w14:paraId="49E07062" w14:textId="77777777" w:rsidTr="001544F7">
        <w:tc>
          <w:tcPr>
            <w:tcW w:w="2622" w:type="dxa"/>
            <w:tcBorders>
              <w:top w:val="single" w:sz="8" w:space="0" w:color="000000"/>
              <w:left w:val="single" w:sz="8" w:space="0" w:color="000000"/>
              <w:bottom w:val="single" w:sz="8" w:space="0" w:color="000000"/>
              <w:right w:val="single" w:sz="8" w:space="0" w:color="000000"/>
            </w:tcBorders>
          </w:tcPr>
          <w:p w14:paraId="3B3D3D36"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pracovníci</w:t>
            </w:r>
          </w:p>
        </w:tc>
        <w:tc>
          <w:tcPr>
            <w:tcW w:w="1773" w:type="dxa"/>
            <w:tcBorders>
              <w:top w:val="single" w:sz="8" w:space="0" w:color="000000"/>
              <w:bottom w:val="single" w:sz="8" w:space="0" w:color="000000"/>
              <w:right w:val="single" w:sz="8" w:space="0" w:color="000000"/>
            </w:tcBorders>
          </w:tcPr>
          <w:p w14:paraId="376223F9" w14:textId="77777777" w:rsidR="0006188D" w:rsidRDefault="0006188D" w:rsidP="00871863">
            <w:pPr>
              <w:pStyle w:val="Normln1"/>
              <w:jc w:val="center"/>
              <w:rPr>
                <w:rStyle w:val="Standardnpsmoodstavce1"/>
                <w:rFonts w:ascii="Bookman Old Style" w:hAnsi="Bookman Old Style"/>
              </w:rPr>
            </w:pPr>
            <w:r>
              <w:rPr>
                <w:rStyle w:val="Standardnpsmoodstavce1"/>
                <w:rFonts w:ascii="Bookman Old Style" w:hAnsi="Bookman Old Style"/>
              </w:rPr>
              <w:t>k 30.6. 201</w:t>
            </w:r>
            <w:r w:rsidR="00871863">
              <w:rPr>
                <w:rStyle w:val="Standardnpsmoodstavce1"/>
                <w:rFonts w:ascii="Bookman Old Style" w:hAnsi="Bookman Old Style"/>
              </w:rPr>
              <w:t>9</w:t>
            </w:r>
            <w:r>
              <w:rPr>
                <w:rStyle w:val="Standardnpsmoodstavce1"/>
                <w:rFonts w:ascii="Bookman Old Style" w:hAnsi="Bookman Old Style"/>
              </w:rPr>
              <w:t xml:space="preserve"> fyzické osoby</w:t>
            </w:r>
          </w:p>
        </w:tc>
        <w:tc>
          <w:tcPr>
            <w:tcW w:w="1629" w:type="dxa"/>
            <w:tcBorders>
              <w:top w:val="single" w:sz="8" w:space="0" w:color="000000"/>
              <w:bottom w:val="single" w:sz="8" w:space="0" w:color="000000"/>
              <w:right w:val="single" w:sz="8" w:space="0" w:color="000000"/>
            </w:tcBorders>
          </w:tcPr>
          <w:p w14:paraId="4B0ADBC0" w14:textId="77777777" w:rsidR="0006188D" w:rsidRDefault="006154B1" w:rsidP="00871863">
            <w:pPr>
              <w:pStyle w:val="Normln1"/>
              <w:jc w:val="center"/>
              <w:rPr>
                <w:rStyle w:val="Standardnpsmoodstavce1"/>
                <w:rFonts w:ascii="Bookman Old Style" w:hAnsi="Bookman Old Style"/>
              </w:rPr>
            </w:pPr>
            <w:r>
              <w:rPr>
                <w:rStyle w:val="Standardnpsmoodstavce1"/>
                <w:rFonts w:ascii="Bookman Old Style" w:hAnsi="Bookman Old Style"/>
              </w:rPr>
              <w:t>k 30.6. 201</w:t>
            </w:r>
            <w:r w:rsidR="00871863">
              <w:rPr>
                <w:rStyle w:val="Standardnpsmoodstavce1"/>
                <w:rFonts w:ascii="Bookman Old Style" w:hAnsi="Bookman Old Style"/>
              </w:rPr>
              <w:t>9</w:t>
            </w:r>
            <w:r w:rsidR="0006188D">
              <w:rPr>
                <w:rStyle w:val="Standardnpsmoodstavce1"/>
                <w:rFonts w:ascii="Bookman Old Style" w:hAnsi="Bookman Old Style"/>
              </w:rPr>
              <w:t xml:space="preserve"> přepočtení pracovníci</w:t>
            </w:r>
          </w:p>
        </w:tc>
        <w:tc>
          <w:tcPr>
            <w:tcW w:w="1559" w:type="dxa"/>
            <w:tcBorders>
              <w:top w:val="single" w:sz="8" w:space="0" w:color="000000"/>
              <w:bottom w:val="single" w:sz="8" w:space="0" w:color="000000"/>
              <w:right w:val="single" w:sz="8" w:space="0" w:color="000000"/>
            </w:tcBorders>
          </w:tcPr>
          <w:p w14:paraId="7A9D3BD9" w14:textId="77777777" w:rsidR="0006188D" w:rsidRDefault="0006188D" w:rsidP="00871863">
            <w:pPr>
              <w:pStyle w:val="Normln1"/>
              <w:rPr>
                <w:rStyle w:val="Standardnpsmoodstavce1"/>
                <w:rFonts w:ascii="Bookman Old Style" w:hAnsi="Bookman Old Style"/>
              </w:rPr>
            </w:pPr>
            <w:r>
              <w:rPr>
                <w:rStyle w:val="Standardnpsmoodstavce1"/>
                <w:rFonts w:ascii="Bookman Old Style" w:hAnsi="Bookman Old Style"/>
              </w:rPr>
              <w:t xml:space="preserve">k </w:t>
            </w:r>
            <w:r w:rsidR="006154B1">
              <w:rPr>
                <w:rStyle w:val="Standardnpsmoodstavce1"/>
                <w:rFonts w:ascii="Bookman Old Style" w:hAnsi="Bookman Old Style"/>
              </w:rPr>
              <w:t>3</w:t>
            </w:r>
            <w:r w:rsidR="00871863">
              <w:rPr>
                <w:rStyle w:val="Standardnpsmoodstavce1"/>
                <w:rFonts w:ascii="Bookman Old Style" w:hAnsi="Bookman Old Style"/>
              </w:rPr>
              <w:t>0.6.2020</w:t>
            </w:r>
            <w:r>
              <w:rPr>
                <w:rStyle w:val="Standardnpsmoodstavce1"/>
                <w:rFonts w:ascii="Bookman Old Style" w:hAnsi="Bookman Old Style"/>
              </w:rPr>
              <w:t xml:space="preserve"> fyzické osoby</w:t>
            </w:r>
          </w:p>
        </w:tc>
        <w:tc>
          <w:tcPr>
            <w:tcW w:w="1627" w:type="dxa"/>
            <w:tcBorders>
              <w:top w:val="single" w:sz="8" w:space="0" w:color="000000"/>
              <w:bottom w:val="single" w:sz="8" w:space="0" w:color="000000"/>
              <w:right w:val="single" w:sz="8" w:space="0" w:color="000000"/>
            </w:tcBorders>
          </w:tcPr>
          <w:p w14:paraId="7D0DF1A2"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k</w:t>
            </w:r>
            <w:r w:rsidR="00871863">
              <w:rPr>
                <w:rStyle w:val="Standardnpsmoodstavce1"/>
                <w:rFonts w:ascii="Bookman Old Style" w:hAnsi="Bookman Old Style"/>
              </w:rPr>
              <w:t xml:space="preserve"> 30.6.2020</w:t>
            </w:r>
            <w:r>
              <w:rPr>
                <w:rStyle w:val="Standardnpsmoodstavce1"/>
                <w:rFonts w:ascii="Bookman Old Style" w:hAnsi="Bookman Old Style"/>
              </w:rPr>
              <w:t xml:space="preserve"> přepočtení </w:t>
            </w:r>
          </w:p>
          <w:p w14:paraId="1AFBD328"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pracovníci</w:t>
            </w:r>
          </w:p>
        </w:tc>
      </w:tr>
      <w:tr w:rsidR="00A74113" w14:paraId="026189A3" w14:textId="77777777" w:rsidTr="001544F7">
        <w:trPr>
          <w:trHeight w:val="514"/>
        </w:trPr>
        <w:tc>
          <w:tcPr>
            <w:tcW w:w="2622" w:type="dxa"/>
            <w:tcBorders>
              <w:left w:val="single" w:sz="8" w:space="0" w:color="000000"/>
              <w:bottom w:val="single" w:sz="8" w:space="0" w:color="000000"/>
              <w:right w:val="single" w:sz="8" w:space="0" w:color="000000"/>
            </w:tcBorders>
          </w:tcPr>
          <w:p w14:paraId="42444B0D" w14:textId="77777777" w:rsidR="00A74113" w:rsidRDefault="00A74113" w:rsidP="00A74113">
            <w:pPr>
              <w:pStyle w:val="Normln1"/>
              <w:jc w:val="both"/>
              <w:rPr>
                <w:rStyle w:val="Standardnpsmoodstavce1"/>
                <w:rFonts w:ascii="Bookman Old Style" w:hAnsi="Bookman Old Style"/>
              </w:rPr>
            </w:pPr>
            <w:r>
              <w:rPr>
                <w:rStyle w:val="Standardnpsmoodstavce1"/>
                <w:rFonts w:ascii="Bookman Old Style" w:hAnsi="Bookman Old Style"/>
              </w:rPr>
              <w:t>učitelé</w:t>
            </w:r>
          </w:p>
        </w:tc>
        <w:tc>
          <w:tcPr>
            <w:tcW w:w="1773" w:type="dxa"/>
            <w:tcBorders>
              <w:bottom w:val="single" w:sz="8" w:space="0" w:color="000000"/>
              <w:right w:val="single" w:sz="8" w:space="0" w:color="000000"/>
            </w:tcBorders>
          </w:tcPr>
          <w:p w14:paraId="50FFF755" w14:textId="77777777" w:rsidR="00A74113" w:rsidRPr="00D047BD" w:rsidRDefault="004F140D" w:rsidP="00A74113">
            <w:pPr>
              <w:pStyle w:val="Normln1"/>
              <w:jc w:val="center"/>
            </w:pPr>
            <w:r w:rsidRPr="00D047BD">
              <w:t>42</w:t>
            </w:r>
          </w:p>
        </w:tc>
        <w:tc>
          <w:tcPr>
            <w:tcW w:w="1629" w:type="dxa"/>
            <w:tcBorders>
              <w:bottom w:val="single" w:sz="8" w:space="0" w:color="000000"/>
              <w:right w:val="single" w:sz="8" w:space="0" w:color="000000"/>
            </w:tcBorders>
          </w:tcPr>
          <w:p w14:paraId="06C047E8" w14:textId="77777777" w:rsidR="00A74113" w:rsidRPr="00D047BD" w:rsidRDefault="00871863" w:rsidP="00F303C7">
            <w:pPr>
              <w:pStyle w:val="Normln1"/>
              <w:jc w:val="center"/>
            </w:pPr>
            <w:r>
              <w:t>41,50</w:t>
            </w:r>
          </w:p>
        </w:tc>
        <w:tc>
          <w:tcPr>
            <w:tcW w:w="1559" w:type="dxa"/>
            <w:tcBorders>
              <w:bottom w:val="single" w:sz="8" w:space="0" w:color="000000"/>
              <w:right w:val="single" w:sz="8" w:space="0" w:color="000000"/>
            </w:tcBorders>
          </w:tcPr>
          <w:p w14:paraId="19934276" w14:textId="77777777" w:rsidR="00A74113" w:rsidRPr="00222C26" w:rsidRDefault="00D867EC" w:rsidP="00420E1C">
            <w:pPr>
              <w:pStyle w:val="Normln1"/>
              <w:jc w:val="center"/>
            </w:pPr>
            <w:r>
              <w:t>44</w:t>
            </w:r>
          </w:p>
        </w:tc>
        <w:tc>
          <w:tcPr>
            <w:tcW w:w="1627" w:type="dxa"/>
            <w:tcBorders>
              <w:bottom w:val="single" w:sz="8" w:space="0" w:color="000000"/>
              <w:right w:val="single" w:sz="8" w:space="0" w:color="000000"/>
            </w:tcBorders>
          </w:tcPr>
          <w:p w14:paraId="41695EAA" w14:textId="77777777" w:rsidR="00A74113" w:rsidRPr="00D867EC" w:rsidRDefault="005C6045" w:rsidP="00D867EC">
            <w:pPr>
              <w:pStyle w:val="Normln1"/>
              <w:jc w:val="center"/>
            </w:pPr>
            <w:r w:rsidRPr="00D867EC">
              <w:t>4</w:t>
            </w:r>
            <w:r w:rsidR="00D867EC" w:rsidRPr="00D867EC">
              <w:t>3</w:t>
            </w:r>
            <w:r w:rsidRPr="00D867EC">
              <w:t>,</w:t>
            </w:r>
            <w:r w:rsidR="00D867EC" w:rsidRPr="00D867EC">
              <w:t>09</w:t>
            </w:r>
          </w:p>
        </w:tc>
      </w:tr>
      <w:tr w:rsidR="00A74113" w14:paraId="0A7E077E" w14:textId="77777777" w:rsidTr="001544F7">
        <w:tc>
          <w:tcPr>
            <w:tcW w:w="2622" w:type="dxa"/>
            <w:tcBorders>
              <w:left w:val="single" w:sz="8" w:space="0" w:color="000000"/>
              <w:bottom w:val="single" w:sz="8" w:space="0" w:color="000000"/>
              <w:right w:val="single" w:sz="8" w:space="0" w:color="000000"/>
            </w:tcBorders>
          </w:tcPr>
          <w:p w14:paraId="72E9D893" w14:textId="77777777" w:rsidR="00A74113" w:rsidRDefault="00A74113" w:rsidP="00A74113">
            <w:pPr>
              <w:pStyle w:val="Normln1"/>
              <w:jc w:val="both"/>
              <w:rPr>
                <w:rStyle w:val="Standardnpsmoodstavce1"/>
                <w:rFonts w:ascii="Bookman Old Style" w:hAnsi="Bookman Old Style"/>
              </w:rPr>
            </w:pPr>
            <w:r>
              <w:rPr>
                <w:rStyle w:val="Standardnpsmoodstavce1"/>
                <w:rFonts w:ascii="Bookman Old Style" w:hAnsi="Bookman Old Style"/>
              </w:rPr>
              <w:t>vychovatelé</w:t>
            </w:r>
          </w:p>
        </w:tc>
        <w:tc>
          <w:tcPr>
            <w:tcW w:w="1773" w:type="dxa"/>
            <w:tcBorders>
              <w:bottom w:val="single" w:sz="8" w:space="0" w:color="000000"/>
              <w:right w:val="single" w:sz="8" w:space="0" w:color="000000"/>
            </w:tcBorders>
          </w:tcPr>
          <w:p w14:paraId="10267F9C" w14:textId="77777777" w:rsidR="00A74113" w:rsidRPr="00D047BD" w:rsidRDefault="00A74113" w:rsidP="00A74113">
            <w:pPr>
              <w:pStyle w:val="Normln1"/>
              <w:jc w:val="center"/>
            </w:pPr>
            <w:r w:rsidRPr="00D047BD">
              <w:t>5</w:t>
            </w:r>
          </w:p>
        </w:tc>
        <w:tc>
          <w:tcPr>
            <w:tcW w:w="1629" w:type="dxa"/>
            <w:tcBorders>
              <w:bottom w:val="single" w:sz="8" w:space="0" w:color="000000"/>
              <w:right w:val="single" w:sz="8" w:space="0" w:color="000000"/>
            </w:tcBorders>
          </w:tcPr>
          <w:p w14:paraId="2FFA45FC" w14:textId="77777777" w:rsidR="00A74113" w:rsidRPr="00D047BD" w:rsidRDefault="00A74113" w:rsidP="00A74113">
            <w:pPr>
              <w:pStyle w:val="Normln1"/>
              <w:jc w:val="center"/>
            </w:pPr>
            <w:r w:rsidRPr="00D047BD">
              <w:t>4,25</w:t>
            </w:r>
          </w:p>
        </w:tc>
        <w:tc>
          <w:tcPr>
            <w:tcW w:w="1559" w:type="dxa"/>
            <w:tcBorders>
              <w:bottom w:val="single" w:sz="8" w:space="0" w:color="000000"/>
              <w:right w:val="single" w:sz="8" w:space="0" w:color="000000"/>
            </w:tcBorders>
          </w:tcPr>
          <w:p w14:paraId="2F5BA4DF" w14:textId="77777777" w:rsidR="00A74113" w:rsidRPr="00222C26" w:rsidRDefault="005C6045" w:rsidP="00A74113">
            <w:pPr>
              <w:pStyle w:val="Normln1"/>
              <w:jc w:val="center"/>
            </w:pPr>
            <w:r w:rsidRPr="00222C26">
              <w:t>5</w:t>
            </w:r>
          </w:p>
        </w:tc>
        <w:tc>
          <w:tcPr>
            <w:tcW w:w="1627" w:type="dxa"/>
            <w:tcBorders>
              <w:bottom w:val="single" w:sz="8" w:space="0" w:color="000000"/>
              <w:right w:val="single" w:sz="8" w:space="0" w:color="000000"/>
            </w:tcBorders>
          </w:tcPr>
          <w:p w14:paraId="69D0CE0F" w14:textId="77777777" w:rsidR="00A74113" w:rsidRPr="00222C26" w:rsidRDefault="005C6045" w:rsidP="00A74113">
            <w:pPr>
              <w:pStyle w:val="Normln1"/>
              <w:jc w:val="center"/>
            </w:pPr>
            <w:r w:rsidRPr="00222C26">
              <w:t>4,25</w:t>
            </w:r>
          </w:p>
        </w:tc>
      </w:tr>
      <w:tr w:rsidR="00A74113" w14:paraId="192BF85D" w14:textId="77777777" w:rsidTr="001544F7">
        <w:tc>
          <w:tcPr>
            <w:tcW w:w="2622" w:type="dxa"/>
            <w:tcBorders>
              <w:left w:val="single" w:sz="8" w:space="0" w:color="000000"/>
              <w:bottom w:val="single" w:sz="8" w:space="0" w:color="000000"/>
              <w:right w:val="single" w:sz="8" w:space="0" w:color="000000"/>
            </w:tcBorders>
          </w:tcPr>
          <w:p w14:paraId="1FF231C9" w14:textId="77777777" w:rsidR="00A74113" w:rsidRDefault="00A74113" w:rsidP="00A74113">
            <w:pPr>
              <w:pStyle w:val="Normln1"/>
              <w:rPr>
                <w:rStyle w:val="Standardnpsmoodstavce1"/>
                <w:rFonts w:ascii="Bookman Old Style" w:hAnsi="Bookman Old Style"/>
              </w:rPr>
            </w:pPr>
            <w:r>
              <w:rPr>
                <w:rStyle w:val="Standardnpsmoodstavce1"/>
                <w:rFonts w:ascii="Bookman Old Style" w:hAnsi="Bookman Old Style"/>
              </w:rPr>
              <w:t>spec. pedagogové</w:t>
            </w:r>
          </w:p>
        </w:tc>
        <w:tc>
          <w:tcPr>
            <w:tcW w:w="1773" w:type="dxa"/>
            <w:tcBorders>
              <w:bottom w:val="single" w:sz="8" w:space="0" w:color="000000"/>
              <w:right w:val="single" w:sz="8" w:space="0" w:color="000000"/>
            </w:tcBorders>
          </w:tcPr>
          <w:p w14:paraId="296CAAA9" w14:textId="77777777" w:rsidR="00A74113" w:rsidRPr="00D047BD" w:rsidRDefault="00420E1C" w:rsidP="00A74113">
            <w:pPr>
              <w:pStyle w:val="Normln1"/>
              <w:jc w:val="center"/>
            </w:pPr>
            <w:r w:rsidRPr="00D047BD">
              <w:t>2</w:t>
            </w:r>
          </w:p>
        </w:tc>
        <w:tc>
          <w:tcPr>
            <w:tcW w:w="1629" w:type="dxa"/>
            <w:tcBorders>
              <w:bottom w:val="single" w:sz="8" w:space="0" w:color="000000"/>
              <w:right w:val="single" w:sz="8" w:space="0" w:color="000000"/>
            </w:tcBorders>
          </w:tcPr>
          <w:p w14:paraId="48DBE98A" w14:textId="77777777" w:rsidR="00A74113" w:rsidRPr="00D047BD" w:rsidRDefault="00420E1C" w:rsidP="00A74113">
            <w:pPr>
              <w:pStyle w:val="Normln1"/>
              <w:jc w:val="center"/>
            </w:pPr>
            <w:r w:rsidRPr="00D047BD">
              <w:t>1</w:t>
            </w:r>
            <w:r w:rsidR="00871863">
              <w:t>,2</w:t>
            </w:r>
          </w:p>
        </w:tc>
        <w:tc>
          <w:tcPr>
            <w:tcW w:w="1559" w:type="dxa"/>
            <w:tcBorders>
              <w:bottom w:val="single" w:sz="8" w:space="0" w:color="000000"/>
              <w:right w:val="single" w:sz="8" w:space="0" w:color="000000"/>
            </w:tcBorders>
          </w:tcPr>
          <w:p w14:paraId="379B2C4C" w14:textId="77777777" w:rsidR="00A74113" w:rsidRPr="000E21FE" w:rsidRDefault="00222C26" w:rsidP="00A74113">
            <w:pPr>
              <w:pStyle w:val="Normln1"/>
              <w:jc w:val="center"/>
            </w:pPr>
            <w:r w:rsidRPr="000E21FE">
              <w:t>1</w:t>
            </w:r>
          </w:p>
        </w:tc>
        <w:tc>
          <w:tcPr>
            <w:tcW w:w="1627" w:type="dxa"/>
            <w:tcBorders>
              <w:bottom w:val="single" w:sz="8" w:space="0" w:color="000000"/>
              <w:right w:val="single" w:sz="8" w:space="0" w:color="000000"/>
            </w:tcBorders>
          </w:tcPr>
          <w:p w14:paraId="56FF3F4B" w14:textId="77777777" w:rsidR="00A74113" w:rsidRPr="000E21FE" w:rsidRDefault="00222C26" w:rsidP="00A74113">
            <w:pPr>
              <w:pStyle w:val="Normln1"/>
              <w:jc w:val="center"/>
            </w:pPr>
            <w:r w:rsidRPr="000E21FE">
              <w:t>0,5</w:t>
            </w:r>
          </w:p>
        </w:tc>
      </w:tr>
      <w:tr w:rsidR="00A74113" w14:paraId="42E110D7" w14:textId="77777777" w:rsidTr="001544F7">
        <w:tc>
          <w:tcPr>
            <w:tcW w:w="2622" w:type="dxa"/>
            <w:tcBorders>
              <w:left w:val="single" w:sz="8" w:space="0" w:color="000000"/>
              <w:bottom w:val="single" w:sz="8" w:space="0" w:color="000000"/>
              <w:right w:val="single" w:sz="8" w:space="0" w:color="000000"/>
            </w:tcBorders>
          </w:tcPr>
          <w:p w14:paraId="46E3D2A3" w14:textId="77777777" w:rsidR="00A74113" w:rsidRDefault="00A74113" w:rsidP="00A74113">
            <w:pPr>
              <w:pStyle w:val="Normln1"/>
              <w:rPr>
                <w:rStyle w:val="Standardnpsmoodstavce1"/>
                <w:rFonts w:ascii="Bookman Old Style" w:hAnsi="Bookman Old Style"/>
              </w:rPr>
            </w:pPr>
            <w:r>
              <w:rPr>
                <w:rStyle w:val="Standardnpsmoodstavce1"/>
                <w:rFonts w:ascii="Bookman Old Style" w:hAnsi="Bookman Old Style"/>
              </w:rPr>
              <w:t>psychologové</w:t>
            </w:r>
          </w:p>
        </w:tc>
        <w:tc>
          <w:tcPr>
            <w:tcW w:w="1773" w:type="dxa"/>
            <w:tcBorders>
              <w:bottom w:val="single" w:sz="8" w:space="0" w:color="000000"/>
              <w:right w:val="single" w:sz="8" w:space="0" w:color="000000"/>
            </w:tcBorders>
          </w:tcPr>
          <w:p w14:paraId="2D14A2AA" w14:textId="77777777" w:rsidR="00A74113" w:rsidRPr="00D047BD" w:rsidRDefault="00A74113" w:rsidP="00A74113">
            <w:pPr>
              <w:pStyle w:val="Normln1"/>
              <w:jc w:val="center"/>
            </w:pPr>
            <w:r w:rsidRPr="00D047BD">
              <w:t>1</w:t>
            </w:r>
          </w:p>
        </w:tc>
        <w:tc>
          <w:tcPr>
            <w:tcW w:w="1629" w:type="dxa"/>
            <w:tcBorders>
              <w:bottom w:val="single" w:sz="8" w:space="0" w:color="000000"/>
              <w:right w:val="single" w:sz="8" w:space="0" w:color="000000"/>
            </w:tcBorders>
          </w:tcPr>
          <w:p w14:paraId="0BB1195F" w14:textId="77777777" w:rsidR="00A74113" w:rsidRPr="00D047BD" w:rsidRDefault="00A74113" w:rsidP="00A74113">
            <w:pPr>
              <w:pStyle w:val="Normln1"/>
              <w:jc w:val="center"/>
            </w:pPr>
            <w:r w:rsidRPr="00D047BD">
              <w:t>0,5</w:t>
            </w:r>
          </w:p>
        </w:tc>
        <w:tc>
          <w:tcPr>
            <w:tcW w:w="1559" w:type="dxa"/>
            <w:tcBorders>
              <w:bottom w:val="single" w:sz="8" w:space="0" w:color="000000"/>
              <w:right w:val="single" w:sz="8" w:space="0" w:color="000000"/>
            </w:tcBorders>
          </w:tcPr>
          <w:p w14:paraId="2426FB2D" w14:textId="77777777" w:rsidR="00A74113" w:rsidRPr="00222C26" w:rsidRDefault="005C6045" w:rsidP="00A74113">
            <w:pPr>
              <w:pStyle w:val="Normln1"/>
              <w:jc w:val="center"/>
            </w:pPr>
            <w:r w:rsidRPr="00222C26">
              <w:t>1</w:t>
            </w:r>
          </w:p>
        </w:tc>
        <w:tc>
          <w:tcPr>
            <w:tcW w:w="1627" w:type="dxa"/>
            <w:tcBorders>
              <w:bottom w:val="single" w:sz="8" w:space="0" w:color="000000"/>
              <w:right w:val="single" w:sz="8" w:space="0" w:color="000000"/>
            </w:tcBorders>
          </w:tcPr>
          <w:p w14:paraId="067EA087" w14:textId="77777777" w:rsidR="00A74113" w:rsidRPr="00222C26" w:rsidRDefault="005C6045" w:rsidP="00A74113">
            <w:pPr>
              <w:pStyle w:val="Normln1"/>
              <w:jc w:val="center"/>
            </w:pPr>
            <w:r w:rsidRPr="00222C26">
              <w:t>0,5</w:t>
            </w:r>
          </w:p>
        </w:tc>
      </w:tr>
      <w:tr w:rsidR="00A74113" w14:paraId="7E35C805" w14:textId="77777777" w:rsidTr="001544F7">
        <w:tc>
          <w:tcPr>
            <w:tcW w:w="2622" w:type="dxa"/>
            <w:tcBorders>
              <w:left w:val="single" w:sz="8" w:space="0" w:color="000000"/>
              <w:bottom w:val="single" w:sz="8" w:space="0" w:color="000000"/>
              <w:right w:val="single" w:sz="8" w:space="0" w:color="000000"/>
            </w:tcBorders>
          </w:tcPr>
          <w:p w14:paraId="4F4FF1FB" w14:textId="77777777" w:rsidR="00A74113" w:rsidRDefault="00A74113" w:rsidP="00A74113">
            <w:pPr>
              <w:pStyle w:val="Normln1"/>
              <w:rPr>
                <w:rStyle w:val="Standardnpsmoodstavce1"/>
                <w:rFonts w:ascii="Bookman Old Style" w:hAnsi="Bookman Old Style"/>
              </w:rPr>
            </w:pPr>
            <w:r>
              <w:rPr>
                <w:rStyle w:val="Standardnpsmoodstavce1"/>
                <w:rFonts w:ascii="Bookman Old Style" w:hAnsi="Bookman Old Style"/>
              </w:rPr>
              <w:t>pedagog. vol. času</w:t>
            </w:r>
          </w:p>
        </w:tc>
        <w:tc>
          <w:tcPr>
            <w:tcW w:w="1773" w:type="dxa"/>
            <w:tcBorders>
              <w:bottom w:val="single" w:sz="8" w:space="0" w:color="000000"/>
              <w:right w:val="single" w:sz="8" w:space="0" w:color="000000"/>
            </w:tcBorders>
          </w:tcPr>
          <w:p w14:paraId="4902F6E9" w14:textId="77777777" w:rsidR="00A74113" w:rsidRPr="00D047BD" w:rsidRDefault="00A74113" w:rsidP="00A74113">
            <w:pPr>
              <w:pStyle w:val="Normln1"/>
              <w:jc w:val="center"/>
            </w:pPr>
            <w:r w:rsidRPr="00D047BD">
              <w:t>0</w:t>
            </w:r>
          </w:p>
        </w:tc>
        <w:tc>
          <w:tcPr>
            <w:tcW w:w="1629" w:type="dxa"/>
            <w:tcBorders>
              <w:bottom w:val="single" w:sz="8" w:space="0" w:color="000000"/>
              <w:right w:val="single" w:sz="8" w:space="0" w:color="000000"/>
            </w:tcBorders>
          </w:tcPr>
          <w:p w14:paraId="11C7227D" w14:textId="77777777" w:rsidR="00A74113" w:rsidRPr="00D047BD" w:rsidRDefault="00A74113" w:rsidP="00A74113">
            <w:pPr>
              <w:pStyle w:val="Normln1"/>
              <w:jc w:val="center"/>
            </w:pPr>
            <w:r w:rsidRPr="00D047BD">
              <w:t>0</w:t>
            </w:r>
          </w:p>
        </w:tc>
        <w:tc>
          <w:tcPr>
            <w:tcW w:w="1559" w:type="dxa"/>
            <w:tcBorders>
              <w:bottom w:val="single" w:sz="8" w:space="0" w:color="000000"/>
              <w:right w:val="single" w:sz="8" w:space="0" w:color="000000"/>
            </w:tcBorders>
          </w:tcPr>
          <w:p w14:paraId="1F82C0B9" w14:textId="77777777" w:rsidR="00A74113" w:rsidRPr="00222C26" w:rsidRDefault="005C6045" w:rsidP="00A74113">
            <w:pPr>
              <w:pStyle w:val="Normln1"/>
              <w:jc w:val="center"/>
            </w:pPr>
            <w:r w:rsidRPr="00222C26">
              <w:t>0</w:t>
            </w:r>
          </w:p>
        </w:tc>
        <w:tc>
          <w:tcPr>
            <w:tcW w:w="1627" w:type="dxa"/>
            <w:tcBorders>
              <w:bottom w:val="single" w:sz="8" w:space="0" w:color="000000"/>
              <w:right w:val="single" w:sz="8" w:space="0" w:color="000000"/>
            </w:tcBorders>
          </w:tcPr>
          <w:p w14:paraId="76282C3B" w14:textId="77777777" w:rsidR="00A74113" w:rsidRPr="00222C26" w:rsidRDefault="005C6045" w:rsidP="00A74113">
            <w:pPr>
              <w:pStyle w:val="Normln1"/>
              <w:jc w:val="center"/>
            </w:pPr>
            <w:r w:rsidRPr="00222C26">
              <w:t>0</w:t>
            </w:r>
          </w:p>
        </w:tc>
      </w:tr>
      <w:tr w:rsidR="00A74113" w14:paraId="055E3C8F" w14:textId="77777777" w:rsidTr="001544F7">
        <w:tc>
          <w:tcPr>
            <w:tcW w:w="2622" w:type="dxa"/>
            <w:tcBorders>
              <w:left w:val="single" w:sz="8" w:space="0" w:color="000000"/>
              <w:bottom w:val="single" w:sz="8" w:space="0" w:color="000000"/>
              <w:right w:val="single" w:sz="8" w:space="0" w:color="000000"/>
            </w:tcBorders>
          </w:tcPr>
          <w:p w14:paraId="704759EE" w14:textId="77777777" w:rsidR="00A74113" w:rsidRDefault="00A74113" w:rsidP="00A74113">
            <w:pPr>
              <w:pStyle w:val="Normln1"/>
              <w:rPr>
                <w:rStyle w:val="Standardnpsmoodstavce1"/>
                <w:rFonts w:ascii="Bookman Old Style" w:hAnsi="Bookman Old Style"/>
              </w:rPr>
            </w:pPr>
            <w:r>
              <w:rPr>
                <w:rStyle w:val="Standardnpsmoodstavce1"/>
                <w:rFonts w:ascii="Bookman Old Style" w:hAnsi="Bookman Old Style"/>
              </w:rPr>
              <w:t>asistenti pedagoga</w:t>
            </w:r>
          </w:p>
        </w:tc>
        <w:tc>
          <w:tcPr>
            <w:tcW w:w="1773" w:type="dxa"/>
            <w:tcBorders>
              <w:bottom w:val="single" w:sz="8" w:space="0" w:color="000000"/>
              <w:right w:val="single" w:sz="8" w:space="0" w:color="000000"/>
            </w:tcBorders>
          </w:tcPr>
          <w:p w14:paraId="7C51F1E0" w14:textId="77777777" w:rsidR="00A74113" w:rsidRPr="00D047BD" w:rsidRDefault="00871863" w:rsidP="00A74113">
            <w:pPr>
              <w:pStyle w:val="Normln1"/>
              <w:jc w:val="center"/>
            </w:pPr>
            <w:r>
              <w:t>20</w:t>
            </w:r>
          </w:p>
        </w:tc>
        <w:tc>
          <w:tcPr>
            <w:tcW w:w="1629" w:type="dxa"/>
            <w:tcBorders>
              <w:bottom w:val="single" w:sz="8" w:space="0" w:color="000000"/>
              <w:right w:val="single" w:sz="8" w:space="0" w:color="000000"/>
            </w:tcBorders>
          </w:tcPr>
          <w:p w14:paraId="6EB9064C" w14:textId="77777777" w:rsidR="00A74113" w:rsidRPr="00D047BD" w:rsidRDefault="00871863" w:rsidP="00A74113">
            <w:pPr>
              <w:pStyle w:val="Normln1"/>
              <w:jc w:val="center"/>
            </w:pPr>
            <w:r>
              <w:t>16,25</w:t>
            </w:r>
          </w:p>
        </w:tc>
        <w:tc>
          <w:tcPr>
            <w:tcW w:w="1559" w:type="dxa"/>
            <w:tcBorders>
              <w:bottom w:val="single" w:sz="8" w:space="0" w:color="000000"/>
              <w:right w:val="single" w:sz="8" w:space="0" w:color="000000"/>
            </w:tcBorders>
          </w:tcPr>
          <w:p w14:paraId="4B338F6A" w14:textId="77777777" w:rsidR="00A74113" w:rsidRPr="000E21FE" w:rsidRDefault="00222C26" w:rsidP="00A74113">
            <w:pPr>
              <w:pStyle w:val="Normln1"/>
              <w:jc w:val="center"/>
            </w:pPr>
            <w:r w:rsidRPr="000E21FE">
              <w:t>18</w:t>
            </w:r>
          </w:p>
        </w:tc>
        <w:tc>
          <w:tcPr>
            <w:tcW w:w="1627" w:type="dxa"/>
            <w:tcBorders>
              <w:bottom w:val="single" w:sz="8" w:space="0" w:color="000000"/>
              <w:right w:val="single" w:sz="8" w:space="0" w:color="000000"/>
            </w:tcBorders>
          </w:tcPr>
          <w:p w14:paraId="1411AE73" w14:textId="77777777" w:rsidR="00A74113" w:rsidRPr="00D867EC" w:rsidRDefault="00222C26" w:rsidP="00D867EC">
            <w:pPr>
              <w:pStyle w:val="Normln1"/>
              <w:jc w:val="center"/>
            </w:pPr>
            <w:r w:rsidRPr="00D867EC">
              <w:t>14,</w:t>
            </w:r>
            <w:r w:rsidR="00D867EC" w:rsidRPr="00D867EC">
              <w:t>85</w:t>
            </w:r>
          </w:p>
        </w:tc>
      </w:tr>
      <w:tr w:rsidR="00A74113" w14:paraId="5D43EBA1" w14:textId="77777777" w:rsidTr="001544F7">
        <w:tc>
          <w:tcPr>
            <w:tcW w:w="2622" w:type="dxa"/>
            <w:tcBorders>
              <w:left w:val="single" w:sz="8" w:space="0" w:color="000000"/>
              <w:bottom w:val="single" w:sz="8" w:space="0" w:color="000000"/>
              <w:right w:val="single" w:sz="8" w:space="0" w:color="000000"/>
            </w:tcBorders>
          </w:tcPr>
          <w:p w14:paraId="0B45F811" w14:textId="77777777" w:rsidR="00A74113" w:rsidRDefault="00A74113" w:rsidP="00A74113">
            <w:pPr>
              <w:pStyle w:val="Normln1"/>
              <w:rPr>
                <w:rStyle w:val="Standardnpsmoodstavce1"/>
                <w:rFonts w:ascii="Bookman Old Style" w:hAnsi="Bookman Old Style"/>
              </w:rPr>
            </w:pPr>
            <w:r>
              <w:rPr>
                <w:rStyle w:val="Standardnpsmoodstavce1"/>
                <w:rFonts w:ascii="Bookman Old Style" w:hAnsi="Bookman Old Style"/>
              </w:rPr>
              <w:t>trenéři</w:t>
            </w:r>
          </w:p>
        </w:tc>
        <w:tc>
          <w:tcPr>
            <w:tcW w:w="1773" w:type="dxa"/>
            <w:tcBorders>
              <w:bottom w:val="single" w:sz="8" w:space="0" w:color="000000"/>
              <w:right w:val="single" w:sz="8" w:space="0" w:color="000000"/>
            </w:tcBorders>
          </w:tcPr>
          <w:p w14:paraId="164A6DE8" w14:textId="77777777" w:rsidR="00A74113" w:rsidRPr="00D047BD" w:rsidRDefault="00A74113" w:rsidP="00A74113">
            <w:pPr>
              <w:pStyle w:val="Normln1"/>
              <w:jc w:val="center"/>
            </w:pPr>
            <w:r w:rsidRPr="00D047BD">
              <w:t>0</w:t>
            </w:r>
          </w:p>
        </w:tc>
        <w:tc>
          <w:tcPr>
            <w:tcW w:w="1629" w:type="dxa"/>
            <w:tcBorders>
              <w:bottom w:val="single" w:sz="8" w:space="0" w:color="000000"/>
              <w:right w:val="single" w:sz="8" w:space="0" w:color="000000"/>
            </w:tcBorders>
          </w:tcPr>
          <w:p w14:paraId="40672CEE" w14:textId="77777777" w:rsidR="00A74113" w:rsidRPr="00D047BD" w:rsidRDefault="00A74113" w:rsidP="00A74113">
            <w:pPr>
              <w:pStyle w:val="Normln1"/>
              <w:jc w:val="center"/>
            </w:pPr>
            <w:r w:rsidRPr="00D047BD">
              <w:t>0</w:t>
            </w:r>
          </w:p>
        </w:tc>
        <w:tc>
          <w:tcPr>
            <w:tcW w:w="1559" w:type="dxa"/>
            <w:tcBorders>
              <w:bottom w:val="single" w:sz="8" w:space="0" w:color="000000"/>
              <w:right w:val="single" w:sz="8" w:space="0" w:color="000000"/>
            </w:tcBorders>
          </w:tcPr>
          <w:p w14:paraId="51338385" w14:textId="77777777" w:rsidR="00A74113" w:rsidRPr="00222C26" w:rsidRDefault="005C6045" w:rsidP="00A74113">
            <w:pPr>
              <w:pStyle w:val="Normln1"/>
              <w:jc w:val="center"/>
            </w:pPr>
            <w:r w:rsidRPr="00222C26">
              <w:t>0</w:t>
            </w:r>
          </w:p>
        </w:tc>
        <w:tc>
          <w:tcPr>
            <w:tcW w:w="1627" w:type="dxa"/>
            <w:tcBorders>
              <w:bottom w:val="single" w:sz="8" w:space="0" w:color="000000"/>
              <w:right w:val="single" w:sz="8" w:space="0" w:color="000000"/>
            </w:tcBorders>
          </w:tcPr>
          <w:p w14:paraId="40497615" w14:textId="77777777" w:rsidR="00A74113" w:rsidRPr="00222C26" w:rsidRDefault="005C6045" w:rsidP="00A74113">
            <w:pPr>
              <w:pStyle w:val="Normln1"/>
              <w:jc w:val="center"/>
            </w:pPr>
            <w:r w:rsidRPr="00222C26">
              <w:t>0</w:t>
            </w:r>
          </w:p>
        </w:tc>
      </w:tr>
      <w:tr w:rsidR="00A74113" w14:paraId="790F0627" w14:textId="77777777" w:rsidTr="001544F7">
        <w:tc>
          <w:tcPr>
            <w:tcW w:w="2622" w:type="dxa"/>
            <w:tcBorders>
              <w:left w:val="single" w:sz="8" w:space="0" w:color="000000"/>
              <w:bottom w:val="single" w:sz="8" w:space="0" w:color="000000"/>
              <w:right w:val="single" w:sz="8" w:space="0" w:color="000000"/>
            </w:tcBorders>
          </w:tcPr>
          <w:p w14:paraId="11B35DD3" w14:textId="77777777" w:rsidR="00A74113" w:rsidRDefault="00A74113" w:rsidP="00A74113">
            <w:pPr>
              <w:pStyle w:val="Normln1"/>
              <w:jc w:val="both"/>
              <w:rPr>
                <w:rStyle w:val="Standardnpsmoodstavce1"/>
                <w:rFonts w:ascii="Bookman Old Style" w:hAnsi="Bookman Old Style"/>
              </w:rPr>
            </w:pPr>
            <w:r>
              <w:rPr>
                <w:rStyle w:val="Standardnpsmoodstavce1"/>
                <w:rFonts w:ascii="Bookman Old Style" w:hAnsi="Bookman Old Style"/>
              </w:rPr>
              <w:t>pedagogičtí celkem</w:t>
            </w:r>
          </w:p>
        </w:tc>
        <w:tc>
          <w:tcPr>
            <w:tcW w:w="1773" w:type="dxa"/>
            <w:tcBorders>
              <w:bottom w:val="single" w:sz="8" w:space="0" w:color="000000"/>
              <w:right w:val="single" w:sz="8" w:space="0" w:color="000000"/>
            </w:tcBorders>
          </w:tcPr>
          <w:p w14:paraId="2923356E" w14:textId="77777777" w:rsidR="00A74113" w:rsidRPr="00D047BD" w:rsidRDefault="004F140D" w:rsidP="00F303C7">
            <w:pPr>
              <w:pStyle w:val="Normln1"/>
              <w:jc w:val="center"/>
            </w:pPr>
            <w:r w:rsidRPr="00D047BD">
              <w:t>70</w:t>
            </w:r>
          </w:p>
        </w:tc>
        <w:tc>
          <w:tcPr>
            <w:tcW w:w="1629" w:type="dxa"/>
            <w:tcBorders>
              <w:bottom w:val="single" w:sz="8" w:space="0" w:color="000000"/>
              <w:right w:val="single" w:sz="8" w:space="0" w:color="000000"/>
            </w:tcBorders>
          </w:tcPr>
          <w:p w14:paraId="46C58544" w14:textId="77777777" w:rsidR="00A74113" w:rsidRPr="00D047BD" w:rsidRDefault="00871863" w:rsidP="00F303C7">
            <w:pPr>
              <w:pStyle w:val="Normln1"/>
              <w:jc w:val="center"/>
            </w:pPr>
            <w:r>
              <w:t>63,5</w:t>
            </w:r>
          </w:p>
        </w:tc>
        <w:tc>
          <w:tcPr>
            <w:tcW w:w="1559" w:type="dxa"/>
            <w:tcBorders>
              <w:bottom w:val="single" w:sz="8" w:space="0" w:color="000000"/>
              <w:right w:val="single" w:sz="8" w:space="0" w:color="000000"/>
            </w:tcBorders>
          </w:tcPr>
          <w:p w14:paraId="22966669" w14:textId="77777777" w:rsidR="00A74113" w:rsidRPr="00D867EC" w:rsidRDefault="005C6045" w:rsidP="00F303C7">
            <w:pPr>
              <w:pStyle w:val="Normln1"/>
              <w:jc w:val="center"/>
            </w:pPr>
            <w:r w:rsidRPr="00D867EC">
              <w:t>70</w:t>
            </w:r>
          </w:p>
        </w:tc>
        <w:tc>
          <w:tcPr>
            <w:tcW w:w="1627" w:type="dxa"/>
            <w:tcBorders>
              <w:bottom w:val="single" w:sz="8" w:space="0" w:color="000000"/>
              <w:right w:val="single" w:sz="8" w:space="0" w:color="000000"/>
            </w:tcBorders>
          </w:tcPr>
          <w:p w14:paraId="7EE3826A" w14:textId="77777777" w:rsidR="00A74113" w:rsidRPr="00D867EC" w:rsidRDefault="00D867EC" w:rsidP="00A74113">
            <w:pPr>
              <w:pStyle w:val="Normln1"/>
              <w:jc w:val="center"/>
            </w:pPr>
            <w:r w:rsidRPr="00D867EC">
              <w:t>64,39</w:t>
            </w:r>
          </w:p>
        </w:tc>
      </w:tr>
      <w:tr w:rsidR="00A74113" w14:paraId="183624B6" w14:textId="77777777" w:rsidTr="001544F7">
        <w:tc>
          <w:tcPr>
            <w:tcW w:w="2622" w:type="dxa"/>
            <w:tcBorders>
              <w:left w:val="single" w:sz="8" w:space="0" w:color="000000"/>
              <w:bottom w:val="single" w:sz="8" w:space="0" w:color="000000"/>
              <w:right w:val="single" w:sz="8" w:space="0" w:color="000000"/>
            </w:tcBorders>
          </w:tcPr>
          <w:p w14:paraId="506C0ADE" w14:textId="77777777" w:rsidR="00A74113" w:rsidRDefault="00A74113" w:rsidP="00A74113">
            <w:pPr>
              <w:pStyle w:val="Normln1"/>
              <w:jc w:val="both"/>
              <w:rPr>
                <w:rStyle w:val="Standardnpsmoodstavce1"/>
                <w:rFonts w:ascii="Bookman Old Style" w:hAnsi="Bookman Old Style"/>
              </w:rPr>
            </w:pPr>
            <w:r>
              <w:rPr>
                <w:rStyle w:val="Standardnpsmoodstavce1"/>
                <w:rFonts w:ascii="Bookman Old Style" w:hAnsi="Bookman Old Style"/>
              </w:rPr>
              <w:t>nepedagogičtí</w:t>
            </w:r>
          </w:p>
        </w:tc>
        <w:tc>
          <w:tcPr>
            <w:tcW w:w="1773" w:type="dxa"/>
            <w:tcBorders>
              <w:bottom w:val="single" w:sz="8" w:space="0" w:color="000000"/>
              <w:right w:val="single" w:sz="8" w:space="0" w:color="000000"/>
            </w:tcBorders>
          </w:tcPr>
          <w:p w14:paraId="5BE9B47F" w14:textId="77777777" w:rsidR="00A74113" w:rsidRPr="00D047BD" w:rsidRDefault="00A74113" w:rsidP="00871863">
            <w:pPr>
              <w:pStyle w:val="Normln1"/>
            </w:pPr>
            <w:r w:rsidRPr="00D047BD">
              <w:t xml:space="preserve">           </w:t>
            </w:r>
            <w:r w:rsidR="00871863">
              <w:t>20</w:t>
            </w:r>
          </w:p>
        </w:tc>
        <w:tc>
          <w:tcPr>
            <w:tcW w:w="1629" w:type="dxa"/>
            <w:tcBorders>
              <w:bottom w:val="single" w:sz="8" w:space="0" w:color="000000"/>
              <w:right w:val="single" w:sz="8" w:space="0" w:color="000000"/>
            </w:tcBorders>
          </w:tcPr>
          <w:p w14:paraId="2FBE61C7" w14:textId="77777777" w:rsidR="00A74113" w:rsidRPr="00D047BD" w:rsidRDefault="00871863" w:rsidP="00420E1C">
            <w:pPr>
              <w:pStyle w:val="Normln1"/>
              <w:jc w:val="center"/>
            </w:pPr>
            <w:r>
              <w:t>19,75</w:t>
            </w:r>
          </w:p>
        </w:tc>
        <w:tc>
          <w:tcPr>
            <w:tcW w:w="1559" w:type="dxa"/>
            <w:tcBorders>
              <w:bottom w:val="single" w:sz="8" w:space="0" w:color="000000"/>
              <w:right w:val="single" w:sz="8" w:space="0" w:color="000000"/>
            </w:tcBorders>
          </w:tcPr>
          <w:p w14:paraId="35B9C983" w14:textId="77777777" w:rsidR="00A74113" w:rsidRPr="00D867EC" w:rsidRDefault="005C6045" w:rsidP="00A74113">
            <w:pPr>
              <w:pStyle w:val="Normln1"/>
              <w:jc w:val="center"/>
            </w:pPr>
            <w:r w:rsidRPr="00D867EC">
              <w:t>20</w:t>
            </w:r>
          </w:p>
        </w:tc>
        <w:tc>
          <w:tcPr>
            <w:tcW w:w="1627" w:type="dxa"/>
            <w:tcBorders>
              <w:bottom w:val="single" w:sz="8" w:space="0" w:color="000000"/>
              <w:right w:val="single" w:sz="8" w:space="0" w:color="000000"/>
            </w:tcBorders>
          </w:tcPr>
          <w:p w14:paraId="3374859A" w14:textId="77777777" w:rsidR="00A74113" w:rsidRPr="00D867EC" w:rsidRDefault="005C6045" w:rsidP="00D867EC">
            <w:pPr>
              <w:pStyle w:val="Normln1"/>
              <w:jc w:val="center"/>
            </w:pPr>
            <w:r w:rsidRPr="00D867EC">
              <w:t>19,</w:t>
            </w:r>
            <w:r w:rsidR="00D867EC" w:rsidRPr="00D867EC">
              <w:t>67</w:t>
            </w:r>
          </w:p>
        </w:tc>
      </w:tr>
      <w:tr w:rsidR="00A74113" w14:paraId="19A69454" w14:textId="77777777" w:rsidTr="001544F7">
        <w:tc>
          <w:tcPr>
            <w:tcW w:w="2622" w:type="dxa"/>
            <w:tcBorders>
              <w:left w:val="single" w:sz="8" w:space="0" w:color="000000"/>
              <w:bottom w:val="single" w:sz="8" w:space="0" w:color="000000"/>
              <w:right w:val="single" w:sz="8" w:space="0" w:color="000000"/>
            </w:tcBorders>
          </w:tcPr>
          <w:p w14:paraId="702B23B2" w14:textId="77777777" w:rsidR="00A74113" w:rsidRDefault="00A74113" w:rsidP="00A74113">
            <w:pPr>
              <w:pStyle w:val="Normln1"/>
              <w:jc w:val="both"/>
              <w:rPr>
                <w:rStyle w:val="Standardnpsmoodstavce1"/>
                <w:rFonts w:ascii="Bookman Old Style" w:hAnsi="Bookman Old Style"/>
              </w:rPr>
            </w:pPr>
            <w:r>
              <w:rPr>
                <w:rStyle w:val="Standardnpsmoodstavce1"/>
                <w:rFonts w:ascii="Bookman Old Style" w:hAnsi="Bookman Old Style"/>
              </w:rPr>
              <w:t>celkem všichni</w:t>
            </w:r>
          </w:p>
        </w:tc>
        <w:tc>
          <w:tcPr>
            <w:tcW w:w="1773" w:type="dxa"/>
            <w:tcBorders>
              <w:bottom w:val="single" w:sz="8" w:space="0" w:color="000000"/>
              <w:right w:val="single" w:sz="8" w:space="0" w:color="000000"/>
            </w:tcBorders>
          </w:tcPr>
          <w:p w14:paraId="42054BBD" w14:textId="77777777" w:rsidR="00A74113" w:rsidRPr="00D047BD" w:rsidRDefault="004F140D" w:rsidP="00F303C7">
            <w:pPr>
              <w:pStyle w:val="Normln1"/>
              <w:jc w:val="center"/>
            </w:pPr>
            <w:r w:rsidRPr="00D047BD">
              <w:t>90</w:t>
            </w:r>
          </w:p>
        </w:tc>
        <w:tc>
          <w:tcPr>
            <w:tcW w:w="1629" w:type="dxa"/>
            <w:tcBorders>
              <w:bottom w:val="single" w:sz="8" w:space="0" w:color="000000"/>
              <w:right w:val="single" w:sz="8" w:space="0" w:color="000000"/>
            </w:tcBorders>
          </w:tcPr>
          <w:p w14:paraId="60377709" w14:textId="77777777" w:rsidR="00A74113" w:rsidRPr="00D047BD" w:rsidRDefault="00871863" w:rsidP="00A74113">
            <w:pPr>
              <w:pStyle w:val="Normln1"/>
              <w:jc w:val="center"/>
            </w:pPr>
            <w:r>
              <w:t>83,25</w:t>
            </w:r>
          </w:p>
        </w:tc>
        <w:tc>
          <w:tcPr>
            <w:tcW w:w="1559" w:type="dxa"/>
            <w:tcBorders>
              <w:bottom w:val="single" w:sz="8" w:space="0" w:color="000000"/>
              <w:right w:val="single" w:sz="8" w:space="0" w:color="000000"/>
            </w:tcBorders>
          </w:tcPr>
          <w:p w14:paraId="4ADE8B41" w14:textId="77777777" w:rsidR="00A74113" w:rsidRPr="00D867EC" w:rsidRDefault="005C6045" w:rsidP="00A74113">
            <w:pPr>
              <w:pStyle w:val="Normln1"/>
              <w:jc w:val="center"/>
            </w:pPr>
            <w:r w:rsidRPr="00D867EC">
              <w:t>90</w:t>
            </w:r>
          </w:p>
        </w:tc>
        <w:tc>
          <w:tcPr>
            <w:tcW w:w="1627" w:type="dxa"/>
            <w:tcBorders>
              <w:bottom w:val="single" w:sz="8" w:space="0" w:color="000000"/>
              <w:right w:val="single" w:sz="8" w:space="0" w:color="000000"/>
            </w:tcBorders>
          </w:tcPr>
          <w:p w14:paraId="56912789" w14:textId="77777777" w:rsidR="00A74113" w:rsidRPr="00D867EC" w:rsidRDefault="00D867EC" w:rsidP="00A74113">
            <w:pPr>
              <w:pStyle w:val="Normln1"/>
              <w:jc w:val="center"/>
            </w:pPr>
            <w:r w:rsidRPr="00D867EC">
              <w:t>84,06</w:t>
            </w:r>
          </w:p>
        </w:tc>
      </w:tr>
    </w:tbl>
    <w:p w14:paraId="26952106" w14:textId="77777777" w:rsidR="002660B8" w:rsidRDefault="002660B8">
      <w:pPr>
        <w:pStyle w:val="Normln1"/>
        <w:ind w:left="720" w:hanging="360"/>
        <w:rPr>
          <w:rStyle w:val="Standardnpsmoodstavce1"/>
          <w:rFonts w:ascii="Bookman Old Style" w:hAnsi="Bookman Old Style"/>
          <w:b/>
          <w:bCs/>
        </w:rPr>
      </w:pPr>
    </w:p>
    <w:p w14:paraId="4220BA19" w14:textId="77777777" w:rsidR="002660B8" w:rsidRDefault="002F0FDB" w:rsidP="004F140D">
      <w:pPr>
        <w:pStyle w:val="Normln1"/>
        <w:ind w:left="720" w:hanging="360"/>
        <w:jc w:val="both"/>
        <w:rPr>
          <w:rStyle w:val="Standardnpsmoodstavce1"/>
          <w:rFonts w:ascii="Bookman Old Style" w:hAnsi="Bookman Old Style"/>
          <w:bCs/>
        </w:rPr>
      </w:pPr>
      <w:r>
        <w:rPr>
          <w:rStyle w:val="Standardnpsmoodstavce1"/>
          <w:rFonts w:ascii="Bookman Old Style" w:hAnsi="Bookman Old Style"/>
          <w:bCs/>
        </w:rPr>
        <w:t xml:space="preserve">    </w:t>
      </w:r>
      <w:r w:rsidR="004F140D">
        <w:rPr>
          <w:rStyle w:val="Standardnpsmoodstavce1"/>
          <w:rFonts w:ascii="Bookman Old Style" w:hAnsi="Bookman Old Style"/>
          <w:bCs/>
        </w:rPr>
        <w:t xml:space="preserve"> </w:t>
      </w:r>
    </w:p>
    <w:p w14:paraId="7C901F87" w14:textId="77777777" w:rsidR="00D867EC" w:rsidRDefault="00D867EC" w:rsidP="004F140D">
      <w:pPr>
        <w:pStyle w:val="Normln1"/>
        <w:ind w:left="720" w:hanging="360"/>
        <w:jc w:val="both"/>
        <w:rPr>
          <w:rStyle w:val="Standardnpsmoodstavce1"/>
          <w:rFonts w:ascii="Bookman Old Style" w:hAnsi="Bookman Old Style"/>
          <w:bCs/>
        </w:rPr>
      </w:pPr>
    </w:p>
    <w:p w14:paraId="40168510" w14:textId="77777777" w:rsidR="00D867EC" w:rsidRDefault="00D867EC" w:rsidP="004F140D">
      <w:pPr>
        <w:pStyle w:val="Normln1"/>
        <w:ind w:left="720" w:hanging="360"/>
        <w:jc w:val="both"/>
        <w:rPr>
          <w:rStyle w:val="Standardnpsmoodstavce1"/>
          <w:rFonts w:ascii="Bookman Old Style" w:hAnsi="Bookman Old Style"/>
          <w:bCs/>
        </w:rPr>
      </w:pPr>
    </w:p>
    <w:p w14:paraId="3AFB9CF1" w14:textId="77777777" w:rsidR="00D867EC" w:rsidRDefault="00D867EC" w:rsidP="004F140D">
      <w:pPr>
        <w:pStyle w:val="Normln1"/>
        <w:ind w:left="720" w:hanging="360"/>
        <w:jc w:val="both"/>
        <w:rPr>
          <w:rStyle w:val="Standardnpsmoodstavce1"/>
          <w:rFonts w:ascii="Bookman Old Style" w:hAnsi="Bookman Old Style"/>
          <w:b/>
          <w:bCs/>
        </w:rPr>
      </w:pPr>
    </w:p>
    <w:p w14:paraId="61C09321" w14:textId="77777777" w:rsidR="00B1745E" w:rsidRDefault="00B1745E">
      <w:pPr>
        <w:pStyle w:val="Normln1"/>
        <w:ind w:left="720" w:hanging="360"/>
        <w:rPr>
          <w:rStyle w:val="Standardnpsmoodstavce1"/>
          <w:rFonts w:ascii="Bookman Old Style" w:hAnsi="Bookman Old Style"/>
          <w:b/>
          <w:bCs/>
        </w:rPr>
      </w:pPr>
    </w:p>
    <w:p w14:paraId="33D94111" w14:textId="77777777" w:rsidR="0006188D" w:rsidRDefault="0006188D">
      <w:pPr>
        <w:pStyle w:val="Normln1"/>
        <w:ind w:left="720" w:hanging="360"/>
        <w:rPr>
          <w:rStyle w:val="Standardnpsmoodstavce1"/>
          <w:rFonts w:ascii="Bookman Old Style" w:hAnsi="Bookman Old Style"/>
          <w:b/>
          <w:bCs/>
          <w:u w:val="single"/>
        </w:rPr>
      </w:pPr>
      <w:r>
        <w:rPr>
          <w:rStyle w:val="Standardnpsmoodstavce1"/>
          <w:rFonts w:ascii="Bookman Old Style" w:hAnsi="Bookman Old Style"/>
          <w:b/>
          <w:bCs/>
        </w:rPr>
        <w:lastRenderedPageBreak/>
        <w:t>b)</w:t>
      </w:r>
      <w:r>
        <w:rPr>
          <w:rStyle w:val="Standardnpsmoodstavce1"/>
          <w:b/>
          <w:bCs/>
          <w:sz w:val="14"/>
          <w:szCs w:val="14"/>
        </w:rPr>
        <w:t xml:space="preserve">     </w:t>
      </w:r>
      <w:r w:rsidRPr="000E21FE">
        <w:rPr>
          <w:rStyle w:val="Standardnpsmoodstavce1"/>
          <w:rFonts w:ascii="Bookman Old Style" w:hAnsi="Bookman Old Style"/>
          <w:b/>
          <w:bCs/>
          <w:u w:val="single"/>
        </w:rPr>
        <w:t>kvalifikace pedagogických pracovníků</w:t>
      </w:r>
    </w:p>
    <w:p w14:paraId="30A1E81E" w14:textId="77777777" w:rsidR="0006188D" w:rsidRDefault="0006188D">
      <w:pPr>
        <w:pStyle w:val="Normln1"/>
        <w:ind w:left="360"/>
        <w:rPr>
          <w:rStyle w:val="Standardnpsmoodstavce1"/>
          <w:rFonts w:ascii="Bookman Old Style" w:hAnsi="Bookman Old Style"/>
          <w:b/>
          <w:bCs/>
        </w:rPr>
      </w:pPr>
      <w:r>
        <w:rPr>
          <w:rStyle w:val="Standardnpsmoodstavce1"/>
          <w:rFonts w:ascii="Bookman Old Style" w:hAnsi="Bookman Old Style"/>
          <w:b/>
          <w:bCs/>
        </w:rPr>
        <w:t> </w:t>
      </w:r>
    </w:p>
    <w:tbl>
      <w:tblPr>
        <w:tblW w:w="0" w:type="auto"/>
        <w:tblInd w:w="70" w:type="dxa"/>
        <w:tblLayout w:type="fixed"/>
        <w:tblCellMar>
          <w:left w:w="70" w:type="dxa"/>
          <w:right w:w="70" w:type="dxa"/>
        </w:tblCellMar>
        <w:tblLook w:val="0000" w:firstRow="0" w:lastRow="0" w:firstColumn="0" w:lastColumn="0" w:noHBand="0" w:noVBand="0"/>
      </w:tblPr>
      <w:tblGrid>
        <w:gridCol w:w="3472"/>
        <w:gridCol w:w="2835"/>
        <w:gridCol w:w="2903"/>
      </w:tblGrid>
      <w:tr w:rsidR="0006188D" w14:paraId="7AC15B7E" w14:textId="77777777">
        <w:tc>
          <w:tcPr>
            <w:tcW w:w="3472" w:type="dxa"/>
            <w:tcBorders>
              <w:top w:val="single" w:sz="8" w:space="0" w:color="000000"/>
              <w:left w:val="single" w:sz="8" w:space="0" w:color="000000"/>
              <w:bottom w:val="single" w:sz="8" w:space="0" w:color="000000"/>
              <w:right w:val="single" w:sz="8" w:space="0" w:color="000000"/>
            </w:tcBorders>
          </w:tcPr>
          <w:p w14:paraId="4E52908D"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c>
        <w:tc>
          <w:tcPr>
            <w:tcW w:w="2835" w:type="dxa"/>
            <w:tcBorders>
              <w:top w:val="single" w:sz="8" w:space="0" w:color="000000"/>
              <w:bottom w:val="single" w:sz="8" w:space="0" w:color="000000"/>
              <w:right w:val="single" w:sz="8" w:space="0" w:color="000000"/>
            </w:tcBorders>
          </w:tcPr>
          <w:p w14:paraId="5080604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kvalifikovaní pracovníci</w:t>
            </w:r>
          </w:p>
        </w:tc>
        <w:tc>
          <w:tcPr>
            <w:tcW w:w="2903" w:type="dxa"/>
            <w:tcBorders>
              <w:top w:val="single" w:sz="8" w:space="0" w:color="000000"/>
              <w:bottom w:val="single" w:sz="8" w:space="0" w:color="000000"/>
              <w:right w:val="single" w:sz="8" w:space="0" w:color="000000"/>
            </w:tcBorders>
          </w:tcPr>
          <w:p w14:paraId="67F9F1E2" w14:textId="77777777" w:rsidR="0006188D" w:rsidRDefault="00B5219D">
            <w:pPr>
              <w:pStyle w:val="Normln1"/>
              <w:jc w:val="center"/>
              <w:rPr>
                <w:rStyle w:val="Standardnpsmoodstavce1"/>
                <w:rFonts w:ascii="Bookman Old Style" w:hAnsi="Bookman Old Style"/>
              </w:rPr>
            </w:pPr>
            <w:r>
              <w:rPr>
                <w:rStyle w:val="Standardnpsmoodstavce1"/>
                <w:rFonts w:ascii="Bookman Old Style" w:hAnsi="Bookman Old Style"/>
              </w:rPr>
              <w:t xml:space="preserve">z toho </w:t>
            </w:r>
            <w:r w:rsidR="0006188D">
              <w:rPr>
                <w:rStyle w:val="Standardnpsmoodstavce1"/>
                <w:rFonts w:ascii="Bookman Old Style" w:hAnsi="Bookman Old Style"/>
              </w:rPr>
              <w:t>nekvalifikovaní pracovníci</w:t>
            </w:r>
          </w:p>
        </w:tc>
      </w:tr>
      <w:tr w:rsidR="0006188D" w14:paraId="02DE326A" w14:textId="77777777">
        <w:tc>
          <w:tcPr>
            <w:tcW w:w="3472" w:type="dxa"/>
            <w:tcBorders>
              <w:left w:val="single" w:sz="8" w:space="0" w:color="000000"/>
              <w:bottom w:val="single" w:sz="8" w:space="0" w:color="000000"/>
              <w:right w:val="single" w:sz="8" w:space="0" w:color="000000"/>
            </w:tcBorders>
          </w:tcPr>
          <w:p w14:paraId="66DFDC4B"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učitelé I. stupně ZŠ</w:t>
            </w:r>
          </w:p>
        </w:tc>
        <w:tc>
          <w:tcPr>
            <w:tcW w:w="2835" w:type="dxa"/>
            <w:tcBorders>
              <w:bottom w:val="single" w:sz="8" w:space="0" w:color="000000"/>
              <w:right w:val="single" w:sz="8" w:space="0" w:color="000000"/>
            </w:tcBorders>
          </w:tcPr>
          <w:p w14:paraId="35131C43" w14:textId="77777777" w:rsidR="0006188D" w:rsidRPr="00F303C7" w:rsidRDefault="0006188D" w:rsidP="00A45029">
            <w:pPr>
              <w:pStyle w:val="Normln1"/>
              <w:jc w:val="center"/>
            </w:pPr>
            <w:r w:rsidRPr="00F303C7">
              <w:t>1</w:t>
            </w:r>
            <w:r w:rsidR="00A45029">
              <w:t>9</w:t>
            </w:r>
            <w:r w:rsidR="00BA7028" w:rsidRPr="00F303C7">
              <w:t xml:space="preserve">+ </w:t>
            </w:r>
            <w:r w:rsidR="00A74113" w:rsidRPr="00F303C7">
              <w:t>1PT</w:t>
            </w:r>
          </w:p>
        </w:tc>
        <w:tc>
          <w:tcPr>
            <w:tcW w:w="2903" w:type="dxa"/>
            <w:tcBorders>
              <w:bottom w:val="single" w:sz="8" w:space="0" w:color="000000"/>
              <w:right w:val="single" w:sz="8" w:space="0" w:color="000000"/>
            </w:tcBorders>
          </w:tcPr>
          <w:p w14:paraId="39300936" w14:textId="77777777" w:rsidR="0006188D" w:rsidRPr="00F303C7" w:rsidRDefault="00A45029">
            <w:pPr>
              <w:pStyle w:val="Normln1"/>
              <w:jc w:val="center"/>
            </w:pPr>
            <w:r>
              <w:t xml:space="preserve">3  </w:t>
            </w:r>
          </w:p>
        </w:tc>
      </w:tr>
      <w:tr w:rsidR="0006188D" w14:paraId="7E4CE196" w14:textId="77777777">
        <w:tc>
          <w:tcPr>
            <w:tcW w:w="3472" w:type="dxa"/>
            <w:tcBorders>
              <w:left w:val="single" w:sz="8" w:space="0" w:color="000000"/>
              <w:bottom w:val="single" w:sz="8" w:space="0" w:color="000000"/>
              <w:right w:val="single" w:sz="8" w:space="0" w:color="000000"/>
            </w:tcBorders>
          </w:tcPr>
          <w:p w14:paraId="2140BF29"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učitelé II. stupně ZŠ</w:t>
            </w:r>
          </w:p>
        </w:tc>
        <w:tc>
          <w:tcPr>
            <w:tcW w:w="2835" w:type="dxa"/>
            <w:tcBorders>
              <w:bottom w:val="single" w:sz="8" w:space="0" w:color="000000"/>
              <w:right w:val="single" w:sz="8" w:space="0" w:color="000000"/>
            </w:tcBorders>
          </w:tcPr>
          <w:p w14:paraId="4BF259A5" w14:textId="77777777" w:rsidR="0006188D" w:rsidRPr="00D047BD" w:rsidRDefault="00A45029" w:rsidP="00BA7028">
            <w:pPr>
              <w:pStyle w:val="Normln1"/>
              <w:jc w:val="center"/>
            </w:pPr>
            <w:r>
              <w:t>2</w:t>
            </w:r>
            <w:r w:rsidR="00370C39" w:rsidRPr="00D047BD">
              <w:t>1</w:t>
            </w:r>
          </w:p>
        </w:tc>
        <w:tc>
          <w:tcPr>
            <w:tcW w:w="2903" w:type="dxa"/>
            <w:tcBorders>
              <w:bottom w:val="single" w:sz="8" w:space="0" w:color="000000"/>
              <w:right w:val="single" w:sz="8" w:space="0" w:color="000000"/>
            </w:tcBorders>
          </w:tcPr>
          <w:p w14:paraId="2B65DFF1" w14:textId="77777777" w:rsidR="0006188D" w:rsidRPr="00D047BD" w:rsidRDefault="00370C39">
            <w:pPr>
              <w:pStyle w:val="Normln1"/>
              <w:jc w:val="center"/>
            </w:pPr>
            <w:r w:rsidRPr="00D047BD">
              <w:t>3</w:t>
            </w:r>
          </w:p>
        </w:tc>
      </w:tr>
      <w:tr w:rsidR="0006188D" w14:paraId="70BAE917" w14:textId="77777777">
        <w:tc>
          <w:tcPr>
            <w:tcW w:w="3472" w:type="dxa"/>
            <w:tcBorders>
              <w:left w:val="single" w:sz="8" w:space="0" w:color="000000"/>
              <w:bottom w:val="single" w:sz="8" w:space="0" w:color="000000"/>
              <w:right w:val="single" w:sz="8" w:space="0" w:color="000000"/>
            </w:tcBorders>
          </w:tcPr>
          <w:p w14:paraId="66772ACE"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vychovatelé</w:t>
            </w:r>
          </w:p>
        </w:tc>
        <w:tc>
          <w:tcPr>
            <w:tcW w:w="2835" w:type="dxa"/>
            <w:tcBorders>
              <w:bottom w:val="single" w:sz="8" w:space="0" w:color="000000"/>
              <w:right w:val="single" w:sz="8" w:space="0" w:color="000000"/>
            </w:tcBorders>
          </w:tcPr>
          <w:p w14:paraId="04B20FA9" w14:textId="77777777" w:rsidR="0006188D" w:rsidRPr="00F303C7" w:rsidRDefault="0006188D">
            <w:pPr>
              <w:pStyle w:val="Normln1"/>
              <w:jc w:val="center"/>
            </w:pPr>
            <w:r w:rsidRPr="00F303C7">
              <w:t>5</w:t>
            </w:r>
          </w:p>
        </w:tc>
        <w:tc>
          <w:tcPr>
            <w:tcW w:w="2903" w:type="dxa"/>
            <w:tcBorders>
              <w:bottom w:val="single" w:sz="8" w:space="0" w:color="000000"/>
              <w:right w:val="single" w:sz="8" w:space="0" w:color="000000"/>
            </w:tcBorders>
          </w:tcPr>
          <w:p w14:paraId="3E0F6C4F" w14:textId="77777777" w:rsidR="0006188D" w:rsidRPr="00F303C7" w:rsidRDefault="0006188D">
            <w:pPr>
              <w:pStyle w:val="Normln1"/>
              <w:jc w:val="center"/>
            </w:pPr>
            <w:r w:rsidRPr="00F303C7">
              <w:t>0</w:t>
            </w:r>
          </w:p>
        </w:tc>
      </w:tr>
      <w:tr w:rsidR="0006188D" w14:paraId="73743E63" w14:textId="77777777">
        <w:tc>
          <w:tcPr>
            <w:tcW w:w="3472" w:type="dxa"/>
            <w:tcBorders>
              <w:left w:val="single" w:sz="8" w:space="0" w:color="000000"/>
              <w:bottom w:val="single" w:sz="8" w:space="0" w:color="000000"/>
              <w:right w:val="single" w:sz="8" w:space="0" w:color="000000"/>
            </w:tcBorders>
          </w:tcPr>
          <w:p w14:paraId="4D8D01C1"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speciální pedagogové</w:t>
            </w:r>
          </w:p>
        </w:tc>
        <w:tc>
          <w:tcPr>
            <w:tcW w:w="2835" w:type="dxa"/>
            <w:tcBorders>
              <w:bottom w:val="single" w:sz="8" w:space="0" w:color="000000"/>
              <w:right w:val="single" w:sz="8" w:space="0" w:color="000000"/>
            </w:tcBorders>
          </w:tcPr>
          <w:p w14:paraId="35892041" w14:textId="77777777" w:rsidR="0006188D" w:rsidRPr="00D047BD" w:rsidRDefault="00D047BD">
            <w:pPr>
              <w:pStyle w:val="Normln1"/>
              <w:jc w:val="center"/>
            </w:pPr>
            <w:r w:rsidRPr="00D047BD">
              <w:t>1</w:t>
            </w:r>
          </w:p>
        </w:tc>
        <w:tc>
          <w:tcPr>
            <w:tcW w:w="2903" w:type="dxa"/>
            <w:tcBorders>
              <w:bottom w:val="single" w:sz="8" w:space="0" w:color="000000"/>
              <w:right w:val="single" w:sz="8" w:space="0" w:color="000000"/>
            </w:tcBorders>
          </w:tcPr>
          <w:p w14:paraId="68A740F7" w14:textId="77777777" w:rsidR="0006188D" w:rsidRPr="00F303C7" w:rsidRDefault="00F303C7">
            <w:pPr>
              <w:pStyle w:val="Normln1"/>
              <w:jc w:val="center"/>
            </w:pPr>
            <w:r w:rsidRPr="00F303C7">
              <w:t>0</w:t>
            </w:r>
          </w:p>
        </w:tc>
      </w:tr>
      <w:tr w:rsidR="0006188D" w14:paraId="1C76AC84" w14:textId="77777777">
        <w:tc>
          <w:tcPr>
            <w:tcW w:w="3472" w:type="dxa"/>
            <w:tcBorders>
              <w:left w:val="single" w:sz="8" w:space="0" w:color="000000"/>
              <w:bottom w:val="single" w:sz="8" w:space="0" w:color="000000"/>
              <w:right w:val="single" w:sz="8" w:space="0" w:color="000000"/>
            </w:tcBorders>
          </w:tcPr>
          <w:p w14:paraId="4D8A4311"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psychologové</w:t>
            </w:r>
          </w:p>
        </w:tc>
        <w:tc>
          <w:tcPr>
            <w:tcW w:w="2835" w:type="dxa"/>
            <w:tcBorders>
              <w:bottom w:val="single" w:sz="8" w:space="0" w:color="000000"/>
              <w:right w:val="single" w:sz="8" w:space="0" w:color="000000"/>
            </w:tcBorders>
          </w:tcPr>
          <w:p w14:paraId="4C3BBA9E" w14:textId="77777777" w:rsidR="0006188D" w:rsidRPr="00B5219D" w:rsidRDefault="00B1745E">
            <w:pPr>
              <w:pStyle w:val="Normln1"/>
              <w:jc w:val="center"/>
            </w:pPr>
            <w:r w:rsidRPr="00B5219D">
              <w:t>1</w:t>
            </w:r>
          </w:p>
        </w:tc>
        <w:tc>
          <w:tcPr>
            <w:tcW w:w="2903" w:type="dxa"/>
            <w:tcBorders>
              <w:bottom w:val="single" w:sz="8" w:space="0" w:color="000000"/>
              <w:right w:val="single" w:sz="8" w:space="0" w:color="000000"/>
            </w:tcBorders>
          </w:tcPr>
          <w:p w14:paraId="2A731844" w14:textId="77777777" w:rsidR="0006188D" w:rsidRPr="00B5219D" w:rsidRDefault="00B5219D">
            <w:pPr>
              <w:pStyle w:val="Normln1"/>
              <w:jc w:val="center"/>
            </w:pPr>
            <w:r w:rsidRPr="00B5219D">
              <w:t>0</w:t>
            </w:r>
          </w:p>
        </w:tc>
      </w:tr>
      <w:tr w:rsidR="0006188D" w14:paraId="27B7B8B2" w14:textId="77777777">
        <w:tc>
          <w:tcPr>
            <w:tcW w:w="3472" w:type="dxa"/>
            <w:tcBorders>
              <w:left w:val="single" w:sz="8" w:space="0" w:color="000000"/>
              <w:bottom w:val="single" w:sz="8" w:space="0" w:color="000000"/>
              <w:right w:val="single" w:sz="8" w:space="0" w:color="000000"/>
            </w:tcBorders>
          </w:tcPr>
          <w:p w14:paraId="0FC50631"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pedagogové volného času</w:t>
            </w:r>
          </w:p>
        </w:tc>
        <w:tc>
          <w:tcPr>
            <w:tcW w:w="2835" w:type="dxa"/>
            <w:tcBorders>
              <w:bottom w:val="single" w:sz="8" w:space="0" w:color="000000"/>
              <w:right w:val="single" w:sz="8" w:space="0" w:color="000000"/>
            </w:tcBorders>
          </w:tcPr>
          <w:p w14:paraId="148B4F29" w14:textId="77777777" w:rsidR="0006188D" w:rsidRPr="00B2157C" w:rsidRDefault="0006188D">
            <w:pPr>
              <w:pStyle w:val="Normln1"/>
              <w:jc w:val="center"/>
            </w:pPr>
            <w:r w:rsidRPr="00B2157C">
              <w:t>0</w:t>
            </w:r>
          </w:p>
        </w:tc>
        <w:tc>
          <w:tcPr>
            <w:tcW w:w="2903" w:type="dxa"/>
            <w:tcBorders>
              <w:bottom w:val="single" w:sz="8" w:space="0" w:color="000000"/>
              <w:right w:val="single" w:sz="8" w:space="0" w:color="000000"/>
            </w:tcBorders>
          </w:tcPr>
          <w:p w14:paraId="3F6884B4" w14:textId="77777777" w:rsidR="0006188D" w:rsidRPr="00B2157C" w:rsidRDefault="0006188D">
            <w:pPr>
              <w:pStyle w:val="Normln1"/>
              <w:jc w:val="center"/>
            </w:pPr>
            <w:r w:rsidRPr="00B2157C">
              <w:t>0</w:t>
            </w:r>
          </w:p>
        </w:tc>
      </w:tr>
      <w:tr w:rsidR="0006188D" w14:paraId="05837D6F" w14:textId="77777777">
        <w:tc>
          <w:tcPr>
            <w:tcW w:w="3472" w:type="dxa"/>
            <w:tcBorders>
              <w:left w:val="single" w:sz="8" w:space="0" w:color="000000"/>
              <w:bottom w:val="single" w:sz="8" w:space="0" w:color="000000"/>
              <w:right w:val="single" w:sz="8" w:space="0" w:color="000000"/>
            </w:tcBorders>
          </w:tcPr>
          <w:p w14:paraId="4E354D32"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asistenti pedagoga</w:t>
            </w:r>
          </w:p>
        </w:tc>
        <w:tc>
          <w:tcPr>
            <w:tcW w:w="2835" w:type="dxa"/>
            <w:tcBorders>
              <w:bottom w:val="single" w:sz="8" w:space="0" w:color="000000"/>
              <w:right w:val="single" w:sz="8" w:space="0" w:color="000000"/>
            </w:tcBorders>
          </w:tcPr>
          <w:p w14:paraId="6DDF4A68" w14:textId="77777777" w:rsidR="0006188D" w:rsidRPr="000E21FE" w:rsidRDefault="00A45029" w:rsidP="00300C68">
            <w:pPr>
              <w:pStyle w:val="Normln1"/>
              <w:jc w:val="center"/>
            </w:pPr>
            <w:r w:rsidRPr="000E21FE">
              <w:t>18</w:t>
            </w:r>
          </w:p>
        </w:tc>
        <w:tc>
          <w:tcPr>
            <w:tcW w:w="2903" w:type="dxa"/>
            <w:tcBorders>
              <w:bottom w:val="single" w:sz="8" w:space="0" w:color="000000"/>
              <w:right w:val="single" w:sz="8" w:space="0" w:color="000000"/>
            </w:tcBorders>
          </w:tcPr>
          <w:p w14:paraId="2A36706B" w14:textId="77777777" w:rsidR="0006188D" w:rsidRPr="00BA7028" w:rsidRDefault="00BA7028" w:rsidP="00A45029">
            <w:pPr>
              <w:pStyle w:val="Normln1"/>
              <w:jc w:val="center"/>
            </w:pPr>
            <w:r w:rsidRPr="00BA7028">
              <w:t xml:space="preserve">1 </w:t>
            </w:r>
          </w:p>
        </w:tc>
      </w:tr>
      <w:tr w:rsidR="0006188D" w14:paraId="7817627C" w14:textId="77777777">
        <w:tc>
          <w:tcPr>
            <w:tcW w:w="3472" w:type="dxa"/>
            <w:tcBorders>
              <w:left w:val="single" w:sz="8" w:space="0" w:color="000000"/>
              <w:bottom w:val="single" w:sz="8" w:space="0" w:color="000000"/>
              <w:right w:val="single" w:sz="8" w:space="0" w:color="000000"/>
            </w:tcBorders>
          </w:tcPr>
          <w:p w14:paraId="206FC685"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trenéři</w:t>
            </w:r>
          </w:p>
        </w:tc>
        <w:tc>
          <w:tcPr>
            <w:tcW w:w="2835" w:type="dxa"/>
            <w:tcBorders>
              <w:bottom w:val="single" w:sz="8" w:space="0" w:color="000000"/>
              <w:right w:val="single" w:sz="8" w:space="0" w:color="000000"/>
            </w:tcBorders>
          </w:tcPr>
          <w:p w14:paraId="7B1FA2D2" w14:textId="77777777" w:rsidR="0006188D" w:rsidRPr="00B2157C" w:rsidRDefault="0006188D">
            <w:pPr>
              <w:pStyle w:val="Normln1"/>
              <w:jc w:val="center"/>
            </w:pPr>
            <w:r w:rsidRPr="00B2157C">
              <w:t>0</w:t>
            </w:r>
          </w:p>
        </w:tc>
        <w:tc>
          <w:tcPr>
            <w:tcW w:w="2903" w:type="dxa"/>
            <w:tcBorders>
              <w:bottom w:val="single" w:sz="8" w:space="0" w:color="000000"/>
              <w:right w:val="single" w:sz="8" w:space="0" w:color="000000"/>
            </w:tcBorders>
          </w:tcPr>
          <w:p w14:paraId="07B64F93" w14:textId="77777777" w:rsidR="0006188D" w:rsidRPr="00B2157C" w:rsidRDefault="0006188D">
            <w:pPr>
              <w:pStyle w:val="Normln1"/>
              <w:jc w:val="center"/>
            </w:pPr>
            <w:r w:rsidRPr="00B2157C">
              <w:t>0</w:t>
            </w:r>
          </w:p>
        </w:tc>
      </w:tr>
    </w:tbl>
    <w:p w14:paraId="342A3612" w14:textId="77777777" w:rsidR="00752CCA" w:rsidRDefault="00752CCA" w:rsidP="004D37FD">
      <w:pPr>
        <w:pStyle w:val="Normln1"/>
        <w:rPr>
          <w:rStyle w:val="Standardnpsmoodstavce1"/>
          <w:rFonts w:ascii="Bookman Old Style" w:hAnsi="Bookman Old Style"/>
          <w:b/>
          <w:bCs/>
        </w:rPr>
      </w:pPr>
    </w:p>
    <w:p w14:paraId="5269104D" w14:textId="77777777" w:rsidR="00CF4476" w:rsidRDefault="00CF4476">
      <w:pPr>
        <w:pStyle w:val="Normln1"/>
        <w:jc w:val="both"/>
        <w:rPr>
          <w:rStyle w:val="Standardnpsmoodstavce1"/>
          <w:rFonts w:ascii="Bookman Old Style" w:hAnsi="Bookman Old Style"/>
          <w:b/>
          <w:bCs/>
        </w:rPr>
      </w:pPr>
    </w:p>
    <w:p w14:paraId="23A349EB" w14:textId="77777777" w:rsidR="004D37FD" w:rsidRPr="003D622C" w:rsidRDefault="00A37B36">
      <w:pPr>
        <w:pStyle w:val="Normln1"/>
        <w:jc w:val="both"/>
      </w:pPr>
      <w:r w:rsidRPr="003D622C">
        <w:rPr>
          <w:rStyle w:val="Standardnpsmoodstavce1"/>
          <w:rFonts w:ascii="Bookman Old Style" w:hAnsi="Bookman Old Style"/>
          <w:b/>
          <w:bCs/>
        </w:rPr>
        <w:t>Výuka na 1.stupni</w:t>
      </w:r>
      <w:r w:rsidR="0006188D" w:rsidRPr="003D622C">
        <w:rPr>
          <w:rStyle w:val="Standardnpsmoodstavce1"/>
          <w:rFonts w:ascii="Bookman Old Style" w:hAnsi="Bookman Old Style"/>
          <w:b/>
          <w:bCs/>
        </w:rPr>
        <w:t xml:space="preserve">    </w:t>
      </w:r>
    </w:p>
    <w:p w14:paraId="4A577E15" w14:textId="77777777" w:rsidR="00681AE5" w:rsidRDefault="001727FB">
      <w:pPr>
        <w:pStyle w:val="Normln1"/>
        <w:jc w:val="both"/>
        <w:rPr>
          <w:rStyle w:val="Standardnpsmoodstavce1"/>
          <w:rFonts w:ascii="Bookman Old Style" w:hAnsi="Bookman Old Style"/>
          <w:bCs/>
        </w:rPr>
      </w:pPr>
      <w:r>
        <w:rPr>
          <w:noProof/>
        </w:rPr>
        <w:pict w14:anchorId="5060B751">
          <v:shape id="_x0000_s1076" type="#_x0000_t75" style="position:absolute;left:0;text-align:left;margin-left:2.55pt;margin-top:145.35pt;width:226.5pt;height:127.5pt;z-index:-3" wrapcoords="-72 0 -72 21473 21600 21473 21600 0 -72 0">
            <v:imagedata r:id="rId12" o:title="5"/>
            <w10:wrap type="tight"/>
          </v:shape>
        </w:pict>
      </w:r>
      <w:r w:rsidR="005837E9">
        <w:rPr>
          <w:rStyle w:val="Standardnpsmoodstavce1"/>
          <w:rFonts w:ascii="Bookman Old Style" w:hAnsi="Bookman Old Style"/>
          <w:bCs/>
        </w:rPr>
        <w:t xml:space="preserve">     </w:t>
      </w:r>
      <w:r w:rsidR="00370C39">
        <w:rPr>
          <w:rStyle w:val="Standardnpsmoodstavce1"/>
          <w:rFonts w:ascii="Bookman Old Style" w:hAnsi="Bookman Old Style"/>
          <w:bCs/>
        </w:rPr>
        <w:t>Ve školním roce 201</w:t>
      </w:r>
      <w:r w:rsidR="002C2305">
        <w:rPr>
          <w:rStyle w:val="Standardnpsmoodstavce1"/>
          <w:rFonts w:ascii="Bookman Old Style" w:hAnsi="Bookman Old Style"/>
          <w:bCs/>
        </w:rPr>
        <w:t>9</w:t>
      </w:r>
      <w:r w:rsidR="00370C39">
        <w:rPr>
          <w:rStyle w:val="Standardnpsmoodstavce1"/>
          <w:rFonts w:ascii="Bookman Old Style" w:hAnsi="Bookman Old Style"/>
          <w:bCs/>
        </w:rPr>
        <w:t>/20</w:t>
      </w:r>
      <w:r w:rsidR="002C2305">
        <w:rPr>
          <w:rStyle w:val="Standardnpsmoodstavce1"/>
          <w:rFonts w:ascii="Bookman Old Style" w:hAnsi="Bookman Old Style"/>
          <w:bCs/>
        </w:rPr>
        <w:t>20</w:t>
      </w:r>
      <w:r w:rsidR="00370C39">
        <w:rPr>
          <w:rStyle w:val="Standardnpsmoodstavce1"/>
          <w:rFonts w:ascii="Bookman Old Style" w:hAnsi="Bookman Old Style"/>
          <w:bCs/>
        </w:rPr>
        <w:t xml:space="preserve"> </w:t>
      </w:r>
      <w:r w:rsidR="00557BA5">
        <w:rPr>
          <w:rStyle w:val="Standardnpsmoodstavce1"/>
          <w:rFonts w:ascii="Bookman Old Style" w:hAnsi="Bookman Old Style"/>
          <w:bCs/>
        </w:rPr>
        <w:t>pokračovaly</w:t>
      </w:r>
      <w:r w:rsidR="00A1367B">
        <w:rPr>
          <w:rStyle w:val="Standardnpsmoodstavce1"/>
          <w:rFonts w:ascii="Bookman Old Style" w:hAnsi="Bookman Old Style"/>
          <w:bCs/>
        </w:rPr>
        <w:t xml:space="preserve"> </w:t>
      </w:r>
      <w:r w:rsidR="00370C39">
        <w:rPr>
          <w:rStyle w:val="Standardnpsmoodstavce1"/>
          <w:rFonts w:ascii="Bookman Old Style" w:hAnsi="Bookman Old Style"/>
          <w:bCs/>
        </w:rPr>
        <w:t>dvě</w:t>
      </w:r>
      <w:r w:rsidR="00C70261">
        <w:rPr>
          <w:rStyle w:val="Standardnpsmoodstavce1"/>
          <w:rFonts w:ascii="Bookman Old Style" w:hAnsi="Bookman Old Style"/>
          <w:bCs/>
        </w:rPr>
        <w:t xml:space="preserve"> </w:t>
      </w:r>
      <w:r w:rsidR="002A2867">
        <w:rPr>
          <w:rStyle w:val="Standardnpsmoodstavce1"/>
          <w:rFonts w:ascii="Bookman Old Style" w:hAnsi="Bookman Old Style"/>
          <w:bCs/>
        </w:rPr>
        <w:t>třídní paní učitelky</w:t>
      </w:r>
      <w:r w:rsidR="00C70261">
        <w:rPr>
          <w:rStyle w:val="Standardnpsmoodstavce1"/>
          <w:rFonts w:ascii="Bookman Old Style" w:hAnsi="Bookman Old Style"/>
          <w:bCs/>
        </w:rPr>
        <w:t xml:space="preserve"> </w:t>
      </w:r>
      <w:r w:rsidR="00557BA5">
        <w:rPr>
          <w:rStyle w:val="Standardnpsmoodstavce1"/>
          <w:rFonts w:ascii="Bookman Old Style" w:hAnsi="Bookman Old Style"/>
          <w:bCs/>
        </w:rPr>
        <w:t xml:space="preserve">ve studiu </w:t>
      </w:r>
      <w:r w:rsidR="00370C39">
        <w:rPr>
          <w:rStyle w:val="Standardnpsmoodstavce1"/>
          <w:rFonts w:ascii="Bookman Old Style" w:hAnsi="Bookman Old Style"/>
          <w:bCs/>
        </w:rPr>
        <w:t>vysok</w:t>
      </w:r>
      <w:r w:rsidR="00557BA5">
        <w:rPr>
          <w:rStyle w:val="Standardnpsmoodstavce1"/>
          <w:rFonts w:ascii="Bookman Old Style" w:hAnsi="Bookman Old Style"/>
          <w:bCs/>
        </w:rPr>
        <w:t xml:space="preserve">é </w:t>
      </w:r>
      <w:r w:rsidR="00370C39">
        <w:rPr>
          <w:rStyle w:val="Standardnpsmoodstavce1"/>
          <w:rFonts w:ascii="Bookman Old Style" w:hAnsi="Bookman Old Style"/>
          <w:bCs/>
        </w:rPr>
        <w:t>škol</w:t>
      </w:r>
      <w:r w:rsidR="00557BA5">
        <w:rPr>
          <w:rStyle w:val="Standardnpsmoodstavce1"/>
          <w:rFonts w:ascii="Bookman Old Style" w:hAnsi="Bookman Old Style"/>
          <w:bCs/>
        </w:rPr>
        <w:t>y.</w:t>
      </w:r>
      <w:r w:rsidR="00C04AA6">
        <w:rPr>
          <w:rStyle w:val="Standardnpsmoodstavce1"/>
          <w:rFonts w:ascii="Bookman Old Style" w:hAnsi="Bookman Old Style"/>
          <w:bCs/>
        </w:rPr>
        <w:t xml:space="preserve"> Kolektiv prvostupňových vyučujících posílila</w:t>
      </w:r>
      <w:r w:rsidR="002A2867">
        <w:rPr>
          <w:rStyle w:val="Standardnpsmoodstavce1"/>
          <w:rFonts w:ascii="Bookman Old Style" w:hAnsi="Bookman Old Style"/>
          <w:bCs/>
        </w:rPr>
        <w:t xml:space="preserve"> i</w:t>
      </w:r>
      <w:r w:rsidR="00C04AA6">
        <w:rPr>
          <w:rStyle w:val="Standardnpsmoodstavce1"/>
          <w:rFonts w:ascii="Bookman Old Style" w:hAnsi="Bookman Old Style"/>
          <w:bCs/>
        </w:rPr>
        <w:t xml:space="preserve"> absolventka bakalářského studia, která vyučuje žáky anglický jazyk a podala si přihlášku na studium magisterské. </w:t>
      </w:r>
      <w:r w:rsidR="00557BA5">
        <w:rPr>
          <w:rStyle w:val="Standardnpsmoodstavce1"/>
          <w:rFonts w:ascii="Bookman Old Style" w:hAnsi="Bookman Old Style"/>
          <w:bCs/>
        </w:rPr>
        <w:t>Všechny o</w:t>
      </w:r>
      <w:r w:rsidR="00C70261">
        <w:rPr>
          <w:rStyle w:val="Standardnpsmoodstavce1"/>
          <w:rFonts w:ascii="Bookman Old Style" w:hAnsi="Bookman Old Style"/>
          <w:bCs/>
        </w:rPr>
        <w:t xml:space="preserve">statní </w:t>
      </w:r>
      <w:r w:rsidR="00370C39">
        <w:rPr>
          <w:rStyle w:val="Standardnpsmoodstavce1"/>
          <w:rFonts w:ascii="Bookman Old Style" w:hAnsi="Bookman Old Style"/>
          <w:bCs/>
        </w:rPr>
        <w:t xml:space="preserve">paní učitelky </w:t>
      </w:r>
      <w:r w:rsidR="00C70261">
        <w:rPr>
          <w:rStyle w:val="Standardnpsmoodstavce1"/>
          <w:rFonts w:ascii="Bookman Old Style" w:hAnsi="Bookman Old Style"/>
          <w:bCs/>
        </w:rPr>
        <w:t>s</w:t>
      </w:r>
      <w:r w:rsidR="00300C68">
        <w:rPr>
          <w:rStyle w:val="Standardnpsmoodstavce1"/>
          <w:rFonts w:ascii="Bookman Old Style" w:hAnsi="Bookman Old Style"/>
          <w:bCs/>
        </w:rPr>
        <w:t>plň</w:t>
      </w:r>
      <w:r w:rsidR="00370C39">
        <w:rPr>
          <w:rStyle w:val="Standardnpsmoodstavce1"/>
          <w:rFonts w:ascii="Bookman Old Style" w:hAnsi="Bookman Old Style"/>
          <w:bCs/>
        </w:rPr>
        <w:t>ovaly</w:t>
      </w:r>
      <w:r w:rsidR="00300C68">
        <w:rPr>
          <w:rStyle w:val="Standardnpsmoodstavce1"/>
          <w:rFonts w:ascii="Bookman Old Style" w:hAnsi="Bookman Old Style"/>
          <w:bCs/>
        </w:rPr>
        <w:t xml:space="preserve"> </w:t>
      </w:r>
      <w:r w:rsidR="00370C39">
        <w:rPr>
          <w:rStyle w:val="Standardnpsmoodstavce1"/>
          <w:rFonts w:ascii="Bookman Old Style" w:hAnsi="Bookman Old Style"/>
          <w:bCs/>
        </w:rPr>
        <w:t xml:space="preserve">stanovené </w:t>
      </w:r>
      <w:r w:rsidR="005837E9">
        <w:rPr>
          <w:rStyle w:val="Standardnpsmoodstavce1"/>
          <w:rFonts w:ascii="Bookman Old Style" w:hAnsi="Bookman Old Style"/>
          <w:bCs/>
        </w:rPr>
        <w:t xml:space="preserve">kvalifikační požadavky. </w:t>
      </w:r>
      <w:r w:rsidR="00300C68">
        <w:rPr>
          <w:rStyle w:val="Standardnpsmoodstavce1"/>
          <w:rFonts w:ascii="Bookman Old Style" w:hAnsi="Bookman Old Style"/>
          <w:bCs/>
        </w:rPr>
        <w:t>V</w:t>
      </w:r>
      <w:r w:rsidR="00A37B36">
        <w:rPr>
          <w:rStyle w:val="Standardnpsmoodstavce1"/>
          <w:rFonts w:ascii="Bookman Old Style" w:hAnsi="Bookman Old Style"/>
          <w:bCs/>
        </w:rPr>
        <w:t xml:space="preserve">ýuka </w:t>
      </w:r>
      <w:r w:rsidR="00C70261">
        <w:rPr>
          <w:rStyle w:val="Standardnpsmoodstavce1"/>
          <w:rFonts w:ascii="Bookman Old Style" w:hAnsi="Bookman Old Style"/>
          <w:bCs/>
        </w:rPr>
        <w:t>žáků mladšího školního věku</w:t>
      </w:r>
      <w:r w:rsidR="00A37B36">
        <w:rPr>
          <w:rStyle w:val="Standardnpsmoodstavce1"/>
          <w:rFonts w:ascii="Bookman Old Style" w:hAnsi="Bookman Old Style"/>
          <w:bCs/>
        </w:rPr>
        <w:t xml:space="preserve"> </w:t>
      </w:r>
      <w:r w:rsidR="00370C39">
        <w:rPr>
          <w:rStyle w:val="Standardnpsmoodstavce1"/>
          <w:rFonts w:ascii="Bookman Old Style" w:hAnsi="Bookman Old Style"/>
          <w:bCs/>
        </w:rPr>
        <w:t>patří</w:t>
      </w:r>
      <w:r w:rsidR="00C70261">
        <w:rPr>
          <w:rStyle w:val="Standardnpsmoodstavce1"/>
          <w:rFonts w:ascii="Bookman Old Style" w:hAnsi="Bookman Old Style"/>
          <w:bCs/>
        </w:rPr>
        <w:t xml:space="preserve"> </w:t>
      </w:r>
      <w:r w:rsidR="00557BA5">
        <w:rPr>
          <w:rStyle w:val="Standardnpsmoodstavce1"/>
          <w:rFonts w:ascii="Bookman Old Style" w:hAnsi="Bookman Old Style"/>
          <w:bCs/>
        </w:rPr>
        <w:t xml:space="preserve">dlouhodobě </w:t>
      </w:r>
      <w:r w:rsidR="00A37B36">
        <w:rPr>
          <w:rStyle w:val="Standardnpsmoodstavce1"/>
          <w:rFonts w:ascii="Bookman Old Style" w:hAnsi="Bookman Old Style"/>
          <w:bCs/>
        </w:rPr>
        <w:t xml:space="preserve">mezi silné stránky školy. </w:t>
      </w:r>
      <w:r w:rsidR="00300C68">
        <w:rPr>
          <w:rStyle w:val="Standardnpsmoodstavce1"/>
          <w:rFonts w:ascii="Bookman Old Style" w:hAnsi="Bookman Old Style"/>
          <w:bCs/>
        </w:rPr>
        <w:t>V</w:t>
      </w:r>
      <w:r w:rsidR="00A37B36">
        <w:rPr>
          <w:rStyle w:val="Standardnpsmoodstavce1"/>
          <w:rFonts w:ascii="Bookman Old Style" w:hAnsi="Bookman Old Style"/>
          <w:bCs/>
        </w:rPr>
        <w:t xml:space="preserve">yučující </w:t>
      </w:r>
      <w:r w:rsidR="00557BA5">
        <w:rPr>
          <w:rStyle w:val="Standardnpsmoodstavce1"/>
          <w:rFonts w:ascii="Bookman Old Style" w:hAnsi="Bookman Old Style"/>
          <w:bCs/>
        </w:rPr>
        <w:t>se kromě předávání</w:t>
      </w:r>
      <w:r w:rsidR="00CB798D">
        <w:rPr>
          <w:rStyle w:val="Standardnpsmoodstavce1"/>
          <w:rFonts w:ascii="Bookman Old Style" w:hAnsi="Bookman Old Style"/>
          <w:bCs/>
        </w:rPr>
        <w:t xml:space="preserve"> </w:t>
      </w:r>
      <w:r w:rsidR="00557BA5">
        <w:rPr>
          <w:rStyle w:val="Standardnpsmoodstavce1"/>
          <w:rFonts w:ascii="Bookman Old Style" w:hAnsi="Bookman Old Style"/>
          <w:bCs/>
        </w:rPr>
        <w:t xml:space="preserve">poznatků </w:t>
      </w:r>
      <w:r w:rsidR="00CB798D">
        <w:rPr>
          <w:rStyle w:val="Standardnpsmoodstavce1"/>
          <w:rFonts w:ascii="Bookman Old Style" w:hAnsi="Bookman Old Style"/>
          <w:bCs/>
        </w:rPr>
        <w:t>žákům</w:t>
      </w:r>
      <w:r w:rsidR="00557BA5">
        <w:rPr>
          <w:rStyle w:val="Standardnpsmoodstavce1"/>
          <w:rFonts w:ascii="Bookman Old Style" w:hAnsi="Bookman Old Style"/>
          <w:bCs/>
        </w:rPr>
        <w:t xml:space="preserve"> věnují i </w:t>
      </w:r>
      <w:r w:rsidR="00681AE5">
        <w:rPr>
          <w:rStyle w:val="Standardnpsmoodstavce1"/>
          <w:rFonts w:ascii="Bookman Old Style" w:hAnsi="Bookman Old Style"/>
          <w:bCs/>
        </w:rPr>
        <w:t>rozv</w:t>
      </w:r>
      <w:r w:rsidR="00557BA5">
        <w:rPr>
          <w:rStyle w:val="Standardnpsmoodstavce1"/>
          <w:rFonts w:ascii="Bookman Old Style" w:hAnsi="Bookman Old Style"/>
          <w:bCs/>
        </w:rPr>
        <w:t>o</w:t>
      </w:r>
      <w:r w:rsidR="00A1367B">
        <w:rPr>
          <w:rStyle w:val="Standardnpsmoodstavce1"/>
          <w:rFonts w:ascii="Bookman Old Style" w:hAnsi="Bookman Old Style"/>
          <w:bCs/>
        </w:rPr>
        <w:t>j</w:t>
      </w:r>
      <w:r w:rsidR="00557BA5">
        <w:rPr>
          <w:rStyle w:val="Standardnpsmoodstavce1"/>
          <w:rFonts w:ascii="Bookman Old Style" w:hAnsi="Bookman Old Style"/>
          <w:bCs/>
        </w:rPr>
        <w:t>i</w:t>
      </w:r>
      <w:r w:rsidR="00681AE5">
        <w:rPr>
          <w:rStyle w:val="Standardnpsmoodstavce1"/>
          <w:rFonts w:ascii="Bookman Old Style" w:hAnsi="Bookman Old Style"/>
          <w:bCs/>
        </w:rPr>
        <w:t xml:space="preserve"> jejich schopnost</w:t>
      </w:r>
      <w:r w:rsidR="00557BA5">
        <w:rPr>
          <w:rStyle w:val="Standardnpsmoodstavce1"/>
          <w:rFonts w:ascii="Bookman Old Style" w:hAnsi="Bookman Old Style"/>
          <w:bCs/>
        </w:rPr>
        <w:t>í</w:t>
      </w:r>
      <w:r w:rsidR="00681AE5">
        <w:rPr>
          <w:rStyle w:val="Standardnpsmoodstavce1"/>
          <w:rFonts w:ascii="Bookman Old Style" w:hAnsi="Bookman Old Style"/>
          <w:bCs/>
        </w:rPr>
        <w:t xml:space="preserve"> a dovednost</w:t>
      </w:r>
      <w:r w:rsidR="00557BA5">
        <w:rPr>
          <w:rStyle w:val="Standardnpsmoodstavce1"/>
          <w:rFonts w:ascii="Bookman Old Style" w:hAnsi="Bookman Old Style"/>
          <w:bCs/>
        </w:rPr>
        <w:t>í</w:t>
      </w:r>
      <w:r w:rsidR="00681AE5">
        <w:rPr>
          <w:rStyle w:val="Standardnpsmoodstavce1"/>
          <w:rFonts w:ascii="Bookman Old Style" w:hAnsi="Bookman Old Style"/>
          <w:bCs/>
        </w:rPr>
        <w:t>. V</w:t>
      </w:r>
      <w:r w:rsidR="00411952">
        <w:rPr>
          <w:rStyle w:val="Standardnpsmoodstavce1"/>
          <w:rFonts w:ascii="Bookman Old Style" w:hAnsi="Bookman Old Style"/>
          <w:bCs/>
        </w:rPr>
        <w:t>ětšin</w:t>
      </w:r>
      <w:r w:rsidR="00557BA5">
        <w:rPr>
          <w:rStyle w:val="Standardnpsmoodstavce1"/>
          <w:rFonts w:ascii="Bookman Old Style" w:hAnsi="Bookman Old Style"/>
          <w:bCs/>
        </w:rPr>
        <w:t>ě</w:t>
      </w:r>
      <w:r w:rsidR="00411952">
        <w:rPr>
          <w:rStyle w:val="Standardnpsmoodstavce1"/>
          <w:rFonts w:ascii="Bookman Old Style" w:hAnsi="Bookman Old Style"/>
          <w:bCs/>
        </w:rPr>
        <w:t xml:space="preserve"> </w:t>
      </w:r>
      <w:r w:rsidR="0006188D">
        <w:rPr>
          <w:rStyle w:val="Standardnpsmoodstavce1"/>
          <w:rFonts w:ascii="Bookman Old Style" w:hAnsi="Bookman Old Style"/>
          <w:bCs/>
        </w:rPr>
        <w:t>tříd</w:t>
      </w:r>
      <w:r w:rsidR="00C70261">
        <w:rPr>
          <w:rStyle w:val="Standardnpsmoodstavce1"/>
          <w:rFonts w:ascii="Bookman Old Style" w:hAnsi="Bookman Old Style"/>
          <w:bCs/>
        </w:rPr>
        <w:t>ních</w:t>
      </w:r>
      <w:r w:rsidR="00681AE5">
        <w:rPr>
          <w:rStyle w:val="Standardnpsmoodstavce1"/>
          <w:rFonts w:ascii="Bookman Old Style" w:hAnsi="Bookman Old Style"/>
          <w:bCs/>
        </w:rPr>
        <w:t xml:space="preserve"> </w:t>
      </w:r>
      <w:r w:rsidR="00557BA5">
        <w:rPr>
          <w:rStyle w:val="Standardnpsmoodstavce1"/>
          <w:rFonts w:ascii="Bookman Old Style" w:hAnsi="Bookman Old Style"/>
          <w:bCs/>
        </w:rPr>
        <w:t>vyučujících se</w:t>
      </w:r>
      <w:r w:rsidR="00C70261">
        <w:rPr>
          <w:rStyle w:val="Standardnpsmoodstavce1"/>
          <w:rFonts w:ascii="Bookman Old Style" w:hAnsi="Bookman Old Style"/>
          <w:bCs/>
        </w:rPr>
        <w:t xml:space="preserve"> </w:t>
      </w:r>
      <w:r w:rsidR="00557BA5">
        <w:rPr>
          <w:rStyle w:val="Standardnpsmoodstavce1"/>
          <w:rFonts w:ascii="Bookman Old Style" w:hAnsi="Bookman Old Style"/>
          <w:bCs/>
        </w:rPr>
        <w:t>podařilo</w:t>
      </w:r>
      <w:r w:rsidR="00681AE5">
        <w:rPr>
          <w:rStyle w:val="Standardnpsmoodstavce1"/>
          <w:rFonts w:ascii="Bookman Old Style" w:hAnsi="Bookman Old Style"/>
          <w:bCs/>
        </w:rPr>
        <w:t xml:space="preserve"> </w:t>
      </w:r>
      <w:r w:rsidR="00557BA5">
        <w:rPr>
          <w:rStyle w:val="Standardnpsmoodstavce1"/>
          <w:rFonts w:ascii="Bookman Old Style" w:hAnsi="Bookman Old Style"/>
          <w:bCs/>
        </w:rPr>
        <w:t>získat</w:t>
      </w:r>
      <w:r w:rsidR="00CB798D">
        <w:rPr>
          <w:rStyle w:val="Standardnpsmoodstavce1"/>
          <w:rFonts w:ascii="Bookman Old Style" w:hAnsi="Bookman Old Style"/>
          <w:bCs/>
        </w:rPr>
        <w:t xml:space="preserve"> důvěr</w:t>
      </w:r>
      <w:r w:rsidR="00557BA5">
        <w:rPr>
          <w:rStyle w:val="Standardnpsmoodstavce1"/>
          <w:rFonts w:ascii="Bookman Old Style" w:hAnsi="Bookman Old Style"/>
          <w:bCs/>
        </w:rPr>
        <w:t>u</w:t>
      </w:r>
      <w:r w:rsidR="00A37B36">
        <w:rPr>
          <w:rStyle w:val="Standardnpsmoodstavce1"/>
          <w:rFonts w:ascii="Bookman Old Style" w:hAnsi="Bookman Old Style"/>
          <w:bCs/>
        </w:rPr>
        <w:t xml:space="preserve"> </w:t>
      </w:r>
      <w:r w:rsidR="00C70261">
        <w:rPr>
          <w:rStyle w:val="Standardnpsmoodstavce1"/>
          <w:rFonts w:ascii="Bookman Old Style" w:hAnsi="Bookman Old Style"/>
          <w:bCs/>
        </w:rPr>
        <w:t xml:space="preserve">svých </w:t>
      </w:r>
      <w:r w:rsidR="00A37B36">
        <w:rPr>
          <w:rStyle w:val="Standardnpsmoodstavce1"/>
          <w:rFonts w:ascii="Bookman Old Style" w:hAnsi="Bookman Old Style"/>
          <w:bCs/>
        </w:rPr>
        <w:t>žák</w:t>
      </w:r>
      <w:r w:rsidR="00CB798D">
        <w:rPr>
          <w:rStyle w:val="Standardnpsmoodstavce1"/>
          <w:rFonts w:ascii="Bookman Old Style" w:hAnsi="Bookman Old Style"/>
          <w:bCs/>
        </w:rPr>
        <w:t xml:space="preserve">ů </w:t>
      </w:r>
      <w:r w:rsidR="00C70261">
        <w:rPr>
          <w:rStyle w:val="Standardnpsmoodstavce1"/>
          <w:rFonts w:ascii="Bookman Old Style" w:hAnsi="Bookman Old Style"/>
          <w:bCs/>
        </w:rPr>
        <w:t>i</w:t>
      </w:r>
      <w:r w:rsidR="00CB798D">
        <w:rPr>
          <w:rStyle w:val="Standardnpsmoodstavce1"/>
          <w:rFonts w:ascii="Bookman Old Style" w:hAnsi="Bookman Old Style"/>
          <w:bCs/>
        </w:rPr>
        <w:t xml:space="preserve"> jejich </w:t>
      </w:r>
      <w:r w:rsidR="00C70261">
        <w:rPr>
          <w:rStyle w:val="Standardnpsmoodstavce1"/>
          <w:rFonts w:ascii="Bookman Old Style" w:hAnsi="Bookman Old Style"/>
          <w:bCs/>
        </w:rPr>
        <w:t>zákonných zástupců</w:t>
      </w:r>
      <w:r w:rsidR="00557BA5">
        <w:rPr>
          <w:rStyle w:val="Standardnpsmoodstavce1"/>
          <w:rFonts w:ascii="Bookman Old Style" w:hAnsi="Bookman Old Style"/>
          <w:bCs/>
        </w:rPr>
        <w:t xml:space="preserve">. </w:t>
      </w:r>
      <w:r w:rsidR="00CB798D">
        <w:rPr>
          <w:rStyle w:val="Standardnpsmoodstavce1"/>
          <w:rFonts w:ascii="Bookman Old Style" w:hAnsi="Bookman Old Style"/>
          <w:bCs/>
        </w:rPr>
        <w:t>Při v</w:t>
      </w:r>
      <w:r w:rsidR="0006188D">
        <w:rPr>
          <w:rStyle w:val="Standardnpsmoodstavce1"/>
          <w:rFonts w:ascii="Bookman Old Style" w:hAnsi="Bookman Old Style"/>
          <w:bCs/>
        </w:rPr>
        <w:t>ýu</w:t>
      </w:r>
      <w:r w:rsidR="00CB798D">
        <w:rPr>
          <w:rStyle w:val="Standardnpsmoodstavce1"/>
          <w:rFonts w:ascii="Bookman Old Style" w:hAnsi="Bookman Old Style"/>
          <w:bCs/>
        </w:rPr>
        <w:t>ce</w:t>
      </w:r>
      <w:r w:rsidR="00A37B36">
        <w:rPr>
          <w:rStyle w:val="Standardnpsmoodstavce1"/>
          <w:rFonts w:ascii="Bookman Old Style" w:hAnsi="Bookman Old Style"/>
          <w:bCs/>
        </w:rPr>
        <w:t xml:space="preserve"> </w:t>
      </w:r>
      <w:r w:rsidR="00C70261">
        <w:rPr>
          <w:rStyle w:val="Standardnpsmoodstavce1"/>
          <w:rFonts w:ascii="Bookman Old Style" w:hAnsi="Bookman Old Style"/>
          <w:bCs/>
        </w:rPr>
        <w:t>vy</w:t>
      </w:r>
      <w:r w:rsidR="00681AE5">
        <w:rPr>
          <w:rStyle w:val="Standardnpsmoodstavce1"/>
          <w:rFonts w:ascii="Bookman Old Style" w:hAnsi="Bookman Old Style"/>
          <w:bCs/>
        </w:rPr>
        <w:t>užív</w:t>
      </w:r>
      <w:r w:rsidR="00557BA5">
        <w:rPr>
          <w:rStyle w:val="Standardnpsmoodstavce1"/>
          <w:rFonts w:ascii="Bookman Old Style" w:hAnsi="Bookman Old Style"/>
          <w:bCs/>
        </w:rPr>
        <w:t>aly</w:t>
      </w:r>
      <w:r w:rsidR="00681AE5">
        <w:rPr>
          <w:rStyle w:val="Standardnpsmoodstavce1"/>
          <w:rFonts w:ascii="Bookman Old Style" w:hAnsi="Bookman Old Style"/>
          <w:bCs/>
        </w:rPr>
        <w:t xml:space="preserve"> </w:t>
      </w:r>
      <w:r w:rsidR="0006188D">
        <w:rPr>
          <w:rStyle w:val="Standardnpsmoodstavce1"/>
          <w:rFonts w:ascii="Bookman Old Style" w:hAnsi="Bookman Old Style"/>
          <w:bCs/>
        </w:rPr>
        <w:t>moderní form</w:t>
      </w:r>
      <w:r w:rsidR="00A37B36">
        <w:rPr>
          <w:rStyle w:val="Standardnpsmoodstavce1"/>
          <w:rFonts w:ascii="Bookman Old Style" w:hAnsi="Bookman Old Style"/>
          <w:bCs/>
        </w:rPr>
        <w:t>y</w:t>
      </w:r>
      <w:r w:rsidR="0006188D">
        <w:rPr>
          <w:rStyle w:val="Standardnpsmoodstavce1"/>
          <w:rFonts w:ascii="Bookman Old Style" w:hAnsi="Bookman Old Style"/>
          <w:bCs/>
        </w:rPr>
        <w:t xml:space="preserve"> a metod</w:t>
      </w:r>
      <w:r w:rsidR="00A37B36">
        <w:rPr>
          <w:rStyle w:val="Standardnpsmoodstavce1"/>
          <w:rFonts w:ascii="Bookman Old Style" w:hAnsi="Bookman Old Style"/>
          <w:bCs/>
        </w:rPr>
        <w:t>y</w:t>
      </w:r>
      <w:r w:rsidR="00411952">
        <w:rPr>
          <w:rStyle w:val="Standardnpsmoodstavce1"/>
          <w:rFonts w:ascii="Bookman Old Style" w:hAnsi="Bookman Old Style"/>
          <w:bCs/>
        </w:rPr>
        <w:t xml:space="preserve"> práce</w:t>
      </w:r>
      <w:r w:rsidR="0006188D">
        <w:rPr>
          <w:rStyle w:val="Standardnpsmoodstavce1"/>
          <w:rFonts w:ascii="Bookman Old Style" w:hAnsi="Bookman Old Style"/>
          <w:bCs/>
        </w:rPr>
        <w:t xml:space="preserve"> (skupinové vyučování, kooperativní učení, projekty tříd i ročníků)</w:t>
      </w:r>
      <w:r w:rsidR="00557BA5">
        <w:rPr>
          <w:rStyle w:val="Standardnpsmoodstavce1"/>
          <w:rFonts w:ascii="Bookman Old Style" w:hAnsi="Bookman Old Style"/>
          <w:bCs/>
        </w:rPr>
        <w:t xml:space="preserve">. </w:t>
      </w:r>
      <w:r w:rsidR="00681AE5">
        <w:rPr>
          <w:rStyle w:val="Standardnpsmoodstavce1"/>
          <w:rFonts w:ascii="Bookman Old Style" w:hAnsi="Bookman Old Style"/>
          <w:bCs/>
        </w:rPr>
        <w:t>Jednotlivé</w:t>
      </w:r>
      <w:r w:rsidR="00A37B36">
        <w:rPr>
          <w:rStyle w:val="Standardnpsmoodstavce1"/>
          <w:rFonts w:ascii="Bookman Old Style" w:hAnsi="Bookman Old Style"/>
          <w:bCs/>
        </w:rPr>
        <w:t xml:space="preserve"> </w:t>
      </w:r>
      <w:r w:rsidR="00CB798D">
        <w:rPr>
          <w:rStyle w:val="Standardnpsmoodstavce1"/>
          <w:rFonts w:ascii="Bookman Old Style" w:hAnsi="Bookman Old Style"/>
          <w:bCs/>
        </w:rPr>
        <w:t>učebn</w:t>
      </w:r>
      <w:r w:rsidR="00A37B36">
        <w:rPr>
          <w:rStyle w:val="Standardnpsmoodstavce1"/>
          <w:rFonts w:ascii="Bookman Old Style" w:hAnsi="Bookman Old Style"/>
          <w:bCs/>
        </w:rPr>
        <w:t>y 1.stupn</w:t>
      </w:r>
      <w:r w:rsidR="00557BA5">
        <w:rPr>
          <w:rStyle w:val="Standardnpsmoodstavce1"/>
          <w:rFonts w:ascii="Bookman Old Style" w:hAnsi="Bookman Old Style"/>
          <w:bCs/>
        </w:rPr>
        <w:t>ě</w:t>
      </w:r>
      <w:r w:rsidR="00A37B36">
        <w:rPr>
          <w:rStyle w:val="Standardnpsmoodstavce1"/>
          <w:rFonts w:ascii="Bookman Old Style" w:hAnsi="Bookman Old Style"/>
          <w:bCs/>
        </w:rPr>
        <w:t xml:space="preserve"> </w:t>
      </w:r>
      <w:r w:rsidR="00557BA5">
        <w:rPr>
          <w:rStyle w:val="Standardnpsmoodstavce1"/>
          <w:rFonts w:ascii="Bookman Old Style" w:hAnsi="Bookman Old Style"/>
          <w:bCs/>
        </w:rPr>
        <w:t>se podařilo vybavit</w:t>
      </w:r>
      <w:r w:rsidR="00A37B36">
        <w:rPr>
          <w:rStyle w:val="Standardnpsmoodstavce1"/>
          <w:rFonts w:ascii="Bookman Old Style" w:hAnsi="Bookman Old Style"/>
          <w:bCs/>
        </w:rPr>
        <w:t xml:space="preserve"> interaktivními tabulemi. Vyučující </w:t>
      </w:r>
      <w:r w:rsidR="00CB798D">
        <w:rPr>
          <w:rStyle w:val="Standardnpsmoodstavce1"/>
          <w:rFonts w:ascii="Bookman Old Style" w:hAnsi="Bookman Old Style"/>
          <w:bCs/>
        </w:rPr>
        <w:t>využíva</w:t>
      </w:r>
      <w:r w:rsidR="00557BA5">
        <w:rPr>
          <w:rStyle w:val="Standardnpsmoodstavce1"/>
          <w:rFonts w:ascii="Bookman Old Style" w:hAnsi="Bookman Old Style"/>
          <w:bCs/>
        </w:rPr>
        <w:t>ly</w:t>
      </w:r>
      <w:r w:rsidR="00A37B36">
        <w:rPr>
          <w:rStyle w:val="Standardnpsmoodstavce1"/>
          <w:rFonts w:ascii="Bookman Old Style" w:hAnsi="Bookman Old Style"/>
          <w:bCs/>
        </w:rPr>
        <w:t xml:space="preserve"> </w:t>
      </w:r>
      <w:r w:rsidR="00681AE5">
        <w:rPr>
          <w:rStyle w:val="Standardnpsmoodstavce1"/>
          <w:rFonts w:ascii="Bookman Old Style" w:hAnsi="Bookman Old Style"/>
          <w:bCs/>
        </w:rPr>
        <w:t xml:space="preserve">především </w:t>
      </w:r>
      <w:r w:rsidR="00A37B36">
        <w:rPr>
          <w:rStyle w:val="Standardnpsmoodstavce1"/>
          <w:rFonts w:ascii="Bookman Old Style" w:hAnsi="Bookman Old Style"/>
          <w:bCs/>
        </w:rPr>
        <w:t>interaktivní učebnice</w:t>
      </w:r>
      <w:r w:rsidR="00CB798D">
        <w:rPr>
          <w:rStyle w:val="Standardnpsmoodstavce1"/>
          <w:rFonts w:ascii="Bookman Old Style" w:hAnsi="Bookman Old Style"/>
          <w:bCs/>
        </w:rPr>
        <w:t>,</w:t>
      </w:r>
      <w:r w:rsidR="00681AE5">
        <w:rPr>
          <w:rStyle w:val="Standardnpsmoodstavce1"/>
          <w:rFonts w:ascii="Bookman Old Style" w:hAnsi="Bookman Old Style"/>
          <w:bCs/>
        </w:rPr>
        <w:t xml:space="preserve"> ale k dispozici </w:t>
      </w:r>
      <w:r w:rsidR="00557BA5">
        <w:rPr>
          <w:rStyle w:val="Standardnpsmoodstavce1"/>
          <w:rFonts w:ascii="Bookman Old Style" w:hAnsi="Bookman Old Style"/>
          <w:bCs/>
        </w:rPr>
        <w:t xml:space="preserve">jsou jim </w:t>
      </w:r>
      <w:r w:rsidR="00681AE5">
        <w:rPr>
          <w:rStyle w:val="Standardnpsmoodstavce1"/>
          <w:rFonts w:ascii="Bookman Old Style" w:hAnsi="Bookman Old Style"/>
          <w:bCs/>
        </w:rPr>
        <w:t>i</w:t>
      </w:r>
      <w:r w:rsidR="00C70261">
        <w:rPr>
          <w:rStyle w:val="Standardnpsmoodstavce1"/>
          <w:rFonts w:ascii="Bookman Old Style" w:hAnsi="Bookman Old Style"/>
          <w:bCs/>
        </w:rPr>
        <w:t xml:space="preserve"> vizualizéry,</w:t>
      </w:r>
      <w:r w:rsidR="00A37B36">
        <w:rPr>
          <w:rStyle w:val="Standardnpsmoodstavce1"/>
          <w:rFonts w:ascii="Bookman Old Style" w:hAnsi="Bookman Old Style"/>
          <w:bCs/>
        </w:rPr>
        <w:t xml:space="preserve"> materiály zpracované na škole v rámci „šablon“</w:t>
      </w:r>
      <w:r w:rsidR="00FC04F8">
        <w:rPr>
          <w:rStyle w:val="Standardnpsmoodstavce1"/>
          <w:rFonts w:ascii="Bookman Old Style" w:hAnsi="Bookman Old Style"/>
          <w:bCs/>
        </w:rPr>
        <w:t xml:space="preserve"> </w:t>
      </w:r>
      <w:r w:rsidR="00557BA5">
        <w:rPr>
          <w:rStyle w:val="Standardnpsmoodstavce1"/>
          <w:rFonts w:ascii="Bookman Old Style" w:hAnsi="Bookman Old Style"/>
          <w:bCs/>
        </w:rPr>
        <w:t>a</w:t>
      </w:r>
      <w:r w:rsidR="00A37B36">
        <w:rPr>
          <w:rStyle w:val="Standardnpsmoodstavce1"/>
          <w:rFonts w:ascii="Bookman Old Style" w:hAnsi="Bookman Old Style"/>
          <w:bCs/>
        </w:rPr>
        <w:t xml:space="preserve"> materiály z</w:t>
      </w:r>
      <w:r w:rsidR="003D622C">
        <w:rPr>
          <w:rStyle w:val="Standardnpsmoodstavce1"/>
          <w:rFonts w:ascii="Bookman Old Style" w:hAnsi="Bookman Old Style"/>
          <w:bCs/>
        </w:rPr>
        <w:t> </w:t>
      </w:r>
      <w:r w:rsidR="00557BA5">
        <w:rPr>
          <w:rStyle w:val="Standardnpsmoodstavce1"/>
          <w:rFonts w:ascii="Bookman Old Style" w:hAnsi="Bookman Old Style"/>
          <w:bCs/>
        </w:rPr>
        <w:t xml:space="preserve"> </w:t>
      </w:r>
      <w:r w:rsidR="003D622C">
        <w:rPr>
          <w:rStyle w:val="Standardnpsmoodstavce1"/>
          <w:rFonts w:ascii="Bookman Old Style" w:hAnsi="Bookman Old Style"/>
          <w:bCs/>
        </w:rPr>
        <w:t>různých vzdělávacích portálů</w:t>
      </w:r>
      <w:r w:rsidR="00A37B36">
        <w:rPr>
          <w:rStyle w:val="Standardnpsmoodstavce1"/>
          <w:rFonts w:ascii="Bookman Old Style" w:hAnsi="Bookman Old Style"/>
          <w:bCs/>
        </w:rPr>
        <w:t xml:space="preserve">. </w:t>
      </w:r>
      <w:r w:rsidR="003D622C">
        <w:rPr>
          <w:rStyle w:val="Standardnpsmoodstavce1"/>
          <w:rFonts w:ascii="Bookman Old Style" w:hAnsi="Bookman Old Style"/>
          <w:bCs/>
        </w:rPr>
        <w:t>Také v</w:t>
      </w:r>
      <w:r w:rsidR="00FC04F8">
        <w:rPr>
          <w:rStyle w:val="Standardnpsmoodstavce1"/>
          <w:rFonts w:ascii="Bookman Old Style" w:hAnsi="Bookman Old Style"/>
          <w:bCs/>
        </w:rPr>
        <w:t xml:space="preserve">e školním </w:t>
      </w:r>
      <w:r w:rsidR="00CB798D">
        <w:rPr>
          <w:rStyle w:val="Standardnpsmoodstavce1"/>
          <w:rFonts w:ascii="Bookman Old Style" w:hAnsi="Bookman Old Style"/>
          <w:bCs/>
        </w:rPr>
        <w:t>r</w:t>
      </w:r>
      <w:r w:rsidR="00FC04F8">
        <w:rPr>
          <w:rStyle w:val="Standardnpsmoodstavce1"/>
          <w:rFonts w:ascii="Bookman Old Style" w:hAnsi="Bookman Old Style"/>
          <w:bCs/>
        </w:rPr>
        <w:t>oce 201</w:t>
      </w:r>
      <w:r w:rsidR="00557BA5">
        <w:rPr>
          <w:rStyle w:val="Standardnpsmoodstavce1"/>
          <w:rFonts w:ascii="Bookman Old Style" w:hAnsi="Bookman Old Style"/>
          <w:bCs/>
        </w:rPr>
        <w:t>9</w:t>
      </w:r>
      <w:r w:rsidR="00FC04F8">
        <w:rPr>
          <w:rStyle w:val="Standardnpsmoodstavce1"/>
          <w:rFonts w:ascii="Bookman Old Style" w:hAnsi="Bookman Old Style"/>
          <w:bCs/>
        </w:rPr>
        <w:t>/</w:t>
      </w:r>
      <w:r w:rsidR="00557BA5">
        <w:rPr>
          <w:rStyle w:val="Standardnpsmoodstavce1"/>
          <w:rFonts w:ascii="Bookman Old Style" w:hAnsi="Bookman Old Style"/>
          <w:bCs/>
        </w:rPr>
        <w:t>20</w:t>
      </w:r>
      <w:r w:rsidR="0006188D">
        <w:rPr>
          <w:rStyle w:val="Standardnpsmoodstavce1"/>
          <w:rFonts w:ascii="Bookman Old Style" w:hAnsi="Bookman Old Style"/>
          <w:bCs/>
        </w:rPr>
        <w:t xml:space="preserve"> </w:t>
      </w:r>
      <w:r w:rsidR="00557BA5">
        <w:rPr>
          <w:rStyle w:val="Standardnpsmoodstavce1"/>
          <w:rFonts w:ascii="Bookman Old Style" w:hAnsi="Bookman Old Style"/>
          <w:bCs/>
        </w:rPr>
        <w:t>mě</w:t>
      </w:r>
      <w:r w:rsidR="00FC04F8">
        <w:rPr>
          <w:rStyle w:val="Standardnpsmoodstavce1"/>
          <w:rFonts w:ascii="Bookman Old Style" w:hAnsi="Bookman Old Style"/>
          <w:bCs/>
        </w:rPr>
        <w:t>ly</w:t>
      </w:r>
      <w:r w:rsidR="0006188D">
        <w:rPr>
          <w:rStyle w:val="Standardnpsmoodstavce1"/>
          <w:rFonts w:ascii="Bookman Old Style" w:hAnsi="Bookman Old Style"/>
          <w:bCs/>
        </w:rPr>
        <w:t xml:space="preserve"> </w:t>
      </w:r>
      <w:r w:rsidR="00A1367B">
        <w:rPr>
          <w:rStyle w:val="Standardnpsmoodstavce1"/>
          <w:rFonts w:ascii="Bookman Old Style" w:hAnsi="Bookman Old Style"/>
          <w:bCs/>
        </w:rPr>
        <w:t>paní učitelky</w:t>
      </w:r>
      <w:r w:rsidR="00681AE5">
        <w:rPr>
          <w:rStyle w:val="Standardnpsmoodstavce1"/>
          <w:rFonts w:ascii="Bookman Old Style" w:hAnsi="Bookman Old Style"/>
          <w:bCs/>
        </w:rPr>
        <w:t xml:space="preserve"> </w:t>
      </w:r>
      <w:r w:rsidR="0006188D">
        <w:rPr>
          <w:rStyle w:val="Standardnpsmoodstavce1"/>
          <w:rFonts w:ascii="Bookman Old Style" w:hAnsi="Bookman Old Style"/>
          <w:bCs/>
        </w:rPr>
        <w:t>pro</w:t>
      </w:r>
      <w:r w:rsidR="00681AE5">
        <w:rPr>
          <w:rStyle w:val="Standardnpsmoodstavce1"/>
          <w:rFonts w:ascii="Bookman Old Style" w:hAnsi="Bookman Old Style"/>
          <w:bCs/>
        </w:rPr>
        <w:t xml:space="preserve"> prvostupňové </w:t>
      </w:r>
      <w:r w:rsidR="0006188D">
        <w:rPr>
          <w:rStyle w:val="Standardnpsmoodstavce1"/>
          <w:rFonts w:ascii="Bookman Old Style" w:hAnsi="Bookman Old Style"/>
          <w:bCs/>
        </w:rPr>
        <w:t xml:space="preserve"> </w:t>
      </w:r>
      <w:r w:rsidR="00CB798D">
        <w:rPr>
          <w:rStyle w:val="Standardnpsmoodstavce1"/>
          <w:rFonts w:ascii="Bookman Old Style" w:hAnsi="Bookman Old Style"/>
          <w:bCs/>
        </w:rPr>
        <w:t xml:space="preserve">žáky </w:t>
      </w:r>
      <w:r w:rsidR="00557BA5">
        <w:rPr>
          <w:rStyle w:val="Standardnpsmoodstavce1"/>
          <w:rFonts w:ascii="Bookman Old Style" w:hAnsi="Bookman Old Style"/>
          <w:bCs/>
        </w:rPr>
        <w:t xml:space="preserve">připraveno </w:t>
      </w:r>
      <w:r w:rsidR="00CB798D">
        <w:rPr>
          <w:rStyle w:val="Standardnpsmoodstavce1"/>
          <w:rFonts w:ascii="Bookman Old Style" w:hAnsi="Bookman Old Style"/>
          <w:bCs/>
        </w:rPr>
        <w:t>velké</w:t>
      </w:r>
      <w:r w:rsidR="0006188D">
        <w:rPr>
          <w:rStyle w:val="Standardnpsmoodstavce1"/>
          <w:rFonts w:ascii="Bookman Old Style" w:hAnsi="Bookman Old Style"/>
          <w:bCs/>
        </w:rPr>
        <w:t xml:space="preserve"> množství mimoškolních akcí, soutěží a výletů.</w:t>
      </w:r>
      <w:r w:rsidR="005837E9">
        <w:rPr>
          <w:rStyle w:val="Standardnpsmoodstavce1"/>
          <w:rFonts w:ascii="Bookman Old Style" w:hAnsi="Bookman Old Style"/>
          <w:bCs/>
        </w:rPr>
        <w:t xml:space="preserve"> </w:t>
      </w:r>
    </w:p>
    <w:p w14:paraId="198CD0EF" w14:textId="77777777" w:rsidR="00FC04F8" w:rsidRDefault="00FC04F8">
      <w:pPr>
        <w:pStyle w:val="Normln1"/>
        <w:jc w:val="both"/>
        <w:rPr>
          <w:rStyle w:val="Standardnpsmoodstavce1"/>
          <w:rFonts w:ascii="Bookman Old Style" w:hAnsi="Bookman Old Style"/>
          <w:bCs/>
        </w:rPr>
      </w:pPr>
      <w:r>
        <w:rPr>
          <w:rStyle w:val="Standardnpsmoodstavce1"/>
          <w:rFonts w:ascii="Bookman Old Style" w:hAnsi="Bookman Old Style"/>
          <w:bCs/>
        </w:rPr>
        <w:t xml:space="preserve"> </w:t>
      </w:r>
      <w:r w:rsidR="00681AE5">
        <w:rPr>
          <w:rStyle w:val="Standardnpsmoodstavce1"/>
          <w:rFonts w:ascii="Bookman Old Style" w:hAnsi="Bookman Old Style"/>
          <w:bCs/>
        </w:rPr>
        <w:t xml:space="preserve">    </w:t>
      </w:r>
      <w:r>
        <w:rPr>
          <w:rStyle w:val="Standardnpsmoodstavce1"/>
          <w:rFonts w:ascii="Bookman Old Style" w:hAnsi="Bookman Old Style"/>
          <w:bCs/>
        </w:rPr>
        <w:t>V</w:t>
      </w:r>
      <w:r w:rsidR="00681AE5">
        <w:rPr>
          <w:rStyle w:val="Standardnpsmoodstavce1"/>
          <w:rFonts w:ascii="Bookman Old Style" w:hAnsi="Bookman Old Style"/>
          <w:bCs/>
        </w:rPr>
        <w:t>e</w:t>
      </w:r>
      <w:r>
        <w:rPr>
          <w:rStyle w:val="Standardnpsmoodstavce1"/>
          <w:rFonts w:ascii="Bookman Old Style" w:hAnsi="Bookman Old Style"/>
          <w:bCs/>
        </w:rPr>
        <w:t xml:space="preserve"> školním roce </w:t>
      </w:r>
      <w:r w:rsidR="00681AE5">
        <w:rPr>
          <w:rStyle w:val="Standardnpsmoodstavce1"/>
          <w:rFonts w:ascii="Bookman Old Style" w:hAnsi="Bookman Old Style"/>
          <w:bCs/>
        </w:rPr>
        <w:t>201</w:t>
      </w:r>
      <w:r w:rsidR="00557BA5">
        <w:rPr>
          <w:rStyle w:val="Standardnpsmoodstavce1"/>
          <w:rFonts w:ascii="Bookman Old Style" w:hAnsi="Bookman Old Style"/>
          <w:bCs/>
        </w:rPr>
        <w:t xml:space="preserve">9/20 </w:t>
      </w:r>
      <w:r w:rsidR="00681AE5">
        <w:rPr>
          <w:rStyle w:val="Standardnpsmoodstavce1"/>
          <w:rFonts w:ascii="Bookman Old Style" w:hAnsi="Bookman Old Style"/>
          <w:bCs/>
        </w:rPr>
        <w:t>bylo za</w:t>
      </w:r>
      <w:r w:rsidR="00557BA5">
        <w:rPr>
          <w:rStyle w:val="Standardnpsmoodstavce1"/>
          <w:rFonts w:ascii="Bookman Old Style" w:hAnsi="Bookman Old Style"/>
          <w:bCs/>
        </w:rPr>
        <w:t>psá</w:t>
      </w:r>
      <w:r w:rsidR="00681AE5">
        <w:rPr>
          <w:rStyle w:val="Standardnpsmoodstavce1"/>
          <w:rFonts w:ascii="Bookman Old Style" w:hAnsi="Bookman Old Style"/>
          <w:bCs/>
        </w:rPr>
        <w:t xml:space="preserve">no </w:t>
      </w:r>
      <w:r w:rsidR="003D622C">
        <w:rPr>
          <w:rStyle w:val="Standardnpsmoodstavce1"/>
          <w:rFonts w:ascii="Bookman Old Style" w:hAnsi="Bookman Old Style"/>
          <w:bCs/>
        </w:rPr>
        <w:t>do</w:t>
      </w:r>
      <w:r>
        <w:rPr>
          <w:rStyle w:val="Standardnpsmoodstavce1"/>
          <w:rFonts w:ascii="Bookman Old Style" w:hAnsi="Bookman Old Style"/>
          <w:bCs/>
        </w:rPr>
        <w:t> příprav</w:t>
      </w:r>
      <w:r w:rsidR="00681AE5">
        <w:rPr>
          <w:rStyle w:val="Standardnpsmoodstavce1"/>
          <w:rFonts w:ascii="Bookman Old Style" w:hAnsi="Bookman Old Style"/>
          <w:bCs/>
        </w:rPr>
        <w:t xml:space="preserve">né třídy </w:t>
      </w:r>
      <w:r w:rsidR="00A45029" w:rsidRPr="00A45029">
        <w:rPr>
          <w:rStyle w:val="Standardnpsmoodstavce1"/>
          <w:rFonts w:ascii="Bookman Old Style" w:hAnsi="Bookman Old Style"/>
          <w:bCs/>
        </w:rPr>
        <w:t>15</w:t>
      </w:r>
      <w:r w:rsidR="00681AE5">
        <w:rPr>
          <w:rStyle w:val="Standardnpsmoodstavce1"/>
          <w:rFonts w:ascii="Bookman Old Style" w:hAnsi="Bookman Old Style"/>
          <w:bCs/>
        </w:rPr>
        <w:t xml:space="preserve"> dětí, které</w:t>
      </w:r>
      <w:r>
        <w:rPr>
          <w:rStyle w:val="Standardnpsmoodstavce1"/>
          <w:rFonts w:ascii="Bookman Old Style" w:hAnsi="Bookman Old Style"/>
          <w:bCs/>
        </w:rPr>
        <w:t xml:space="preserve"> se připravoval</w:t>
      </w:r>
      <w:r w:rsidR="00681AE5">
        <w:rPr>
          <w:rStyle w:val="Standardnpsmoodstavce1"/>
          <w:rFonts w:ascii="Bookman Old Style" w:hAnsi="Bookman Old Style"/>
          <w:bCs/>
        </w:rPr>
        <w:t>y</w:t>
      </w:r>
      <w:r>
        <w:rPr>
          <w:rStyle w:val="Standardnpsmoodstavce1"/>
          <w:rFonts w:ascii="Bookman Old Style" w:hAnsi="Bookman Old Style"/>
          <w:bCs/>
        </w:rPr>
        <w:t xml:space="preserve"> na plnění </w:t>
      </w:r>
      <w:r w:rsidR="00681AE5">
        <w:rPr>
          <w:rStyle w:val="Standardnpsmoodstavce1"/>
          <w:rFonts w:ascii="Bookman Old Style" w:hAnsi="Bookman Old Style"/>
          <w:bCs/>
        </w:rPr>
        <w:t xml:space="preserve">povinné </w:t>
      </w:r>
      <w:r>
        <w:rPr>
          <w:rStyle w:val="Standardnpsmoodstavce1"/>
          <w:rFonts w:ascii="Bookman Old Style" w:hAnsi="Bookman Old Style"/>
          <w:bCs/>
        </w:rPr>
        <w:t xml:space="preserve">školní docházky. </w:t>
      </w:r>
    </w:p>
    <w:p w14:paraId="4A382A7A" w14:textId="77777777" w:rsidR="00FC04F8" w:rsidRDefault="00FC04F8">
      <w:pPr>
        <w:pStyle w:val="Normln1"/>
        <w:jc w:val="both"/>
        <w:rPr>
          <w:rStyle w:val="Standardnpsmoodstavce1"/>
          <w:rFonts w:ascii="Bookman Old Style" w:hAnsi="Bookman Old Style"/>
          <w:bCs/>
        </w:rPr>
      </w:pPr>
    </w:p>
    <w:p w14:paraId="67C2795D" w14:textId="77777777" w:rsidR="00FC04F8" w:rsidRPr="00FA3D98" w:rsidRDefault="00FC04F8">
      <w:pPr>
        <w:pStyle w:val="Normln1"/>
        <w:jc w:val="both"/>
        <w:rPr>
          <w:rStyle w:val="Standardnpsmoodstavce1"/>
          <w:rFonts w:ascii="Bookman Old Style" w:hAnsi="Bookman Old Style"/>
          <w:b/>
          <w:bCs/>
        </w:rPr>
      </w:pPr>
      <w:r w:rsidRPr="00FA3D98">
        <w:rPr>
          <w:rStyle w:val="Standardnpsmoodstavce1"/>
          <w:rFonts w:ascii="Bookman Old Style" w:hAnsi="Bookman Old Style"/>
          <w:b/>
          <w:bCs/>
        </w:rPr>
        <w:t>Výuka na 2.stupni</w:t>
      </w:r>
    </w:p>
    <w:p w14:paraId="2AB6C5F8" w14:textId="77777777" w:rsidR="00FC04F8" w:rsidRDefault="00FC04F8">
      <w:pPr>
        <w:pStyle w:val="Normln1"/>
        <w:jc w:val="both"/>
        <w:rPr>
          <w:rStyle w:val="Standardnpsmoodstavce1"/>
          <w:rFonts w:ascii="Bookman Old Style" w:hAnsi="Bookman Old Style"/>
          <w:bCs/>
        </w:rPr>
      </w:pPr>
      <w:r>
        <w:rPr>
          <w:rStyle w:val="Standardnpsmoodstavce1"/>
          <w:rFonts w:ascii="Bookman Old Style" w:hAnsi="Bookman Old Style"/>
          <w:bCs/>
        </w:rPr>
        <w:t xml:space="preserve">     </w:t>
      </w:r>
      <w:r w:rsidR="002D6F53">
        <w:rPr>
          <w:rStyle w:val="Standardnpsmoodstavce1"/>
          <w:rFonts w:ascii="Bookman Old Style" w:hAnsi="Bookman Old Style"/>
          <w:bCs/>
        </w:rPr>
        <w:t>N</w:t>
      </w:r>
      <w:r>
        <w:rPr>
          <w:rStyle w:val="Standardnpsmoodstavce1"/>
          <w:rFonts w:ascii="Bookman Old Style" w:hAnsi="Bookman Old Style"/>
          <w:bCs/>
        </w:rPr>
        <w:t xml:space="preserve">a 2. </w:t>
      </w:r>
      <w:r w:rsidR="00302C8A">
        <w:rPr>
          <w:rStyle w:val="Standardnpsmoodstavce1"/>
          <w:rFonts w:ascii="Bookman Old Style" w:hAnsi="Bookman Old Style"/>
          <w:bCs/>
        </w:rPr>
        <w:t>s</w:t>
      </w:r>
      <w:r>
        <w:rPr>
          <w:rStyle w:val="Standardnpsmoodstavce1"/>
          <w:rFonts w:ascii="Bookman Old Style" w:hAnsi="Bookman Old Style"/>
          <w:bCs/>
        </w:rPr>
        <w:t>tupni</w:t>
      </w:r>
      <w:r w:rsidR="00742A4D">
        <w:rPr>
          <w:rStyle w:val="Standardnpsmoodstavce1"/>
          <w:rFonts w:ascii="Bookman Old Style" w:hAnsi="Bookman Old Style"/>
          <w:bCs/>
        </w:rPr>
        <w:t xml:space="preserve"> </w:t>
      </w:r>
      <w:r w:rsidR="002D6F53">
        <w:rPr>
          <w:rStyle w:val="Standardnpsmoodstavce1"/>
          <w:rFonts w:ascii="Bookman Old Style" w:hAnsi="Bookman Old Style"/>
          <w:bCs/>
        </w:rPr>
        <w:t>dochází k </w:t>
      </w:r>
      <w:r w:rsidR="00742A4D">
        <w:rPr>
          <w:rStyle w:val="Standardnpsmoodstavce1"/>
          <w:rFonts w:ascii="Bookman Old Style" w:hAnsi="Bookman Old Style"/>
          <w:bCs/>
        </w:rPr>
        <w:t>zlepš</w:t>
      </w:r>
      <w:r w:rsidR="002D6F53">
        <w:rPr>
          <w:rStyle w:val="Standardnpsmoodstavce1"/>
          <w:rFonts w:ascii="Bookman Old Style" w:hAnsi="Bookman Old Style"/>
          <w:bCs/>
        </w:rPr>
        <w:t xml:space="preserve">ování </w:t>
      </w:r>
      <w:r w:rsidR="00C04AA6">
        <w:rPr>
          <w:rStyle w:val="Standardnpsmoodstavce1"/>
          <w:rFonts w:ascii="Bookman Old Style" w:hAnsi="Bookman Old Style"/>
          <w:bCs/>
        </w:rPr>
        <w:t>kvality výchovně vzdělávacího procesu</w:t>
      </w:r>
      <w:r w:rsidR="00302C8A">
        <w:rPr>
          <w:rStyle w:val="Standardnpsmoodstavce1"/>
          <w:rFonts w:ascii="Bookman Old Style" w:hAnsi="Bookman Old Style"/>
          <w:bCs/>
        </w:rPr>
        <w:t>.</w:t>
      </w:r>
      <w:r>
        <w:rPr>
          <w:rStyle w:val="Standardnpsmoodstavce1"/>
          <w:rFonts w:ascii="Bookman Old Style" w:hAnsi="Bookman Old Style"/>
          <w:bCs/>
        </w:rPr>
        <w:t xml:space="preserve"> </w:t>
      </w:r>
      <w:r w:rsidR="00C04AA6">
        <w:rPr>
          <w:rStyle w:val="Standardnpsmoodstavce1"/>
          <w:rFonts w:ascii="Bookman Old Style" w:hAnsi="Bookman Old Style"/>
          <w:bCs/>
        </w:rPr>
        <w:t>Jednotliví</w:t>
      </w:r>
      <w:r w:rsidR="00302C8A">
        <w:rPr>
          <w:rStyle w:val="Standardnpsmoodstavce1"/>
          <w:rFonts w:ascii="Bookman Old Style" w:hAnsi="Bookman Old Style"/>
          <w:bCs/>
        </w:rPr>
        <w:t xml:space="preserve"> v</w:t>
      </w:r>
      <w:r>
        <w:rPr>
          <w:rStyle w:val="Standardnpsmoodstavce1"/>
          <w:rFonts w:ascii="Bookman Old Style" w:hAnsi="Bookman Old Style"/>
          <w:bCs/>
        </w:rPr>
        <w:t>yučující se snaž</w:t>
      </w:r>
      <w:r w:rsidR="00742A4D">
        <w:rPr>
          <w:rStyle w:val="Standardnpsmoodstavce1"/>
          <w:rFonts w:ascii="Bookman Old Style" w:hAnsi="Bookman Old Style"/>
          <w:bCs/>
        </w:rPr>
        <w:t>í</w:t>
      </w:r>
      <w:r>
        <w:rPr>
          <w:rStyle w:val="Standardnpsmoodstavce1"/>
          <w:rFonts w:ascii="Bookman Old Style" w:hAnsi="Bookman Old Style"/>
          <w:bCs/>
        </w:rPr>
        <w:t xml:space="preserve"> </w:t>
      </w:r>
      <w:r w:rsidR="00C04AA6">
        <w:rPr>
          <w:rStyle w:val="Standardnpsmoodstavce1"/>
          <w:rFonts w:ascii="Bookman Old Style" w:hAnsi="Bookman Old Style"/>
          <w:bCs/>
        </w:rPr>
        <w:t xml:space="preserve">ve svých hodinách </w:t>
      </w:r>
      <w:r w:rsidR="00742A4D">
        <w:rPr>
          <w:rStyle w:val="Standardnpsmoodstavce1"/>
          <w:rFonts w:ascii="Bookman Old Style" w:hAnsi="Bookman Old Style"/>
          <w:bCs/>
        </w:rPr>
        <w:t xml:space="preserve">motivovat </w:t>
      </w:r>
      <w:r>
        <w:rPr>
          <w:rStyle w:val="Standardnpsmoodstavce1"/>
          <w:rFonts w:ascii="Bookman Old Style" w:hAnsi="Bookman Old Style"/>
          <w:bCs/>
        </w:rPr>
        <w:t>žáky k dosahování co nejlepších výsledků</w:t>
      </w:r>
      <w:r w:rsidR="00C04AA6">
        <w:rPr>
          <w:rStyle w:val="Standardnpsmoodstavce1"/>
          <w:rFonts w:ascii="Bookman Old Style" w:hAnsi="Bookman Old Style"/>
          <w:bCs/>
        </w:rPr>
        <w:t>, k jejich osobnímu rozvoji</w:t>
      </w:r>
      <w:r>
        <w:rPr>
          <w:rStyle w:val="Standardnpsmoodstavce1"/>
          <w:rFonts w:ascii="Bookman Old Style" w:hAnsi="Bookman Old Style"/>
          <w:bCs/>
        </w:rPr>
        <w:t xml:space="preserve">. </w:t>
      </w:r>
    </w:p>
    <w:p w14:paraId="40D58520" w14:textId="77777777" w:rsidR="00256721" w:rsidRDefault="00030B46">
      <w:pPr>
        <w:pStyle w:val="Normln1"/>
        <w:jc w:val="both"/>
        <w:rPr>
          <w:rStyle w:val="Standardnpsmoodstavce1"/>
          <w:rFonts w:ascii="Bookman Old Style" w:hAnsi="Bookman Old Style"/>
          <w:bCs/>
        </w:rPr>
      </w:pPr>
      <w:r>
        <w:rPr>
          <w:noProof/>
        </w:rPr>
        <w:pict w14:anchorId="29658381">
          <v:shape id="_x0000_s1069" type="#_x0000_t75" style="position:absolute;left:0;text-align:left;margin-left:259.05pt;margin-top:59.8pt;width:195.05pt;height:109.75pt;z-index:-9" wrapcoords="-100 0 -100 21421 21600 21421 21600 0 -100 0">
            <v:imagedata r:id="rId13" o:title="11"/>
            <w10:wrap type="tight"/>
          </v:shape>
        </w:pict>
      </w:r>
      <w:r w:rsidR="00742A4D">
        <w:rPr>
          <w:rStyle w:val="Standardnpsmoodstavce1"/>
          <w:rFonts w:ascii="Bookman Old Style" w:hAnsi="Bookman Old Style"/>
          <w:bCs/>
        </w:rPr>
        <w:t xml:space="preserve">   </w:t>
      </w:r>
      <w:r w:rsidR="0006188D">
        <w:rPr>
          <w:rStyle w:val="Standardnpsmoodstavce1"/>
          <w:rFonts w:ascii="Bookman Old Style" w:hAnsi="Bookman Old Style"/>
          <w:bCs/>
        </w:rPr>
        <w:t xml:space="preserve"> </w:t>
      </w:r>
      <w:r w:rsidR="005F5BBA">
        <w:rPr>
          <w:rStyle w:val="Standardnpsmoodstavce1"/>
          <w:rFonts w:ascii="Bookman Old Style" w:hAnsi="Bookman Old Style"/>
        </w:rPr>
        <w:t xml:space="preserve"> </w:t>
      </w:r>
      <w:r w:rsidR="00C04AA6">
        <w:rPr>
          <w:rStyle w:val="Standardnpsmoodstavce1"/>
          <w:rFonts w:ascii="Bookman Old Style" w:hAnsi="Bookman Old Style"/>
        </w:rPr>
        <w:t>Tři</w:t>
      </w:r>
      <w:r w:rsidR="00256721">
        <w:rPr>
          <w:rStyle w:val="Standardnpsmoodstavce1"/>
          <w:rFonts w:ascii="Bookman Old Style" w:hAnsi="Bookman Old Style"/>
        </w:rPr>
        <w:t xml:space="preserve"> vyučující </w:t>
      </w:r>
      <w:r w:rsidR="002D6F53">
        <w:rPr>
          <w:rStyle w:val="Standardnpsmoodstavce1"/>
          <w:rFonts w:ascii="Bookman Old Style" w:hAnsi="Bookman Old Style"/>
        </w:rPr>
        <w:t xml:space="preserve">dosud </w:t>
      </w:r>
      <w:r w:rsidR="00256721">
        <w:rPr>
          <w:rStyle w:val="Standardnpsmoodstavce1"/>
          <w:rFonts w:ascii="Bookman Old Style" w:hAnsi="Bookman Old Style"/>
        </w:rPr>
        <w:t>nesplň</w:t>
      </w:r>
      <w:r w:rsidR="002D6F53">
        <w:rPr>
          <w:rStyle w:val="Standardnpsmoodstavce1"/>
          <w:rFonts w:ascii="Bookman Old Style" w:hAnsi="Bookman Old Style"/>
        </w:rPr>
        <w:t>ují</w:t>
      </w:r>
      <w:r w:rsidR="00256721">
        <w:rPr>
          <w:rStyle w:val="Standardnpsmoodstavce1"/>
          <w:rFonts w:ascii="Bookman Old Style" w:hAnsi="Bookman Old Style"/>
        </w:rPr>
        <w:t xml:space="preserve"> </w:t>
      </w:r>
      <w:r w:rsidR="00871135">
        <w:rPr>
          <w:rStyle w:val="Standardnpsmoodstavce1"/>
          <w:rFonts w:ascii="Bookman Old Style" w:hAnsi="Bookman Old Style"/>
        </w:rPr>
        <w:t>p</w:t>
      </w:r>
      <w:r w:rsidR="00302C8A">
        <w:rPr>
          <w:rStyle w:val="Standardnpsmoodstavce1"/>
          <w:rFonts w:ascii="Bookman Old Style" w:hAnsi="Bookman Old Style"/>
        </w:rPr>
        <w:t>ožadov</w:t>
      </w:r>
      <w:r w:rsidR="00871135">
        <w:rPr>
          <w:rStyle w:val="Standardnpsmoodstavce1"/>
          <w:rFonts w:ascii="Bookman Old Style" w:hAnsi="Bookman Old Style"/>
        </w:rPr>
        <w:t xml:space="preserve">ané </w:t>
      </w:r>
      <w:r w:rsidR="005F5BBA" w:rsidRPr="00871135">
        <w:rPr>
          <w:rStyle w:val="Standardnpsmoodstavce1"/>
          <w:rFonts w:ascii="Bookman Old Style" w:hAnsi="Bookman Old Style"/>
          <w:bCs/>
        </w:rPr>
        <w:t>kvalifikační požadavk</w:t>
      </w:r>
      <w:r w:rsidR="00871135" w:rsidRPr="00871135">
        <w:rPr>
          <w:rStyle w:val="Standardnpsmoodstavce1"/>
          <w:rFonts w:ascii="Bookman Old Style" w:hAnsi="Bookman Old Style"/>
          <w:bCs/>
        </w:rPr>
        <w:t>y</w:t>
      </w:r>
      <w:r w:rsidR="005F5BBA" w:rsidRPr="00871135">
        <w:rPr>
          <w:rStyle w:val="Standardnpsmoodstavce1"/>
          <w:rFonts w:ascii="Bookman Old Style" w:hAnsi="Bookman Old Style"/>
          <w:bCs/>
        </w:rPr>
        <w:t>.</w:t>
      </w:r>
      <w:r w:rsidR="0006188D">
        <w:rPr>
          <w:rStyle w:val="Standardnpsmoodstavce1"/>
          <w:rFonts w:ascii="Bookman Old Style" w:hAnsi="Bookman Old Style"/>
          <w:bCs/>
        </w:rPr>
        <w:t xml:space="preserve"> </w:t>
      </w:r>
      <w:r w:rsidR="005837E9">
        <w:rPr>
          <w:rStyle w:val="Standardnpsmoodstavce1"/>
          <w:rFonts w:ascii="Bookman Old Style" w:hAnsi="Bookman Old Style"/>
          <w:bCs/>
        </w:rPr>
        <w:t xml:space="preserve"> </w:t>
      </w:r>
      <w:r w:rsidR="002D6F53">
        <w:rPr>
          <w:rStyle w:val="Standardnpsmoodstavce1"/>
          <w:rFonts w:ascii="Bookman Old Style" w:hAnsi="Bookman Old Style"/>
          <w:bCs/>
        </w:rPr>
        <w:t xml:space="preserve">Jeden </w:t>
      </w:r>
      <w:r w:rsidR="00C04AA6">
        <w:rPr>
          <w:rStyle w:val="Standardnpsmoodstavce1"/>
          <w:rFonts w:ascii="Bookman Old Style" w:hAnsi="Bookman Old Style"/>
          <w:bCs/>
        </w:rPr>
        <w:t>pedagog</w:t>
      </w:r>
      <w:r w:rsidR="002D6F53">
        <w:rPr>
          <w:rStyle w:val="Standardnpsmoodstavce1"/>
          <w:rFonts w:ascii="Bookman Old Style" w:hAnsi="Bookman Old Style"/>
          <w:bCs/>
        </w:rPr>
        <w:t xml:space="preserve"> dokonč</w:t>
      </w:r>
      <w:r w:rsidR="00C04AA6">
        <w:rPr>
          <w:rStyle w:val="Standardnpsmoodstavce1"/>
          <w:rFonts w:ascii="Bookman Old Style" w:hAnsi="Bookman Old Style"/>
          <w:bCs/>
        </w:rPr>
        <w:t>il</w:t>
      </w:r>
      <w:r w:rsidR="002D6F53">
        <w:rPr>
          <w:rStyle w:val="Standardnpsmoodstavce1"/>
          <w:rFonts w:ascii="Bookman Old Style" w:hAnsi="Bookman Old Style"/>
          <w:bCs/>
        </w:rPr>
        <w:t xml:space="preserve"> bakalářské studium</w:t>
      </w:r>
      <w:r w:rsidR="00C04AA6">
        <w:rPr>
          <w:rStyle w:val="Standardnpsmoodstavce1"/>
          <w:rFonts w:ascii="Bookman Old Style" w:hAnsi="Bookman Old Style"/>
          <w:bCs/>
        </w:rPr>
        <w:t xml:space="preserve"> a v dalším roce bude pokračovat ve studiu magisterském. Nově nastoupil do řad učitelů studující pedagogické fakulty – obor M-Ch</w:t>
      </w:r>
      <w:r w:rsidR="002D6F53">
        <w:rPr>
          <w:rStyle w:val="Standardnpsmoodstavce1"/>
          <w:rFonts w:ascii="Bookman Old Style" w:hAnsi="Bookman Old Style"/>
          <w:bCs/>
        </w:rPr>
        <w:t xml:space="preserve">, </w:t>
      </w:r>
      <w:r w:rsidR="00C04AA6">
        <w:rPr>
          <w:rStyle w:val="Standardnpsmoodstavce1"/>
          <w:rFonts w:ascii="Bookman Old Style" w:hAnsi="Bookman Old Style"/>
          <w:bCs/>
        </w:rPr>
        <w:t>který stále studuje. J</w:t>
      </w:r>
      <w:r w:rsidR="002D6F53">
        <w:rPr>
          <w:rStyle w:val="Standardnpsmoodstavce1"/>
          <w:rFonts w:ascii="Bookman Old Style" w:hAnsi="Bookman Old Style"/>
          <w:bCs/>
        </w:rPr>
        <w:t>edn</w:t>
      </w:r>
      <w:r w:rsidR="00C04AA6">
        <w:rPr>
          <w:rStyle w:val="Standardnpsmoodstavce1"/>
          <w:rFonts w:ascii="Bookman Old Style" w:hAnsi="Bookman Old Style"/>
          <w:bCs/>
        </w:rPr>
        <w:t xml:space="preserve">é </w:t>
      </w:r>
      <w:r w:rsidR="002D6F53">
        <w:rPr>
          <w:rStyle w:val="Standardnpsmoodstavce1"/>
          <w:rFonts w:ascii="Bookman Old Style" w:hAnsi="Bookman Old Style"/>
          <w:bCs/>
        </w:rPr>
        <w:t xml:space="preserve"> pan</w:t>
      </w:r>
      <w:r w:rsidR="00C04AA6">
        <w:rPr>
          <w:rStyle w:val="Standardnpsmoodstavce1"/>
          <w:rFonts w:ascii="Bookman Old Style" w:hAnsi="Bookman Old Style"/>
          <w:bCs/>
        </w:rPr>
        <w:t>í</w:t>
      </w:r>
      <w:r w:rsidR="002D6F53">
        <w:rPr>
          <w:rStyle w:val="Standardnpsmoodstavce1"/>
          <w:rFonts w:ascii="Bookman Old Style" w:hAnsi="Bookman Old Style"/>
          <w:bCs/>
        </w:rPr>
        <w:t xml:space="preserve"> učitel</w:t>
      </w:r>
      <w:r w:rsidR="00C04AA6">
        <w:rPr>
          <w:rStyle w:val="Standardnpsmoodstavce1"/>
          <w:rFonts w:ascii="Bookman Old Style" w:hAnsi="Bookman Old Style"/>
          <w:bCs/>
        </w:rPr>
        <w:t xml:space="preserve">ce se dosud nepodařilo </w:t>
      </w:r>
      <w:r w:rsidR="002D6F53">
        <w:rPr>
          <w:rStyle w:val="Standardnpsmoodstavce1"/>
          <w:rFonts w:ascii="Bookman Old Style" w:hAnsi="Bookman Old Style"/>
          <w:bCs/>
        </w:rPr>
        <w:t xml:space="preserve"> </w:t>
      </w:r>
      <w:r w:rsidR="00C04AA6">
        <w:rPr>
          <w:rStyle w:val="Standardnpsmoodstavce1"/>
          <w:rFonts w:ascii="Bookman Old Style" w:hAnsi="Bookman Old Style"/>
          <w:bCs/>
        </w:rPr>
        <w:lastRenderedPageBreak/>
        <w:t>přijetí na VŠ (pro dálkově studující je velmi omezená nabídka přemětů ke studiu). Na některých vysokých školách navíc i při dálkovém studiu vyžadují přítomnost studentů ve všední den, což koliduje s potřebami zaměstnavatele.</w:t>
      </w:r>
      <w:r w:rsidR="005837E9">
        <w:rPr>
          <w:rStyle w:val="Standardnpsmoodstavce1"/>
          <w:rFonts w:ascii="Bookman Old Style" w:hAnsi="Bookman Old Style"/>
          <w:bCs/>
        </w:rPr>
        <w:t xml:space="preserve"> </w:t>
      </w:r>
    </w:p>
    <w:p w14:paraId="5A60E1C8" w14:textId="77777777" w:rsidR="008A101E" w:rsidRPr="00261C40" w:rsidRDefault="002D6F53" w:rsidP="00256721">
      <w:pPr>
        <w:pStyle w:val="Normln1"/>
        <w:jc w:val="both"/>
        <w:rPr>
          <w:rStyle w:val="Standardnpsmoodstavce1"/>
          <w:rFonts w:ascii="Bookman Old Style" w:hAnsi="Bookman Old Style"/>
          <w:bCs/>
        </w:rPr>
      </w:pPr>
      <w:r>
        <w:rPr>
          <w:rStyle w:val="Standardnpsmoodstavce1"/>
          <w:rFonts w:ascii="Bookman Old Style" w:hAnsi="Bookman Old Style"/>
          <w:bCs/>
        </w:rPr>
        <w:t xml:space="preserve">    K</w:t>
      </w:r>
      <w:r w:rsidR="00261C40">
        <w:rPr>
          <w:rStyle w:val="Standardnpsmoodstavce1"/>
          <w:rFonts w:ascii="Bookman Old Style" w:hAnsi="Bookman Old Style"/>
          <w:bCs/>
        </w:rPr>
        <w:t xml:space="preserve">olektiv </w:t>
      </w:r>
      <w:r w:rsidR="002A2867">
        <w:rPr>
          <w:rStyle w:val="Standardnpsmoodstavce1"/>
          <w:rFonts w:ascii="Bookman Old Style" w:hAnsi="Bookman Old Style"/>
          <w:bCs/>
        </w:rPr>
        <w:t>vyučujících</w:t>
      </w:r>
      <w:r w:rsidR="00261C40">
        <w:rPr>
          <w:rStyle w:val="Standardnpsmoodstavce1"/>
          <w:rFonts w:ascii="Bookman Old Style" w:hAnsi="Bookman Old Style"/>
          <w:bCs/>
        </w:rPr>
        <w:t xml:space="preserve"> </w:t>
      </w:r>
      <w:r w:rsidR="00256721">
        <w:rPr>
          <w:rStyle w:val="Standardnpsmoodstavce1"/>
          <w:rFonts w:ascii="Bookman Old Style" w:hAnsi="Bookman Old Style"/>
          <w:bCs/>
        </w:rPr>
        <w:t xml:space="preserve">druhého stupně </w:t>
      </w:r>
      <w:r w:rsidR="002A2867">
        <w:rPr>
          <w:rStyle w:val="Standardnpsmoodstavce1"/>
          <w:rFonts w:ascii="Bookman Old Style" w:hAnsi="Bookman Old Style"/>
          <w:bCs/>
        </w:rPr>
        <w:t>prošel</w:t>
      </w:r>
      <w:r w:rsidR="00256721">
        <w:rPr>
          <w:rStyle w:val="Standardnpsmoodstavce1"/>
          <w:rFonts w:ascii="Bookman Old Style" w:hAnsi="Bookman Old Style"/>
          <w:bCs/>
        </w:rPr>
        <w:t xml:space="preserve"> </w:t>
      </w:r>
      <w:r>
        <w:rPr>
          <w:rStyle w:val="Standardnpsmoodstavce1"/>
          <w:rFonts w:ascii="Bookman Old Style" w:hAnsi="Bookman Old Style"/>
          <w:bCs/>
        </w:rPr>
        <w:t xml:space="preserve">v posledních letech </w:t>
      </w:r>
      <w:r w:rsidR="00256721">
        <w:rPr>
          <w:rStyle w:val="Standardnpsmoodstavce1"/>
          <w:rFonts w:ascii="Bookman Old Style" w:hAnsi="Bookman Old Style"/>
          <w:bCs/>
        </w:rPr>
        <w:t xml:space="preserve">generační </w:t>
      </w:r>
      <w:r>
        <w:rPr>
          <w:rStyle w:val="Standardnpsmoodstavce1"/>
          <w:rFonts w:ascii="Bookman Old Style" w:hAnsi="Bookman Old Style"/>
          <w:bCs/>
        </w:rPr>
        <w:t>vý</w:t>
      </w:r>
      <w:r w:rsidR="00261C40">
        <w:rPr>
          <w:rStyle w:val="Standardnpsmoodstavce1"/>
          <w:rFonts w:ascii="Bookman Old Style" w:hAnsi="Bookman Old Style"/>
          <w:bCs/>
        </w:rPr>
        <w:t>měnou</w:t>
      </w:r>
      <w:r w:rsidR="00256721">
        <w:rPr>
          <w:rStyle w:val="Standardnpsmoodstavce1"/>
          <w:rFonts w:ascii="Bookman Old Style" w:hAnsi="Bookman Old Style"/>
          <w:bCs/>
        </w:rPr>
        <w:t>.</w:t>
      </w:r>
      <w:r w:rsidR="0006188D">
        <w:rPr>
          <w:rStyle w:val="Standardnpsmoodstavce1"/>
          <w:rFonts w:ascii="Bookman Old Style" w:hAnsi="Bookman Old Style"/>
          <w:bCs/>
        </w:rPr>
        <w:t xml:space="preserve"> </w:t>
      </w:r>
      <w:r w:rsidR="0048729A">
        <w:rPr>
          <w:rStyle w:val="Standardnpsmoodstavce1"/>
          <w:rFonts w:ascii="Bookman Old Style" w:hAnsi="Bookman Old Style"/>
          <w:bCs/>
        </w:rPr>
        <w:t>Mlad</w:t>
      </w:r>
      <w:r w:rsidR="002A2867">
        <w:rPr>
          <w:rStyle w:val="Standardnpsmoodstavce1"/>
          <w:rFonts w:ascii="Bookman Old Style" w:hAnsi="Bookman Old Style"/>
          <w:bCs/>
        </w:rPr>
        <w:t>í</w:t>
      </w:r>
      <w:r w:rsidR="0048729A">
        <w:rPr>
          <w:rStyle w:val="Standardnpsmoodstavce1"/>
          <w:rFonts w:ascii="Bookman Old Style" w:hAnsi="Bookman Old Style"/>
          <w:bCs/>
        </w:rPr>
        <w:t xml:space="preserve"> </w:t>
      </w:r>
      <w:r w:rsidR="002A2867">
        <w:rPr>
          <w:rStyle w:val="Standardnpsmoodstavce1"/>
          <w:rFonts w:ascii="Bookman Old Style" w:hAnsi="Bookman Old Style"/>
          <w:bCs/>
        </w:rPr>
        <w:t>pedagogové</w:t>
      </w:r>
      <w:r w:rsidR="0048729A">
        <w:rPr>
          <w:rStyle w:val="Standardnpsmoodstavce1"/>
          <w:rFonts w:ascii="Bookman Old Style" w:hAnsi="Bookman Old Style"/>
          <w:bCs/>
        </w:rPr>
        <w:t xml:space="preserve"> </w:t>
      </w:r>
      <w:r w:rsidR="002A2867">
        <w:rPr>
          <w:rStyle w:val="Standardnpsmoodstavce1"/>
          <w:rFonts w:ascii="Bookman Old Style" w:hAnsi="Bookman Old Style"/>
          <w:bCs/>
        </w:rPr>
        <w:t>si pod vedením</w:t>
      </w:r>
      <w:r w:rsidR="005F5BBA">
        <w:rPr>
          <w:rStyle w:val="Standardnpsmoodstavce1"/>
          <w:rFonts w:ascii="Bookman Old Style" w:hAnsi="Bookman Old Style"/>
          <w:bCs/>
        </w:rPr>
        <w:t xml:space="preserve"> zkušenější</w:t>
      </w:r>
      <w:r w:rsidR="002A2867">
        <w:rPr>
          <w:rStyle w:val="Standardnpsmoodstavce1"/>
          <w:rFonts w:ascii="Bookman Old Style" w:hAnsi="Bookman Old Style"/>
          <w:bCs/>
        </w:rPr>
        <w:t>ch</w:t>
      </w:r>
      <w:r w:rsidR="005F5BBA">
        <w:rPr>
          <w:rStyle w:val="Standardnpsmoodstavce1"/>
          <w:rFonts w:ascii="Bookman Old Style" w:hAnsi="Bookman Old Style"/>
          <w:bCs/>
        </w:rPr>
        <w:t xml:space="preserve"> koleg</w:t>
      </w:r>
      <w:r w:rsidR="002A2867">
        <w:rPr>
          <w:rStyle w:val="Standardnpsmoodstavce1"/>
          <w:rFonts w:ascii="Bookman Old Style" w:hAnsi="Bookman Old Style"/>
          <w:bCs/>
        </w:rPr>
        <w:t>ů</w:t>
      </w:r>
      <w:r>
        <w:rPr>
          <w:rStyle w:val="Standardnpsmoodstavce1"/>
          <w:rFonts w:ascii="Bookman Old Style" w:hAnsi="Bookman Old Style"/>
          <w:bCs/>
        </w:rPr>
        <w:t xml:space="preserve"> </w:t>
      </w:r>
      <w:r w:rsidR="005F5BBA">
        <w:rPr>
          <w:rStyle w:val="Standardnpsmoodstavce1"/>
          <w:rFonts w:ascii="Bookman Old Style" w:hAnsi="Bookman Old Style"/>
          <w:bCs/>
        </w:rPr>
        <w:t>zlepš</w:t>
      </w:r>
      <w:r>
        <w:rPr>
          <w:rStyle w:val="Standardnpsmoodstavce1"/>
          <w:rFonts w:ascii="Bookman Old Style" w:hAnsi="Bookman Old Style"/>
          <w:bCs/>
        </w:rPr>
        <w:t>ují</w:t>
      </w:r>
      <w:r w:rsidR="00256721">
        <w:rPr>
          <w:rStyle w:val="Standardnpsmoodstavce1"/>
          <w:rFonts w:ascii="Bookman Old Style" w:hAnsi="Bookman Old Style"/>
          <w:bCs/>
        </w:rPr>
        <w:t xml:space="preserve"> </w:t>
      </w:r>
      <w:r w:rsidR="005F5BBA">
        <w:rPr>
          <w:rStyle w:val="Standardnpsmoodstavce1"/>
          <w:rFonts w:ascii="Bookman Old Style" w:hAnsi="Bookman Old Style"/>
          <w:bCs/>
        </w:rPr>
        <w:t xml:space="preserve">své pedagogické dovednosti. </w:t>
      </w:r>
      <w:r w:rsidR="0048729A">
        <w:rPr>
          <w:rStyle w:val="Standardnpsmoodstavce1"/>
          <w:rFonts w:ascii="Bookman Old Style" w:hAnsi="Bookman Old Style"/>
          <w:bCs/>
        </w:rPr>
        <w:t>K</w:t>
      </w:r>
      <w:r w:rsidR="00256721">
        <w:rPr>
          <w:rStyle w:val="Standardnpsmoodstavce1"/>
          <w:rFonts w:ascii="Bookman Old Style" w:hAnsi="Bookman Old Style"/>
          <w:bCs/>
        </w:rPr>
        <w:t xml:space="preserve">e zlepšení </w:t>
      </w:r>
      <w:r w:rsidR="005F5BBA">
        <w:rPr>
          <w:rStyle w:val="Standardnpsmoodstavce1"/>
          <w:rFonts w:ascii="Bookman Old Style" w:hAnsi="Bookman Old Style"/>
          <w:bCs/>
        </w:rPr>
        <w:t>prác</w:t>
      </w:r>
      <w:r w:rsidR="00256721">
        <w:rPr>
          <w:rStyle w:val="Standardnpsmoodstavce1"/>
          <w:rFonts w:ascii="Bookman Old Style" w:hAnsi="Bookman Old Style"/>
          <w:bCs/>
        </w:rPr>
        <w:t>e</w:t>
      </w:r>
      <w:r w:rsidR="005F5BBA">
        <w:rPr>
          <w:rStyle w:val="Standardnpsmoodstavce1"/>
          <w:rFonts w:ascii="Bookman Old Style" w:hAnsi="Bookman Old Style"/>
          <w:bCs/>
        </w:rPr>
        <w:t xml:space="preserve"> třídních </w:t>
      </w:r>
      <w:r w:rsidR="008A74E1">
        <w:rPr>
          <w:rStyle w:val="Standardnpsmoodstavce1"/>
          <w:rFonts w:ascii="Bookman Old Style" w:hAnsi="Bookman Old Style"/>
          <w:bCs/>
        </w:rPr>
        <w:t>učitelů</w:t>
      </w:r>
      <w:r w:rsidR="005F5BBA">
        <w:rPr>
          <w:rStyle w:val="Standardnpsmoodstavce1"/>
          <w:rFonts w:ascii="Bookman Old Style" w:hAnsi="Bookman Old Style"/>
          <w:bCs/>
        </w:rPr>
        <w:t xml:space="preserve"> na 2.stupni</w:t>
      </w:r>
      <w:r w:rsidR="0048729A">
        <w:rPr>
          <w:rStyle w:val="Standardnpsmoodstavce1"/>
          <w:rFonts w:ascii="Bookman Old Style" w:hAnsi="Bookman Old Style"/>
          <w:bCs/>
        </w:rPr>
        <w:t xml:space="preserve"> </w:t>
      </w:r>
      <w:r w:rsidR="002A2867">
        <w:rPr>
          <w:rStyle w:val="Standardnpsmoodstavce1"/>
          <w:rFonts w:ascii="Bookman Old Style" w:hAnsi="Bookman Old Style"/>
          <w:bCs/>
        </w:rPr>
        <w:t xml:space="preserve">došlo v poslední době především </w:t>
      </w:r>
      <w:r w:rsidR="0048729A">
        <w:rPr>
          <w:rStyle w:val="Standardnpsmoodstavce1"/>
          <w:rFonts w:ascii="Bookman Old Style" w:hAnsi="Bookman Old Style"/>
          <w:bCs/>
        </w:rPr>
        <w:t>díky metodickému vedení školního poradenského pracoviště.</w:t>
      </w:r>
      <w:r w:rsidR="0006188D">
        <w:rPr>
          <w:rStyle w:val="Standardnpsmoodstavce1"/>
          <w:rFonts w:ascii="Bookman Old Style" w:hAnsi="Bookman Old Style"/>
          <w:bCs/>
        </w:rPr>
        <w:t xml:space="preserve"> </w:t>
      </w:r>
      <w:r w:rsidR="0048729A">
        <w:rPr>
          <w:rStyle w:val="Standardnpsmoodstavce1"/>
          <w:rFonts w:ascii="Bookman Old Style" w:hAnsi="Bookman Old Style"/>
          <w:bCs/>
        </w:rPr>
        <w:t>Třídní</w:t>
      </w:r>
      <w:r w:rsidR="003E4593">
        <w:rPr>
          <w:rStyle w:val="Standardnpsmoodstavce1"/>
          <w:rFonts w:ascii="Bookman Old Style" w:hAnsi="Bookman Old Style"/>
          <w:bCs/>
        </w:rPr>
        <w:t xml:space="preserve"> </w:t>
      </w:r>
      <w:r w:rsidR="00A1367B">
        <w:rPr>
          <w:rStyle w:val="Standardnpsmoodstavce1"/>
          <w:rFonts w:ascii="Bookman Old Style" w:hAnsi="Bookman Old Style"/>
          <w:bCs/>
        </w:rPr>
        <w:t xml:space="preserve">učitelé </w:t>
      </w:r>
      <w:r w:rsidR="002A2867">
        <w:rPr>
          <w:rStyle w:val="Standardnpsmoodstavce1"/>
          <w:rFonts w:ascii="Bookman Old Style" w:hAnsi="Bookman Old Style"/>
          <w:bCs/>
        </w:rPr>
        <w:t xml:space="preserve">se ve spolupráci se školní psycholožkou a speciální pedagožkou učili </w:t>
      </w:r>
      <w:r w:rsidR="00A10EA9">
        <w:rPr>
          <w:rStyle w:val="Standardnpsmoodstavce1"/>
          <w:rFonts w:ascii="Bookman Old Style" w:hAnsi="Bookman Old Style"/>
          <w:bCs/>
        </w:rPr>
        <w:t>v</w:t>
      </w:r>
      <w:r w:rsidR="002A2867">
        <w:rPr>
          <w:rStyle w:val="Standardnpsmoodstavce1"/>
          <w:rFonts w:ascii="Bookman Old Style" w:hAnsi="Bookman Old Style"/>
          <w:bCs/>
        </w:rPr>
        <w:t>ést</w:t>
      </w:r>
      <w:r w:rsidR="003E4593">
        <w:rPr>
          <w:rStyle w:val="Standardnpsmoodstavce1"/>
          <w:rFonts w:ascii="Bookman Old Style" w:hAnsi="Bookman Old Style"/>
          <w:bCs/>
        </w:rPr>
        <w:t xml:space="preserve"> </w:t>
      </w:r>
      <w:r w:rsidR="0048729A">
        <w:rPr>
          <w:rStyle w:val="Standardnpsmoodstavce1"/>
          <w:rFonts w:ascii="Bookman Old Style" w:hAnsi="Bookman Old Style"/>
          <w:bCs/>
        </w:rPr>
        <w:t xml:space="preserve">své </w:t>
      </w:r>
      <w:r w:rsidR="002A2867">
        <w:rPr>
          <w:rStyle w:val="Standardnpsmoodstavce1"/>
          <w:rFonts w:ascii="Bookman Old Style" w:hAnsi="Bookman Old Style"/>
          <w:bCs/>
        </w:rPr>
        <w:t>žáky</w:t>
      </w:r>
      <w:r w:rsidR="0048729A">
        <w:rPr>
          <w:rStyle w:val="Standardnpsmoodstavce1"/>
          <w:rFonts w:ascii="Bookman Old Style" w:hAnsi="Bookman Old Style"/>
          <w:bCs/>
        </w:rPr>
        <w:t xml:space="preserve"> </w:t>
      </w:r>
      <w:r w:rsidR="002A2867">
        <w:rPr>
          <w:rStyle w:val="Standardnpsmoodstavce1"/>
          <w:rFonts w:ascii="Bookman Old Style" w:hAnsi="Bookman Old Style"/>
          <w:bCs/>
        </w:rPr>
        <w:t>především</w:t>
      </w:r>
      <w:r w:rsidR="008A74E1">
        <w:rPr>
          <w:rStyle w:val="Standardnpsmoodstavce1"/>
          <w:rFonts w:ascii="Bookman Old Style" w:hAnsi="Bookman Old Style"/>
          <w:bCs/>
        </w:rPr>
        <w:t xml:space="preserve"> </w:t>
      </w:r>
      <w:r w:rsidR="003E4593">
        <w:rPr>
          <w:rStyle w:val="Standardnpsmoodstavce1"/>
          <w:rFonts w:ascii="Bookman Old Style" w:hAnsi="Bookman Old Style"/>
          <w:bCs/>
        </w:rPr>
        <w:t xml:space="preserve">k zodpovědnosti </w:t>
      </w:r>
      <w:r w:rsidR="00A10EA9">
        <w:rPr>
          <w:rStyle w:val="Standardnpsmoodstavce1"/>
          <w:rFonts w:ascii="Bookman Old Style" w:hAnsi="Bookman Old Style"/>
          <w:bCs/>
        </w:rPr>
        <w:t>za výsled</w:t>
      </w:r>
      <w:r w:rsidR="00D162B7">
        <w:rPr>
          <w:rStyle w:val="Standardnpsmoodstavce1"/>
          <w:rFonts w:ascii="Bookman Old Style" w:hAnsi="Bookman Old Style"/>
          <w:bCs/>
        </w:rPr>
        <w:t>ky</w:t>
      </w:r>
      <w:r w:rsidR="00A10EA9">
        <w:rPr>
          <w:rStyle w:val="Standardnpsmoodstavce1"/>
          <w:rFonts w:ascii="Bookman Old Style" w:hAnsi="Bookman Old Style"/>
          <w:bCs/>
        </w:rPr>
        <w:t xml:space="preserve"> své</w:t>
      </w:r>
      <w:r w:rsidR="003E4593">
        <w:rPr>
          <w:rStyle w:val="Standardnpsmoodstavce1"/>
          <w:rFonts w:ascii="Bookman Old Style" w:hAnsi="Bookman Old Style"/>
          <w:bCs/>
        </w:rPr>
        <w:t xml:space="preserve"> prác</w:t>
      </w:r>
      <w:r w:rsidR="00A10EA9">
        <w:rPr>
          <w:rStyle w:val="Standardnpsmoodstavce1"/>
          <w:rFonts w:ascii="Bookman Old Style" w:hAnsi="Bookman Old Style"/>
          <w:bCs/>
        </w:rPr>
        <w:t>e.</w:t>
      </w:r>
      <w:r w:rsidR="003E4593">
        <w:rPr>
          <w:rStyle w:val="Standardnpsmoodstavce1"/>
          <w:rFonts w:ascii="Bookman Old Style" w:hAnsi="Bookman Old Style"/>
          <w:bCs/>
        </w:rPr>
        <w:t xml:space="preserve"> </w:t>
      </w:r>
      <w:r w:rsidR="0048729A">
        <w:rPr>
          <w:rStyle w:val="Standardnpsmoodstavce1"/>
          <w:rFonts w:ascii="Bookman Old Style" w:hAnsi="Bookman Old Style"/>
          <w:bCs/>
        </w:rPr>
        <w:t xml:space="preserve">Jsou </w:t>
      </w:r>
      <w:r w:rsidR="002A2867">
        <w:rPr>
          <w:rStyle w:val="Standardnpsmoodstavce1"/>
          <w:rFonts w:ascii="Bookman Old Style" w:hAnsi="Bookman Old Style"/>
          <w:bCs/>
        </w:rPr>
        <w:t xml:space="preserve">Přestože </w:t>
      </w:r>
      <w:r w:rsidR="005F5BBA">
        <w:rPr>
          <w:rStyle w:val="Standardnpsmoodstavce1"/>
          <w:rFonts w:ascii="Bookman Old Style" w:hAnsi="Bookman Old Style"/>
          <w:bCs/>
        </w:rPr>
        <w:t>nemohou ovlivnit</w:t>
      </w:r>
      <w:r w:rsidR="008A74E1">
        <w:rPr>
          <w:rStyle w:val="Standardnpsmoodstavce1"/>
          <w:rFonts w:ascii="Bookman Old Style" w:hAnsi="Bookman Old Style"/>
          <w:bCs/>
        </w:rPr>
        <w:t xml:space="preserve"> naprosto vše</w:t>
      </w:r>
      <w:r w:rsidR="0048729A">
        <w:rPr>
          <w:rStyle w:val="Standardnpsmoodstavce1"/>
          <w:rFonts w:ascii="Bookman Old Style" w:hAnsi="Bookman Old Style"/>
          <w:bCs/>
        </w:rPr>
        <w:t xml:space="preserve"> </w:t>
      </w:r>
      <w:r w:rsidR="0006188D">
        <w:rPr>
          <w:rStyle w:val="Standardnpsmoodstavce1"/>
          <w:rFonts w:ascii="Bookman Old Style" w:hAnsi="Bookman Old Style"/>
          <w:bCs/>
        </w:rPr>
        <w:t>(pozdní odevzdávání omluvenek, špatná docházka na třídnické hodiny</w:t>
      </w:r>
      <w:r w:rsidR="0048729A">
        <w:rPr>
          <w:rStyle w:val="Standardnpsmoodstavce1"/>
          <w:rFonts w:ascii="Bookman Old Style" w:hAnsi="Bookman Old Style"/>
          <w:bCs/>
        </w:rPr>
        <w:t>, pozdní příchody do školy</w:t>
      </w:r>
      <w:r w:rsidR="00FD4504">
        <w:rPr>
          <w:rStyle w:val="Standardnpsmoodstavce1"/>
          <w:rFonts w:ascii="Bookman Old Style" w:hAnsi="Bookman Old Style"/>
          <w:bCs/>
        </w:rPr>
        <w:t>)</w:t>
      </w:r>
      <w:r w:rsidR="006D7692">
        <w:rPr>
          <w:rStyle w:val="Standardnpsmoodstavce1"/>
          <w:rFonts w:ascii="Bookman Old Style" w:hAnsi="Bookman Old Style"/>
          <w:bCs/>
        </w:rPr>
        <w:t xml:space="preserve"> </w:t>
      </w:r>
      <w:r w:rsidR="008A74E1">
        <w:rPr>
          <w:rStyle w:val="Standardnpsmoodstavce1"/>
          <w:rFonts w:ascii="Bookman Old Style" w:hAnsi="Bookman Old Style"/>
          <w:bCs/>
        </w:rPr>
        <w:t>snaží</w:t>
      </w:r>
      <w:r w:rsidR="002A2867">
        <w:rPr>
          <w:rStyle w:val="Standardnpsmoodstavce1"/>
          <w:rFonts w:ascii="Bookman Old Style" w:hAnsi="Bookman Old Style"/>
          <w:bCs/>
        </w:rPr>
        <w:t xml:space="preserve"> se</w:t>
      </w:r>
      <w:r w:rsidR="008A74E1">
        <w:rPr>
          <w:rStyle w:val="Standardnpsmoodstavce1"/>
          <w:rFonts w:ascii="Bookman Old Style" w:hAnsi="Bookman Old Style"/>
          <w:bCs/>
        </w:rPr>
        <w:t xml:space="preserve"> </w:t>
      </w:r>
      <w:r w:rsidR="002A2867">
        <w:rPr>
          <w:rStyle w:val="Standardnpsmoodstavce1"/>
          <w:rFonts w:ascii="Bookman Old Style" w:hAnsi="Bookman Old Style"/>
          <w:bCs/>
        </w:rPr>
        <w:t>př</w:t>
      </w:r>
      <w:r w:rsidR="008A74E1">
        <w:rPr>
          <w:rStyle w:val="Standardnpsmoodstavce1"/>
          <w:rFonts w:ascii="Bookman Old Style" w:hAnsi="Bookman Old Style"/>
          <w:bCs/>
        </w:rPr>
        <w:t>edávat dětem to nejlepší, co mohou</w:t>
      </w:r>
      <w:r w:rsidR="0048729A">
        <w:rPr>
          <w:rStyle w:val="Standardnpsmoodstavce1"/>
          <w:rFonts w:ascii="Bookman Old Style" w:hAnsi="Bookman Old Style"/>
          <w:bCs/>
        </w:rPr>
        <w:t>. Občas</w:t>
      </w:r>
      <w:r w:rsidR="006D7692" w:rsidRPr="006D7692">
        <w:rPr>
          <w:rFonts w:ascii="Bookman Old Style" w:hAnsi="Bookman Old Style"/>
          <w:noProof/>
          <w:lang w:eastAsia="cs-CZ"/>
        </w:rPr>
        <w:t xml:space="preserve"> </w:t>
      </w:r>
      <w:r w:rsidR="002A2867">
        <w:rPr>
          <w:rFonts w:ascii="Bookman Old Style" w:hAnsi="Bookman Old Style"/>
          <w:noProof/>
          <w:lang w:eastAsia="cs-CZ"/>
        </w:rPr>
        <w:t>se nám zdá</w:t>
      </w:r>
      <w:r w:rsidR="006D7692" w:rsidRPr="006D7692">
        <w:rPr>
          <w:rFonts w:ascii="Bookman Old Style" w:hAnsi="Bookman Old Style"/>
          <w:noProof/>
          <w:lang w:eastAsia="cs-CZ"/>
        </w:rPr>
        <w:t>,</w:t>
      </w:r>
      <w:r w:rsidR="006D7692">
        <w:rPr>
          <w:rFonts w:ascii="Bookman Old Style" w:hAnsi="Bookman Old Style"/>
          <w:noProof/>
          <w:lang w:eastAsia="cs-CZ"/>
        </w:rPr>
        <w:t xml:space="preserve"> </w:t>
      </w:r>
      <w:r w:rsidR="002A2867">
        <w:rPr>
          <w:rFonts w:ascii="Bookman Old Style" w:hAnsi="Bookman Old Style"/>
          <w:noProof/>
          <w:lang w:eastAsia="cs-CZ"/>
        </w:rPr>
        <w:t>že</w:t>
      </w:r>
      <w:r w:rsidR="006D7692">
        <w:rPr>
          <w:rFonts w:ascii="Bookman Old Style" w:hAnsi="Bookman Old Style"/>
          <w:noProof/>
          <w:lang w:eastAsia="cs-CZ"/>
        </w:rPr>
        <w:t xml:space="preserve"> pracovníci školy </w:t>
      </w:r>
      <w:r w:rsidR="002A2867">
        <w:rPr>
          <w:rFonts w:ascii="Bookman Old Style" w:hAnsi="Bookman Old Style"/>
          <w:noProof/>
          <w:lang w:eastAsia="cs-CZ"/>
        </w:rPr>
        <w:t>jsou</w:t>
      </w:r>
      <w:r w:rsidR="008A74E1">
        <w:rPr>
          <w:rFonts w:ascii="Bookman Old Style" w:hAnsi="Bookman Old Style"/>
          <w:noProof/>
          <w:lang w:eastAsia="cs-CZ"/>
        </w:rPr>
        <w:t xml:space="preserve"> </w:t>
      </w:r>
      <w:r w:rsidR="006D7692">
        <w:rPr>
          <w:rFonts w:ascii="Bookman Old Style" w:hAnsi="Bookman Old Style"/>
          <w:noProof/>
          <w:lang w:eastAsia="cs-CZ"/>
        </w:rPr>
        <w:t>jedinými, k</w:t>
      </w:r>
      <w:r w:rsidR="008A74E1">
        <w:rPr>
          <w:rFonts w:ascii="Bookman Old Style" w:hAnsi="Bookman Old Style"/>
          <w:noProof/>
          <w:lang w:eastAsia="cs-CZ"/>
        </w:rPr>
        <w:t>terým</w:t>
      </w:r>
      <w:r w:rsidR="006D7692">
        <w:rPr>
          <w:rFonts w:ascii="Bookman Old Style" w:hAnsi="Bookman Old Style"/>
          <w:noProof/>
          <w:lang w:eastAsia="cs-CZ"/>
        </w:rPr>
        <w:t xml:space="preserve"> na </w:t>
      </w:r>
      <w:r w:rsidR="008A74E1">
        <w:rPr>
          <w:rFonts w:ascii="Bookman Old Style" w:hAnsi="Bookman Old Style"/>
          <w:noProof/>
          <w:lang w:eastAsia="cs-CZ"/>
        </w:rPr>
        <w:t>dítěti</w:t>
      </w:r>
      <w:r w:rsidR="006D7692">
        <w:rPr>
          <w:rFonts w:ascii="Bookman Old Style" w:hAnsi="Bookman Old Style"/>
          <w:noProof/>
          <w:lang w:eastAsia="cs-CZ"/>
        </w:rPr>
        <w:t xml:space="preserve"> záleží a kdo ho podporuje.</w:t>
      </w:r>
    </w:p>
    <w:p w14:paraId="51C2A898" w14:textId="77777777" w:rsidR="00FD4504" w:rsidRDefault="008A101E">
      <w:pPr>
        <w:pStyle w:val="Normln1"/>
        <w:jc w:val="both"/>
        <w:rPr>
          <w:rFonts w:ascii="Bookman Old Style" w:hAnsi="Bookman Old Style"/>
          <w:bCs/>
        </w:rPr>
      </w:pPr>
      <w:r>
        <w:rPr>
          <w:rStyle w:val="Standardnpsmoodstavce1"/>
          <w:rFonts w:ascii="Bookman Old Style" w:hAnsi="Bookman Old Style"/>
          <w:bCs/>
        </w:rPr>
        <w:t xml:space="preserve">      </w:t>
      </w:r>
    </w:p>
    <w:p w14:paraId="33CAC17C" w14:textId="77777777" w:rsidR="00022D82" w:rsidRDefault="00022D82">
      <w:pPr>
        <w:pStyle w:val="Normln1"/>
        <w:jc w:val="both"/>
        <w:rPr>
          <w:rFonts w:ascii="Bookman Old Style" w:hAnsi="Bookman Old Style"/>
          <w:bCs/>
        </w:rPr>
      </w:pPr>
    </w:p>
    <w:p w14:paraId="046D8BF7" w14:textId="77777777" w:rsidR="006154B1" w:rsidRPr="00AF0215" w:rsidRDefault="00906F54">
      <w:pPr>
        <w:pStyle w:val="Normln1"/>
        <w:jc w:val="both"/>
        <w:rPr>
          <w:rFonts w:ascii="Bookman Old Style" w:hAnsi="Bookman Old Style"/>
          <w:bCs/>
        </w:rPr>
      </w:pPr>
      <w:r w:rsidRPr="00AF0215">
        <w:rPr>
          <w:rFonts w:ascii="Bookman Old Style" w:hAnsi="Bookman Old Style"/>
          <w:b/>
          <w:bCs/>
        </w:rPr>
        <w:t>c) m</w:t>
      </w:r>
      <w:r w:rsidR="00FD4504" w:rsidRPr="00AF0215">
        <w:rPr>
          <w:rFonts w:ascii="Bookman Old Style" w:hAnsi="Bookman Old Style"/>
          <w:b/>
          <w:bCs/>
        </w:rPr>
        <w:t>etodické</w:t>
      </w:r>
      <w:r w:rsidR="006154B1" w:rsidRPr="00AF0215">
        <w:rPr>
          <w:rFonts w:ascii="Bookman Old Style" w:hAnsi="Bookman Old Style"/>
          <w:b/>
          <w:bCs/>
        </w:rPr>
        <w:t xml:space="preserve"> orgány školy</w:t>
      </w:r>
      <w:r w:rsidR="0006188D" w:rsidRPr="00AF0215">
        <w:rPr>
          <w:rFonts w:ascii="Bookman Old Style" w:hAnsi="Bookman Old Style"/>
          <w:bCs/>
        </w:rPr>
        <w:t xml:space="preserve">  </w:t>
      </w:r>
    </w:p>
    <w:p w14:paraId="799F3501" w14:textId="77777777" w:rsidR="006154B1" w:rsidRDefault="0006188D">
      <w:pPr>
        <w:pStyle w:val="Normln1"/>
        <w:jc w:val="both"/>
        <w:rPr>
          <w:rFonts w:ascii="Bookman Old Style" w:hAnsi="Bookman Old Style"/>
          <w:bCs/>
        </w:rPr>
      </w:pPr>
      <w:r>
        <w:rPr>
          <w:rFonts w:ascii="Bookman Old Style" w:hAnsi="Bookman Old Style"/>
          <w:bCs/>
        </w:rPr>
        <w:t xml:space="preserve">   </w:t>
      </w:r>
    </w:p>
    <w:p w14:paraId="6BC162FE" w14:textId="77777777" w:rsidR="00BD57C9" w:rsidRDefault="006154B1" w:rsidP="00BD57C9">
      <w:pPr>
        <w:pStyle w:val="Normln1"/>
        <w:jc w:val="both"/>
        <w:rPr>
          <w:rFonts w:ascii="Bookman Old Style" w:hAnsi="Bookman Old Style"/>
          <w:bCs/>
        </w:rPr>
      </w:pPr>
      <w:r>
        <w:rPr>
          <w:rFonts w:ascii="Bookman Old Style" w:hAnsi="Bookman Old Style"/>
          <w:bCs/>
        </w:rPr>
        <w:t xml:space="preserve">     </w:t>
      </w:r>
      <w:r w:rsidR="00AF0215">
        <w:rPr>
          <w:rFonts w:ascii="Bookman Old Style" w:hAnsi="Bookman Old Style"/>
          <w:bCs/>
        </w:rPr>
        <w:t>I v</w:t>
      </w:r>
      <w:r w:rsidR="00BD57C9">
        <w:rPr>
          <w:rFonts w:ascii="Bookman Old Style" w:hAnsi="Bookman Old Style"/>
          <w:bCs/>
        </w:rPr>
        <w:t>e</w:t>
      </w:r>
      <w:r>
        <w:rPr>
          <w:rFonts w:ascii="Bookman Old Style" w:hAnsi="Bookman Old Style"/>
          <w:bCs/>
        </w:rPr>
        <w:t xml:space="preserve"> školním roce 201</w:t>
      </w:r>
      <w:r w:rsidR="00AF0215">
        <w:rPr>
          <w:rFonts w:ascii="Bookman Old Style" w:hAnsi="Bookman Old Style"/>
          <w:bCs/>
        </w:rPr>
        <w:t>9/20</w:t>
      </w:r>
      <w:r w:rsidR="00BD57C9">
        <w:rPr>
          <w:rFonts w:ascii="Bookman Old Style" w:hAnsi="Bookman Old Style"/>
          <w:bCs/>
        </w:rPr>
        <w:t xml:space="preserve"> </w:t>
      </w:r>
      <w:r w:rsidR="00B5219D">
        <w:rPr>
          <w:rFonts w:ascii="Bookman Old Style" w:hAnsi="Bookman Old Style"/>
          <w:bCs/>
        </w:rPr>
        <w:t>pokračoval</w:t>
      </w:r>
      <w:r w:rsidR="00FA7AFC">
        <w:rPr>
          <w:rFonts w:ascii="Bookman Old Style" w:hAnsi="Bookman Old Style"/>
          <w:bCs/>
        </w:rPr>
        <w:t>a</w:t>
      </w:r>
      <w:r w:rsidR="00B5219D">
        <w:rPr>
          <w:rFonts w:ascii="Bookman Old Style" w:hAnsi="Bookman Old Style"/>
          <w:bCs/>
        </w:rPr>
        <w:t xml:space="preserve"> </w:t>
      </w:r>
      <w:r w:rsidR="00AF0215">
        <w:rPr>
          <w:rFonts w:ascii="Bookman Old Style" w:hAnsi="Bookman Old Style"/>
          <w:bCs/>
        </w:rPr>
        <w:t>činnost</w:t>
      </w:r>
      <w:r w:rsidR="00BD57C9">
        <w:rPr>
          <w:rFonts w:ascii="Bookman Old Style" w:hAnsi="Bookman Old Style"/>
          <w:bCs/>
        </w:rPr>
        <w:t xml:space="preserve"> dv</w:t>
      </w:r>
      <w:r w:rsidR="00AF0215">
        <w:rPr>
          <w:rFonts w:ascii="Bookman Old Style" w:hAnsi="Bookman Old Style"/>
          <w:bCs/>
        </w:rPr>
        <w:t>ou</w:t>
      </w:r>
      <w:r w:rsidR="0006188D">
        <w:rPr>
          <w:rFonts w:ascii="Bookman Old Style" w:hAnsi="Bookman Old Style"/>
          <w:bCs/>
        </w:rPr>
        <w:t xml:space="preserve"> metodick</w:t>
      </w:r>
      <w:r w:rsidR="00AF0215">
        <w:rPr>
          <w:rFonts w:ascii="Bookman Old Style" w:hAnsi="Bookman Old Style"/>
          <w:bCs/>
        </w:rPr>
        <w:t>ých</w:t>
      </w:r>
      <w:r w:rsidR="0006188D">
        <w:rPr>
          <w:rFonts w:ascii="Bookman Old Style" w:hAnsi="Bookman Old Style"/>
          <w:bCs/>
        </w:rPr>
        <w:t xml:space="preserve"> sdružení</w:t>
      </w:r>
      <w:r>
        <w:rPr>
          <w:rFonts w:ascii="Bookman Old Style" w:hAnsi="Bookman Old Style"/>
          <w:bCs/>
        </w:rPr>
        <w:t xml:space="preserve"> (MS)</w:t>
      </w:r>
      <w:r w:rsidR="0006188D">
        <w:rPr>
          <w:rFonts w:ascii="Bookman Old Style" w:hAnsi="Bookman Old Style"/>
          <w:bCs/>
        </w:rPr>
        <w:t xml:space="preserve"> </w:t>
      </w:r>
      <w:r w:rsidR="00AF0215">
        <w:rPr>
          <w:rFonts w:ascii="Bookman Old Style" w:hAnsi="Bookman Old Style"/>
          <w:bCs/>
        </w:rPr>
        <w:t>učitelek</w:t>
      </w:r>
      <w:r w:rsidR="0006188D">
        <w:rPr>
          <w:rFonts w:ascii="Bookman Old Style" w:hAnsi="Bookman Old Style"/>
          <w:bCs/>
        </w:rPr>
        <w:t xml:space="preserve"> 1. stupně a předmětov</w:t>
      </w:r>
      <w:r w:rsidR="00AF0215">
        <w:rPr>
          <w:rFonts w:ascii="Bookman Old Style" w:hAnsi="Bookman Old Style"/>
          <w:bCs/>
        </w:rPr>
        <w:t>ých</w:t>
      </w:r>
      <w:r w:rsidR="0006188D">
        <w:rPr>
          <w:rFonts w:ascii="Bookman Old Style" w:hAnsi="Bookman Old Style"/>
          <w:bCs/>
        </w:rPr>
        <w:t xml:space="preserve"> komis</w:t>
      </w:r>
      <w:r w:rsidR="00AF0215">
        <w:rPr>
          <w:rFonts w:ascii="Bookman Old Style" w:hAnsi="Bookman Old Style"/>
          <w:bCs/>
        </w:rPr>
        <w:t>í</w:t>
      </w:r>
      <w:r>
        <w:rPr>
          <w:rFonts w:ascii="Bookman Old Style" w:hAnsi="Bookman Old Style"/>
          <w:bCs/>
        </w:rPr>
        <w:t xml:space="preserve"> (PK)</w:t>
      </w:r>
      <w:r w:rsidR="002B3D20">
        <w:rPr>
          <w:rFonts w:ascii="Bookman Old Style" w:hAnsi="Bookman Old Style"/>
          <w:bCs/>
        </w:rPr>
        <w:t xml:space="preserve">, </w:t>
      </w:r>
      <w:r w:rsidR="00AF0215">
        <w:rPr>
          <w:rFonts w:ascii="Bookman Old Style" w:hAnsi="Bookman Old Style"/>
          <w:bCs/>
        </w:rPr>
        <w:t xml:space="preserve">ve </w:t>
      </w:r>
      <w:r w:rsidR="002B3D20">
        <w:rPr>
          <w:rFonts w:ascii="Bookman Old Style" w:hAnsi="Bookman Old Style"/>
          <w:bCs/>
        </w:rPr>
        <w:t>kter</w:t>
      </w:r>
      <w:r w:rsidR="00AF0215">
        <w:rPr>
          <w:rFonts w:ascii="Bookman Old Style" w:hAnsi="Bookman Old Style"/>
          <w:bCs/>
        </w:rPr>
        <w:t>ých se</w:t>
      </w:r>
      <w:r w:rsidR="002B3D20">
        <w:rPr>
          <w:rFonts w:ascii="Bookman Old Style" w:hAnsi="Bookman Old Style"/>
          <w:bCs/>
        </w:rPr>
        <w:t xml:space="preserve"> sdruž</w:t>
      </w:r>
      <w:r w:rsidR="00A1367B">
        <w:rPr>
          <w:rFonts w:ascii="Bookman Old Style" w:hAnsi="Bookman Old Style"/>
          <w:bCs/>
        </w:rPr>
        <w:t>ují</w:t>
      </w:r>
      <w:r w:rsidR="002B3D20">
        <w:rPr>
          <w:rFonts w:ascii="Bookman Old Style" w:hAnsi="Bookman Old Style"/>
          <w:bCs/>
        </w:rPr>
        <w:t xml:space="preserve"> </w:t>
      </w:r>
      <w:r w:rsidR="00B5219D">
        <w:rPr>
          <w:rFonts w:ascii="Bookman Old Style" w:hAnsi="Bookman Old Style"/>
          <w:bCs/>
        </w:rPr>
        <w:t xml:space="preserve">vyučující </w:t>
      </w:r>
      <w:r w:rsidR="0006188D">
        <w:rPr>
          <w:rFonts w:ascii="Bookman Old Style" w:hAnsi="Bookman Old Style"/>
          <w:bCs/>
        </w:rPr>
        <w:t>2. stupn</w:t>
      </w:r>
      <w:r w:rsidR="002B3D20">
        <w:rPr>
          <w:rFonts w:ascii="Bookman Old Style" w:hAnsi="Bookman Old Style"/>
          <w:bCs/>
        </w:rPr>
        <w:t>ě</w:t>
      </w:r>
      <w:r w:rsidR="0006188D">
        <w:rPr>
          <w:rFonts w:ascii="Bookman Old Style" w:hAnsi="Bookman Old Style"/>
          <w:bCs/>
        </w:rPr>
        <w:t>.</w:t>
      </w:r>
      <w:r w:rsidR="00BD57C9">
        <w:rPr>
          <w:rFonts w:ascii="Bookman Old Style" w:hAnsi="Bookman Old Style"/>
          <w:bCs/>
        </w:rPr>
        <w:t xml:space="preserve"> </w:t>
      </w:r>
      <w:r w:rsidR="00AF0215">
        <w:rPr>
          <w:rFonts w:ascii="Bookman Old Style" w:hAnsi="Bookman Old Style"/>
          <w:bCs/>
        </w:rPr>
        <w:t>Práce pedagogů v</w:t>
      </w:r>
      <w:r w:rsidR="00BD57C9">
        <w:rPr>
          <w:rFonts w:ascii="Bookman Old Style" w:hAnsi="Bookman Old Style"/>
          <w:bCs/>
        </w:rPr>
        <w:t xml:space="preserve"> těchto útvar</w:t>
      </w:r>
      <w:r w:rsidR="00AF0215">
        <w:rPr>
          <w:rFonts w:ascii="Bookman Old Style" w:hAnsi="Bookman Old Style"/>
          <w:bCs/>
        </w:rPr>
        <w:t>ech</w:t>
      </w:r>
      <w:r w:rsidR="00BD57C9">
        <w:rPr>
          <w:rFonts w:ascii="Bookman Old Style" w:hAnsi="Bookman Old Style"/>
          <w:bCs/>
        </w:rPr>
        <w:t xml:space="preserve"> </w:t>
      </w:r>
      <w:r w:rsidR="00AF0215">
        <w:rPr>
          <w:rFonts w:ascii="Bookman Old Style" w:hAnsi="Bookman Old Style"/>
          <w:bCs/>
        </w:rPr>
        <w:t>odpovídá</w:t>
      </w:r>
      <w:r w:rsidR="00BD57C9">
        <w:rPr>
          <w:rFonts w:ascii="Bookman Old Style" w:hAnsi="Bookman Old Style"/>
          <w:bCs/>
        </w:rPr>
        <w:t xml:space="preserve"> školním</w:t>
      </w:r>
      <w:r w:rsidR="00AF0215">
        <w:rPr>
          <w:rFonts w:ascii="Bookman Old Style" w:hAnsi="Bookman Old Style"/>
          <w:bCs/>
        </w:rPr>
        <w:t>u</w:t>
      </w:r>
      <w:r w:rsidR="00BD57C9">
        <w:rPr>
          <w:rFonts w:ascii="Bookman Old Style" w:hAnsi="Bookman Old Style"/>
          <w:bCs/>
        </w:rPr>
        <w:t xml:space="preserve"> vzdělávacím</w:t>
      </w:r>
      <w:r w:rsidR="00AF0215">
        <w:rPr>
          <w:rFonts w:ascii="Bookman Old Style" w:hAnsi="Bookman Old Style"/>
          <w:bCs/>
        </w:rPr>
        <w:t>u</w:t>
      </w:r>
      <w:r w:rsidR="00BD57C9">
        <w:rPr>
          <w:rFonts w:ascii="Bookman Old Style" w:hAnsi="Bookman Old Style"/>
          <w:bCs/>
        </w:rPr>
        <w:t xml:space="preserve"> program</w:t>
      </w:r>
      <w:r w:rsidR="00AF0215">
        <w:rPr>
          <w:rFonts w:ascii="Bookman Old Style" w:hAnsi="Bookman Old Style"/>
          <w:bCs/>
        </w:rPr>
        <w:t xml:space="preserve">u </w:t>
      </w:r>
      <w:r w:rsidR="00BD57C9">
        <w:rPr>
          <w:rFonts w:ascii="Bookman Old Style" w:hAnsi="Bookman Old Style"/>
          <w:bCs/>
        </w:rPr>
        <w:t>(dvě období u 1. stupně – 1. až 3. ročník, 4. a 5.ročník - a jedno na stupni druhém- rozděleno do jednotlivých oblastí).</w:t>
      </w:r>
    </w:p>
    <w:p w14:paraId="74FF9F62" w14:textId="77777777" w:rsidR="00BD57C9" w:rsidRDefault="00BD57C9">
      <w:pPr>
        <w:pStyle w:val="Normln1"/>
        <w:jc w:val="both"/>
        <w:rPr>
          <w:rFonts w:ascii="Bookman Old Style" w:hAnsi="Bookman Old Style"/>
          <w:bCs/>
        </w:rPr>
      </w:pPr>
      <w:r>
        <w:rPr>
          <w:rFonts w:ascii="Bookman Old Style" w:hAnsi="Bookman Old Style"/>
          <w:bCs/>
        </w:rPr>
        <w:t xml:space="preserve">    </w:t>
      </w:r>
      <w:r w:rsidR="006154B1">
        <w:rPr>
          <w:rFonts w:ascii="Bookman Old Style" w:hAnsi="Bookman Old Style"/>
          <w:bCs/>
        </w:rPr>
        <w:t xml:space="preserve"> </w:t>
      </w:r>
      <w:r w:rsidR="002B3D20">
        <w:rPr>
          <w:rFonts w:ascii="Bookman Old Style" w:hAnsi="Bookman Old Style"/>
          <w:bCs/>
        </w:rPr>
        <w:t>Při</w:t>
      </w:r>
      <w:r w:rsidR="006154B1">
        <w:rPr>
          <w:rFonts w:ascii="Bookman Old Style" w:hAnsi="Bookman Old Style"/>
          <w:bCs/>
        </w:rPr>
        <w:t xml:space="preserve"> </w:t>
      </w:r>
      <w:r w:rsidR="002B3D20">
        <w:rPr>
          <w:rFonts w:ascii="Bookman Old Style" w:hAnsi="Bookman Old Style"/>
          <w:bCs/>
        </w:rPr>
        <w:t xml:space="preserve">jednotlivých </w:t>
      </w:r>
      <w:r w:rsidR="00AF0215">
        <w:rPr>
          <w:rFonts w:ascii="Bookman Old Style" w:hAnsi="Bookman Old Style"/>
          <w:bCs/>
        </w:rPr>
        <w:t>setkáních</w:t>
      </w:r>
      <w:r w:rsidR="002B3D20">
        <w:rPr>
          <w:rFonts w:ascii="Bookman Old Style" w:hAnsi="Bookman Old Style"/>
          <w:bCs/>
        </w:rPr>
        <w:t xml:space="preserve"> </w:t>
      </w:r>
      <w:r w:rsidR="0006188D">
        <w:rPr>
          <w:rFonts w:ascii="Bookman Old Style" w:hAnsi="Bookman Old Style"/>
          <w:bCs/>
        </w:rPr>
        <w:t>konzult</w:t>
      </w:r>
      <w:r w:rsidR="006154B1">
        <w:rPr>
          <w:rFonts w:ascii="Bookman Old Style" w:hAnsi="Bookman Old Style"/>
          <w:bCs/>
        </w:rPr>
        <w:t>ovali</w:t>
      </w:r>
      <w:r w:rsidR="0006188D">
        <w:rPr>
          <w:rFonts w:ascii="Bookman Old Style" w:hAnsi="Bookman Old Style"/>
          <w:bCs/>
        </w:rPr>
        <w:t xml:space="preserve"> </w:t>
      </w:r>
      <w:r w:rsidR="00FA7AFC">
        <w:rPr>
          <w:rFonts w:ascii="Bookman Old Style" w:hAnsi="Bookman Old Style"/>
          <w:bCs/>
        </w:rPr>
        <w:t xml:space="preserve">vyučující </w:t>
      </w:r>
      <w:r w:rsidR="0006188D">
        <w:rPr>
          <w:rFonts w:ascii="Bookman Old Style" w:hAnsi="Bookman Old Style"/>
          <w:bCs/>
        </w:rPr>
        <w:t>odborné otázky, sjednoc</w:t>
      </w:r>
      <w:r w:rsidR="006154B1">
        <w:rPr>
          <w:rFonts w:ascii="Bookman Old Style" w:hAnsi="Bookman Old Style"/>
          <w:bCs/>
        </w:rPr>
        <w:t>ovali</w:t>
      </w:r>
      <w:r w:rsidR="0006188D">
        <w:rPr>
          <w:rFonts w:ascii="Bookman Old Style" w:hAnsi="Bookman Old Style"/>
          <w:bCs/>
        </w:rPr>
        <w:t xml:space="preserve"> </w:t>
      </w:r>
      <w:r w:rsidR="00AF0215">
        <w:rPr>
          <w:rFonts w:ascii="Bookman Old Style" w:hAnsi="Bookman Old Style"/>
          <w:bCs/>
        </w:rPr>
        <w:t xml:space="preserve">své </w:t>
      </w:r>
      <w:r w:rsidR="0006188D">
        <w:rPr>
          <w:rFonts w:ascii="Bookman Old Style" w:hAnsi="Bookman Old Style"/>
          <w:bCs/>
        </w:rPr>
        <w:t>metodické postupy a vz</w:t>
      </w:r>
      <w:r w:rsidR="006154B1">
        <w:rPr>
          <w:rFonts w:ascii="Bookman Old Style" w:hAnsi="Bookman Old Style"/>
          <w:bCs/>
        </w:rPr>
        <w:t>n</w:t>
      </w:r>
      <w:r w:rsidR="002B3D20">
        <w:rPr>
          <w:rFonts w:ascii="Bookman Old Style" w:hAnsi="Bookman Old Style"/>
          <w:bCs/>
        </w:rPr>
        <w:t>ášeli</w:t>
      </w:r>
      <w:r w:rsidR="006154B1">
        <w:rPr>
          <w:rFonts w:ascii="Bookman Old Style" w:hAnsi="Bookman Old Style"/>
          <w:bCs/>
        </w:rPr>
        <w:t xml:space="preserve"> </w:t>
      </w:r>
      <w:r w:rsidR="0006188D">
        <w:rPr>
          <w:rFonts w:ascii="Bookman Old Style" w:hAnsi="Bookman Old Style"/>
          <w:bCs/>
        </w:rPr>
        <w:t>požadavky na vedení školy.</w:t>
      </w:r>
      <w:r w:rsidR="006154B1">
        <w:rPr>
          <w:rFonts w:ascii="Bookman Old Style" w:hAnsi="Bookman Old Style"/>
          <w:bCs/>
        </w:rPr>
        <w:t xml:space="preserve"> V každé skupině p</w:t>
      </w:r>
      <w:r w:rsidR="0006188D">
        <w:rPr>
          <w:rFonts w:ascii="Bookman Old Style" w:hAnsi="Bookman Old Style"/>
          <w:bCs/>
        </w:rPr>
        <w:t>rob</w:t>
      </w:r>
      <w:r w:rsidR="006154B1">
        <w:rPr>
          <w:rFonts w:ascii="Bookman Old Style" w:hAnsi="Bookman Old Style"/>
          <w:bCs/>
        </w:rPr>
        <w:t>ěhla</w:t>
      </w:r>
      <w:r w:rsidR="0006188D">
        <w:rPr>
          <w:rFonts w:ascii="Bookman Old Style" w:hAnsi="Bookman Old Style"/>
          <w:bCs/>
        </w:rPr>
        <w:t xml:space="preserve"> </w:t>
      </w:r>
      <w:r w:rsidR="00AF0215">
        <w:rPr>
          <w:rFonts w:ascii="Bookman Old Style" w:hAnsi="Bookman Old Style"/>
          <w:bCs/>
        </w:rPr>
        <w:t>pouze</w:t>
      </w:r>
      <w:r w:rsidR="006154B1">
        <w:rPr>
          <w:rFonts w:ascii="Bookman Old Style" w:hAnsi="Bookman Old Style"/>
          <w:bCs/>
        </w:rPr>
        <w:t xml:space="preserve"> </w:t>
      </w:r>
      <w:r w:rsidR="00D42E83">
        <w:rPr>
          <w:rFonts w:ascii="Bookman Old Style" w:hAnsi="Bookman Old Style"/>
          <w:bCs/>
        </w:rPr>
        <w:t>3</w:t>
      </w:r>
      <w:r w:rsidR="006154B1">
        <w:rPr>
          <w:rFonts w:ascii="Bookman Old Style" w:hAnsi="Bookman Old Style"/>
          <w:bCs/>
        </w:rPr>
        <w:t xml:space="preserve"> </w:t>
      </w:r>
      <w:r w:rsidR="00AF0215">
        <w:rPr>
          <w:rFonts w:ascii="Bookman Old Style" w:hAnsi="Bookman Old Style"/>
          <w:bCs/>
        </w:rPr>
        <w:t>setk</w:t>
      </w:r>
      <w:r w:rsidR="006154B1">
        <w:rPr>
          <w:rFonts w:ascii="Bookman Old Style" w:hAnsi="Bookman Old Style"/>
          <w:bCs/>
        </w:rPr>
        <w:t>ání</w:t>
      </w:r>
      <w:r w:rsidR="00AF0215">
        <w:rPr>
          <w:rFonts w:ascii="Bookman Old Style" w:hAnsi="Bookman Old Style"/>
          <w:bCs/>
        </w:rPr>
        <w:t xml:space="preserve"> (od března 2020 byly školy uzavřeny)</w:t>
      </w:r>
      <w:r w:rsidR="006154B1">
        <w:rPr>
          <w:rFonts w:ascii="Bookman Old Style" w:hAnsi="Bookman Old Style"/>
          <w:bCs/>
        </w:rPr>
        <w:t>, ze kterých byly pořízeny</w:t>
      </w:r>
      <w:r w:rsidR="0006188D">
        <w:rPr>
          <w:rFonts w:ascii="Bookman Old Style" w:hAnsi="Bookman Old Style"/>
          <w:bCs/>
        </w:rPr>
        <w:t xml:space="preserve"> písemné zápisy</w:t>
      </w:r>
      <w:r w:rsidR="00AF0215">
        <w:rPr>
          <w:rFonts w:ascii="Bookman Old Style" w:hAnsi="Bookman Old Style"/>
          <w:bCs/>
        </w:rPr>
        <w:t xml:space="preserve"> a ty </w:t>
      </w:r>
      <w:r w:rsidR="002B3D20">
        <w:rPr>
          <w:rFonts w:ascii="Bookman Old Style" w:hAnsi="Bookman Old Style"/>
          <w:bCs/>
        </w:rPr>
        <w:t xml:space="preserve">byly </w:t>
      </w:r>
      <w:r w:rsidR="00AF0215">
        <w:rPr>
          <w:rFonts w:ascii="Bookman Old Style" w:hAnsi="Bookman Old Style"/>
          <w:bCs/>
        </w:rPr>
        <w:t xml:space="preserve">následně </w:t>
      </w:r>
      <w:r w:rsidR="002B3D20">
        <w:rPr>
          <w:rFonts w:ascii="Bookman Old Style" w:hAnsi="Bookman Old Style"/>
          <w:bCs/>
        </w:rPr>
        <w:t>předloženy vedení školy.</w:t>
      </w:r>
      <w:r w:rsidR="00D42E83">
        <w:rPr>
          <w:rFonts w:ascii="Bookman Old Style" w:hAnsi="Bookman Old Style"/>
          <w:bCs/>
        </w:rPr>
        <w:t xml:space="preserve">   </w:t>
      </w:r>
    </w:p>
    <w:p w14:paraId="0D926F36" w14:textId="77777777" w:rsidR="0006188D" w:rsidRDefault="00BD57C9">
      <w:pPr>
        <w:pStyle w:val="Normln1"/>
        <w:jc w:val="both"/>
        <w:rPr>
          <w:rFonts w:ascii="Bookman Old Style" w:hAnsi="Bookman Old Style"/>
          <w:bCs/>
        </w:rPr>
      </w:pPr>
      <w:r>
        <w:rPr>
          <w:rFonts w:ascii="Bookman Old Style" w:hAnsi="Bookman Old Style"/>
          <w:bCs/>
        </w:rPr>
        <w:t xml:space="preserve">      </w:t>
      </w:r>
      <w:r w:rsidR="00D42E83">
        <w:rPr>
          <w:rFonts w:ascii="Bookman Old Style" w:hAnsi="Bookman Old Style"/>
          <w:bCs/>
        </w:rPr>
        <w:t xml:space="preserve"> </w:t>
      </w:r>
    </w:p>
    <w:p w14:paraId="45C120CA" w14:textId="77777777" w:rsidR="0006188D" w:rsidRDefault="0006188D">
      <w:pPr>
        <w:pStyle w:val="Normln1"/>
        <w:jc w:val="both"/>
        <w:rPr>
          <w:rFonts w:ascii="Bookman Old Style" w:hAnsi="Bookman Old Style"/>
          <w:bCs/>
        </w:rPr>
      </w:pPr>
    </w:p>
    <w:p w14:paraId="1D13CBBD" w14:textId="77777777" w:rsidR="0009133B" w:rsidRDefault="0006188D">
      <w:pPr>
        <w:pStyle w:val="Normln1"/>
        <w:jc w:val="both"/>
        <w:rPr>
          <w:rStyle w:val="Standardnpsmoodstavce1"/>
          <w:rFonts w:ascii="Bookman Old Style" w:hAnsi="Bookman Old Style"/>
          <w:b/>
          <w:bCs/>
        </w:rPr>
      </w:pPr>
      <w:r>
        <w:rPr>
          <w:rStyle w:val="Standardnpsmoodstavce1"/>
          <w:rFonts w:ascii="Bookman Old Style" w:hAnsi="Bookman Old Style"/>
          <w:b/>
          <w:bCs/>
        </w:rPr>
        <w:t xml:space="preserve">d) </w:t>
      </w:r>
      <w:r>
        <w:rPr>
          <w:rStyle w:val="Standardnpsmoodstavce1"/>
          <w:rFonts w:ascii="Bookman Old Style" w:hAnsi="Bookman Old Style"/>
          <w:b/>
          <w:bCs/>
          <w:u w:val="single"/>
        </w:rPr>
        <w:t>odchody pedagogických pracovníků v daném školním roce</w:t>
      </w:r>
      <w:r>
        <w:rPr>
          <w:rStyle w:val="Standardnpsmoodstavce1"/>
          <w:rFonts w:ascii="Bookman Old Style" w:hAnsi="Bookman Old Style"/>
          <w:b/>
          <w:bCs/>
        </w:rPr>
        <w:t xml:space="preserve">:  </w:t>
      </w:r>
      <w:r w:rsidR="000E21FE">
        <w:rPr>
          <w:rStyle w:val="Standardnpsmoodstavce1"/>
          <w:rFonts w:ascii="Bookman Old Style" w:hAnsi="Bookman Old Style"/>
          <w:b/>
          <w:bCs/>
        </w:rPr>
        <w:t>0</w:t>
      </w:r>
      <w:r w:rsidR="00871135">
        <w:rPr>
          <w:rStyle w:val="Standardnpsmoodstavce1"/>
          <w:rFonts w:ascii="Bookman Old Style" w:hAnsi="Bookman Old Style"/>
          <w:b/>
          <w:bCs/>
        </w:rPr>
        <w:t xml:space="preserve"> </w:t>
      </w:r>
    </w:p>
    <w:p w14:paraId="1B7BC9C9" w14:textId="77777777" w:rsidR="0006188D" w:rsidRPr="008E7AD9" w:rsidRDefault="0006188D">
      <w:pPr>
        <w:pStyle w:val="Normln1"/>
        <w:rPr>
          <w:rStyle w:val="Standardnpsmoodstavce1"/>
          <w:rFonts w:ascii="Bookman Old Style" w:hAnsi="Bookman Old Style"/>
          <w:color w:val="FF0000"/>
        </w:rPr>
      </w:pPr>
      <w:r w:rsidRPr="008E7AD9">
        <w:rPr>
          <w:rStyle w:val="Standardnpsmoodstavce1"/>
          <w:rFonts w:ascii="Bookman Old Style" w:hAnsi="Bookman Old Style"/>
          <w:color w:val="FF0000"/>
        </w:rPr>
        <w:t> </w:t>
      </w:r>
    </w:p>
    <w:p w14:paraId="76F8D95E" w14:textId="77777777" w:rsidR="004237CB" w:rsidRDefault="004237CB">
      <w:pPr>
        <w:pStyle w:val="Normln1"/>
        <w:rPr>
          <w:rStyle w:val="Standardnpsmoodstavce1"/>
          <w:rFonts w:ascii="Bookman Old Style" w:hAnsi="Bookman Old Style"/>
        </w:rPr>
      </w:pPr>
    </w:p>
    <w:p w14:paraId="43B7D193"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 xml:space="preserve">e) </w:t>
      </w:r>
      <w:r>
        <w:rPr>
          <w:rStyle w:val="Standardnpsmoodstavce1"/>
          <w:rFonts w:ascii="Bookman Old Style" w:hAnsi="Bookman Old Style"/>
          <w:b/>
          <w:bCs/>
          <w:u w:val="single"/>
        </w:rPr>
        <w:t>nově přijatí absolventi učitelského studia v daném školním roce</w:t>
      </w:r>
      <w:r>
        <w:rPr>
          <w:rStyle w:val="Standardnpsmoodstavce1"/>
          <w:rFonts w:ascii="Bookman Old Style" w:hAnsi="Bookman Old Style"/>
          <w:b/>
          <w:bCs/>
        </w:rPr>
        <w:t>:  </w:t>
      </w:r>
      <w:r w:rsidR="00BF2B74">
        <w:rPr>
          <w:rStyle w:val="Standardnpsmoodstavce1"/>
          <w:rFonts w:ascii="Bookman Old Style" w:hAnsi="Bookman Old Style"/>
          <w:b/>
          <w:bCs/>
        </w:rPr>
        <w:t>0</w:t>
      </w:r>
    </w:p>
    <w:p w14:paraId="7DEFD9ED" w14:textId="77777777" w:rsidR="004237CB" w:rsidRDefault="004237CB">
      <w:pPr>
        <w:pStyle w:val="Normln1"/>
        <w:rPr>
          <w:rStyle w:val="Standardnpsmoodstavce1"/>
          <w:rFonts w:ascii="Bookman Old Style" w:hAnsi="Bookman Old Style"/>
          <w:b/>
          <w:bCs/>
        </w:rPr>
      </w:pPr>
    </w:p>
    <w:p w14:paraId="75885E04" w14:textId="77777777" w:rsidR="00AC0C72" w:rsidRDefault="00AC0C72">
      <w:pPr>
        <w:pStyle w:val="Normln1"/>
        <w:rPr>
          <w:rStyle w:val="Standardnpsmoodstavce1"/>
          <w:rFonts w:ascii="Bookman Old Style" w:hAnsi="Bookman Old Style"/>
          <w:b/>
          <w:bCs/>
        </w:rPr>
      </w:pPr>
    </w:p>
    <w:p w14:paraId="0B8BC8A6" w14:textId="77777777" w:rsidR="0006188D" w:rsidRDefault="0006188D">
      <w:pPr>
        <w:pStyle w:val="Normln1"/>
        <w:rPr>
          <w:rStyle w:val="Standardnpsmoodstavce1"/>
          <w:rFonts w:ascii="Bookman Old Style" w:hAnsi="Bookman Old Style"/>
          <w:b/>
          <w:bCs/>
          <w:u w:val="single"/>
        </w:rPr>
      </w:pPr>
      <w:r>
        <w:rPr>
          <w:rStyle w:val="Standardnpsmoodstavce1"/>
          <w:rFonts w:ascii="Bookman Old Style" w:hAnsi="Bookman Old Style"/>
          <w:b/>
          <w:bCs/>
        </w:rPr>
        <w:t xml:space="preserve">f) </w:t>
      </w:r>
      <w:r>
        <w:rPr>
          <w:rStyle w:val="Standardnpsmoodstavce1"/>
          <w:rFonts w:ascii="Bookman Old Style" w:hAnsi="Bookman Old Style"/>
          <w:b/>
          <w:bCs/>
          <w:u w:val="single"/>
        </w:rPr>
        <w:t>nově přijatí absolventi neučitelského studia v daném školním roce</w:t>
      </w:r>
      <w:r>
        <w:rPr>
          <w:rStyle w:val="Standardnpsmoodstavce1"/>
          <w:rFonts w:ascii="Bookman Old Style" w:hAnsi="Bookman Old Style"/>
          <w:b/>
          <w:bCs/>
        </w:rPr>
        <w:t>:  </w:t>
      </w:r>
      <w:r w:rsidR="00BF2B74">
        <w:rPr>
          <w:rStyle w:val="Standardnpsmoodstavce1"/>
          <w:rFonts w:ascii="Bookman Old Style" w:hAnsi="Bookman Old Style"/>
          <w:b/>
          <w:bCs/>
        </w:rPr>
        <w:t>0</w:t>
      </w:r>
    </w:p>
    <w:p w14:paraId="0C9D5243" w14:textId="77777777" w:rsidR="0006188D" w:rsidRDefault="0006188D">
      <w:pPr>
        <w:pStyle w:val="Normln1"/>
        <w:rPr>
          <w:rFonts w:ascii="Bookman Old Style" w:hAnsi="Bookman Old Style"/>
          <w:b/>
          <w:bCs/>
          <w:u w:val="single"/>
        </w:rPr>
      </w:pPr>
    </w:p>
    <w:p w14:paraId="0A699289" w14:textId="77777777" w:rsidR="0006188D" w:rsidRPr="00D047BD" w:rsidRDefault="00D42E83">
      <w:pPr>
        <w:pStyle w:val="Zkladntext1"/>
        <w:rPr>
          <w:rFonts w:ascii="Bookman Old Style" w:hAnsi="Bookman Old Style"/>
        </w:rPr>
      </w:pPr>
      <w:r>
        <w:rPr>
          <w:rFonts w:ascii="Bookman Old Style" w:hAnsi="Bookman Old Style"/>
        </w:rPr>
        <w:t xml:space="preserve">     </w:t>
      </w:r>
      <w:r w:rsidR="0006188D" w:rsidRPr="00871135">
        <w:rPr>
          <w:rFonts w:ascii="Bookman Old Style" w:hAnsi="Bookman Old Style"/>
        </w:rPr>
        <w:t>Personální obsazení školy</w:t>
      </w:r>
      <w:r w:rsidR="0006188D">
        <w:rPr>
          <w:rFonts w:ascii="Bookman Old Style" w:hAnsi="Bookman Old Style"/>
        </w:rPr>
        <w:t xml:space="preserve"> </w:t>
      </w:r>
      <w:r w:rsidR="008E7AD9">
        <w:rPr>
          <w:rFonts w:ascii="Bookman Old Style" w:hAnsi="Bookman Old Style"/>
        </w:rPr>
        <w:t>je dlouhodobě</w:t>
      </w:r>
      <w:r w:rsidR="00B2157C">
        <w:rPr>
          <w:rFonts w:ascii="Bookman Old Style" w:hAnsi="Bookman Old Style"/>
        </w:rPr>
        <w:t xml:space="preserve"> </w:t>
      </w:r>
      <w:r w:rsidR="00D929BF">
        <w:rPr>
          <w:rFonts w:ascii="Bookman Old Style" w:hAnsi="Bookman Old Style"/>
        </w:rPr>
        <w:t>poměrně</w:t>
      </w:r>
      <w:r w:rsidR="0006188D">
        <w:rPr>
          <w:rFonts w:ascii="Bookman Old Style" w:hAnsi="Bookman Old Style"/>
        </w:rPr>
        <w:t xml:space="preserve"> </w:t>
      </w:r>
      <w:r w:rsidR="008E7AD9">
        <w:rPr>
          <w:rFonts w:ascii="Bookman Old Style" w:hAnsi="Bookman Old Style"/>
        </w:rPr>
        <w:t>st</w:t>
      </w:r>
      <w:r>
        <w:rPr>
          <w:rFonts w:ascii="Bookman Old Style" w:hAnsi="Bookman Old Style"/>
        </w:rPr>
        <w:t>abilní</w:t>
      </w:r>
      <w:r w:rsidR="0006188D">
        <w:rPr>
          <w:rFonts w:ascii="Bookman Old Style" w:hAnsi="Bookman Old Style"/>
        </w:rPr>
        <w:t>.</w:t>
      </w:r>
      <w:r>
        <w:rPr>
          <w:rFonts w:ascii="Bookman Old Style" w:hAnsi="Bookman Old Style"/>
        </w:rPr>
        <w:t xml:space="preserve"> </w:t>
      </w:r>
      <w:r w:rsidR="00BF2B74">
        <w:rPr>
          <w:rFonts w:ascii="Bookman Old Style" w:hAnsi="Bookman Old Style"/>
        </w:rPr>
        <w:t xml:space="preserve">V posledních letech </w:t>
      </w:r>
      <w:r w:rsidR="008E7AD9">
        <w:rPr>
          <w:rFonts w:ascii="Bookman Old Style" w:hAnsi="Bookman Old Style"/>
        </w:rPr>
        <w:t>došlo k výraznému</w:t>
      </w:r>
      <w:r>
        <w:rPr>
          <w:rFonts w:ascii="Bookman Old Style" w:hAnsi="Bookman Old Style"/>
        </w:rPr>
        <w:t xml:space="preserve"> omlaz</w:t>
      </w:r>
      <w:r w:rsidR="008E7AD9">
        <w:rPr>
          <w:rFonts w:ascii="Bookman Old Style" w:hAnsi="Bookman Old Style"/>
        </w:rPr>
        <w:t>e</w:t>
      </w:r>
      <w:r>
        <w:rPr>
          <w:rFonts w:ascii="Bookman Old Style" w:hAnsi="Bookman Old Style"/>
        </w:rPr>
        <w:t>ní pedagog</w:t>
      </w:r>
      <w:r w:rsidR="0062020F">
        <w:rPr>
          <w:rFonts w:ascii="Bookman Old Style" w:hAnsi="Bookman Old Style"/>
        </w:rPr>
        <w:t>ického sboru</w:t>
      </w:r>
      <w:r w:rsidR="000E21FE">
        <w:rPr>
          <w:rFonts w:ascii="Bookman Old Style" w:hAnsi="Bookman Old Style"/>
        </w:rPr>
        <w:t xml:space="preserve">. </w:t>
      </w:r>
      <w:r w:rsidR="00BF2B74">
        <w:rPr>
          <w:rFonts w:ascii="Bookman Old Style" w:hAnsi="Bookman Old Style"/>
        </w:rPr>
        <w:t>N</w:t>
      </w:r>
      <w:r w:rsidR="00871135">
        <w:rPr>
          <w:rFonts w:ascii="Bookman Old Style" w:hAnsi="Bookman Old Style"/>
        </w:rPr>
        <w:t>o</w:t>
      </w:r>
      <w:r w:rsidR="00871135" w:rsidRPr="00871135">
        <w:rPr>
          <w:rFonts w:ascii="Bookman Old Style" w:hAnsi="Bookman Old Style"/>
        </w:rPr>
        <w:t xml:space="preserve">vě nastupující </w:t>
      </w:r>
      <w:r w:rsidR="00BF2B74">
        <w:rPr>
          <w:rFonts w:ascii="Bookman Old Style" w:hAnsi="Bookman Old Style"/>
        </w:rPr>
        <w:t>vyučující</w:t>
      </w:r>
      <w:r w:rsidR="00FA7AFC">
        <w:rPr>
          <w:rFonts w:ascii="Bookman Old Style" w:hAnsi="Bookman Old Style"/>
        </w:rPr>
        <w:t xml:space="preserve"> se</w:t>
      </w:r>
      <w:r w:rsidR="00871135" w:rsidRPr="00871135">
        <w:rPr>
          <w:rFonts w:ascii="Bookman Old Style" w:hAnsi="Bookman Old Style"/>
        </w:rPr>
        <w:t xml:space="preserve"> </w:t>
      </w:r>
      <w:r w:rsidR="008E7AD9">
        <w:rPr>
          <w:rFonts w:ascii="Bookman Old Style" w:hAnsi="Bookman Old Style"/>
        </w:rPr>
        <w:t>podařilo</w:t>
      </w:r>
      <w:r w:rsidR="00BF2B74">
        <w:rPr>
          <w:rFonts w:ascii="Bookman Old Style" w:hAnsi="Bookman Old Style"/>
        </w:rPr>
        <w:t xml:space="preserve"> začleňovat do stávajícího kolektivu </w:t>
      </w:r>
      <w:r w:rsidR="00F25988">
        <w:rPr>
          <w:rFonts w:ascii="Bookman Old Style" w:hAnsi="Bookman Old Style"/>
        </w:rPr>
        <w:t xml:space="preserve">bez </w:t>
      </w:r>
      <w:r w:rsidR="00BF2B74">
        <w:rPr>
          <w:rFonts w:ascii="Bookman Old Style" w:hAnsi="Bookman Old Style"/>
        </w:rPr>
        <w:t xml:space="preserve">větších </w:t>
      </w:r>
      <w:r w:rsidR="00F25988">
        <w:rPr>
          <w:rFonts w:ascii="Bookman Old Style" w:hAnsi="Bookman Old Style"/>
        </w:rPr>
        <w:t xml:space="preserve">problémů. </w:t>
      </w:r>
      <w:r w:rsidR="008E7AD9">
        <w:rPr>
          <w:rFonts w:ascii="Bookman Old Style" w:hAnsi="Bookman Old Style"/>
        </w:rPr>
        <w:t xml:space="preserve">Dobrým ukazatelem pracovního klimatu je stav, kdy ze školy odchází minimální počet pedagogů a to přesto, že nemůžeme změnit náročnost jejich práce ve třídách s vysokým podílem žáků se sociálním znevýhodněním. </w:t>
      </w:r>
      <w:r w:rsidR="008A101E" w:rsidRPr="00D047BD">
        <w:rPr>
          <w:rFonts w:ascii="Bookman Old Style" w:hAnsi="Bookman Old Style"/>
        </w:rPr>
        <w:t xml:space="preserve">      </w:t>
      </w:r>
    </w:p>
    <w:p w14:paraId="0F273C1B" w14:textId="77777777" w:rsidR="004237CB" w:rsidRPr="00D047BD" w:rsidRDefault="004237CB">
      <w:pPr>
        <w:pStyle w:val="Zkladntext1"/>
        <w:rPr>
          <w:rFonts w:ascii="Bookman Old Style" w:hAnsi="Bookman Old Style"/>
        </w:rPr>
      </w:pPr>
    </w:p>
    <w:p w14:paraId="6F39A355" w14:textId="77777777" w:rsidR="0006188D" w:rsidRPr="00D047BD" w:rsidRDefault="0006188D">
      <w:pPr>
        <w:pStyle w:val="Zkladntext1"/>
        <w:rPr>
          <w:rStyle w:val="Standardnpsmoodstavce1"/>
          <w:rFonts w:ascii="Bookman Old Style" w:hAnsi="Bookman Old Style"/>
          <w:b/>
          <w:bCs/>
        </w:rPr>
      </w:pPr>
      <w:r w:rsidRPr="00D047BD">
        <w:rPr>
          <w:rStyle w:val="Standardnpsmoodstavce1"/>
          <w:rFonts w:ascii="Bookman Old Style" w:hAnsi="Bookman Old Style"/>
          <w:b/>
          <w:bCs/>
          <w:u w:val="single"/>
        </w:rPr>
        <w:t xml:space="preserve">g) další vzdělávání pedagogických pracovníků ( DVPP) :   </w:t>
      </w:r>
      <w:r w:rsidRPr="00D047BD">
        <w:rPr>
          <w:rStyle w:val="Standardnpsmoodstavce1"/>
          <w:rFonts w:ascii="Bookman Old Style" w:hAnsi="Bookman Old Style"/>
          <w:b/>
          <w:bCs/>
        </w:rPr>
        <w:t> </w:t>
      </w:r>
    </w:p>
    <w:p w14:paraId="113BF7AE" w14:textId="77777777" w:rsidR="0006188D" w:rsidRPr="00D929BF" w:rsidRDefault="0006188D">
      <w:pPr>
        <w:pStyle w:val="Zkladntext1"/>
        <w:rPr>
          <w:rFonts w:ascii="Bookman Old Style" w:hAnsi="Bookman Old Style"/>
          <w:b/>
          <w:bCs/>
          <w:color w:val="FF0000"/>
        </w:rPr>
      </w:pPr>
    </w:p>
    <w:p w14:paraId="4499952B" w14:textId="77777777" w:rsidR="00643EF9" w:rsidRDefault="0006188D">
      <w:pPr>
        <w:pStyle w:val="Zkladntext1"/>
        <w:rPr>
          <w:rStyle w:val="Standardnpsmoodstavce1"/>
          <w:rFonts w:ascii="Bookman Old Style" w:hAnsi="Bookman Old Style"/>
          <w:bCs/>
        </w:rPr>
      </w:pPr>
      <w:r>
        <w:rPr>
          <w:rStyle w:val="Standardnpsmoodstavce1"/>
          <w:rFonts w:ascii="Bookman Old Style" w:hAnsi="Bookman Old Style"/>
          <w:b/>
          <w:bCs/>
        </w:rPr>
        <w:lastRenderedPageBreak/>
        <w:t xml:space="preserve">     </w:t>
      </w:r>
      <w:r w:rsidR="00E5000E">
        <w:rPr>
          <w:rStyle w:val="Standardnpsmoodstavce1"/>
          <w:rFonts w:ascii="Bookman Old Style" w:hAnsi="Bookman Old Style"/>
          <w:bCs/>
        </w:rPr>
        <w:t>Účast</w:t>
      </w:r>
      <w:r w:rsidR="00D8480F">
        <w:rPr>
          <w:rStyle w:val="Standardnpsmoodstavce1"/>
          <w:rFonts w:ascii="Bookman Old Style" w:hAnsi="Bookman Old Style"/>
          <w:b/>
          <w:bCs/>
        </w:rPr>
        <w:t xml:space="preserve"> </w:t>
      </w:r>
      <w:r w:rsidR="00D8480F">
        <w:rPr>
          <w:rStyle w:val="Standardnpsmoodstavce1"/>
          <w:rFonts w:ascii="Bookman Old Style" w:hAnsi="Bookman Old Style"/>
          <w:bCs/>
        </w:rPr>
        <w:t>pedagog</w:t>
      </w:r>
      <w:r w:rsidR="00E5000E">
        <w:rPr>
          <w:rStyle w:val="Standardnpsmoodstavce1"/>
          <w:rFonts w:ascii="Bookman Old Style" w:hAnsi="Bookman Old Style"/>
          <w:bCs/>
        </w:rPr>
        <w:t>ických pracovníků</w:t>
      </w:r>
      <w:r w:rsidR="00D8480F">
        <w:rPr>
          <w:rStyle w:val="Standardnpsmoodstavce1"/>
          <w:rFonts w:ascii="Bookman Old Style" w:hAnsi="Bookman Old Style"/>
          <w:bCs/>
        </w:rPr>
        <w:t xml:space="preserve"> na akcích DVPP </w:t>
      </w:r>
      <w:r w:rsidR="008E7AD9">
        <w:rPr>
          <w:rStyle w:val="Standardnpsmoodstavce1"/>
          <w:rFonts w:ascii="Bookman Old Style" w:hAnsi="Bookman Old Style"/>
          <w:bCs/>
        </w:rPr>
        <w:t xml:space="preserve">dlouhodobě </w:t>
      </w:r>
      <w:r w:rsidR="00D8480F">
        <w:rPr>
          <w:rStyle w:val="Standardnpsmoodstavce1"/>
          <w:rFonts w:ascii="Bookman Old Style" w:hAnsi="Bookman Old Style"/>
          <w:bCs/>
        </w:rPr>
        <w:t xml:space="preserve">patří </w:t>
      </w:r>
      <w:r w:rsidR="00E5000E">
        <w:rPr>
          <w:rStyle w:val="Standardnpsmoodstavce1"/>
          <w:rFonts w:ascii="Bookman Old Style" w:hAnsi="Bookman Old Style"/>
          <w:bCs/>
        </w:rPr>
        <w:t xml:space="preserve">k prioritám školy. Někteří </w:t>
      </w:r>
      <w:r w:rsidR="008E7AD9">
        <w:rPr>
          <w:rStyle w:val="Standardnpsmoodstavce1"/>
          <w:rFonts w:ascii="Bookman Old Style" w:hAnsi="Bookman Old Style"/>
          <w:bCs/>
        </w:rPr>
        <w:t xml:space="preserve">učitelé </w:t>
      </w:r>
      <w:r w:rsidR="00E5000E">
        <w:rPr>
          <w:rStyle w:val="Standardnpsmoodstavce1"/>
          <w:rFonts w:ascii="Bookman Old Style" w:hAnsi="Bookman Old Style"/>
          <w:bCs/>
        </w:rPr>
        <w:t xml:space="preserve">si </w:t>
      </w:r>
      <w:r w:rsidR="00534BB2">
        <w:rPr>
          <w:rStyle w:val="Standardnpsmoodstavce1"/>
          <w:rFonts w:ascii="Bookman Old Style" w:hAnsi="Bookman Old Style"/>
          <w:bCs/>
        </w:rPr>
        <w:t>studiem na vysoké škole doplň</w:t>
      </w:r>
      <w:r w:rsidR="008B3C01">
        <w:rPr>
          <w:rStyle w:val="Standardnpsmoodstavce1"/>
          <w:rFonts w:ascii="Bookman Old Style" w:hAnsi="Bookman Old Style"/>
          <w:bCs/>
        </w:rPr>
        <w:t>ují</w:t>
      </w:r>
      <w:r w:rsidR="00534BB2">
        <w:rPr>
          <w:rStyle w:val="Standardnpsmoodstavce1"/>
          <w:rFonts w:ascii="Bookman Old Style" w:hAnsi="Bookman Old Style"/>
          <w:bCs/>
        </w:rPr>
        <w:t xml:space="preserve"> </w:t>
      </w:r>
      <w:r w:rsidR="008B3C01">
        <w:rPr>
          <w:rStyle w:val="Standardnpsmoodstavce1"/>
          <w:rFonts w:ascii="Bookman Old Style" w:hAnsi="Bookman Old Style"/>
          <w:bCs/>
        </w:rPr>
        <w:t>potřebnou kvalifikaci,</w:t>
      </w:r>
      <w:r w:rsidR="00534BB2">
        <w:rPr>
          <w:rStyle w:val="Standardnpsmoodstavce1"/>
          <w:rFonts w:ascii="Bookman Old Style" w:hAnsi="Bookman Old Style"/>
          <w:bCs/>
        </w:rPr>
        <w:t xml:space="preserve"> </w:t>
      </w:r>
      <w:r w:rsidR="008B3C01">
        <w:rPr>
          <w:rStyle w:val="Standardnpsmoodstavce1"/>
          <w:rFonts w:ascii="Bookman Old Style" w:hAnsi="Bookman Old Style"/>
          <w:bCs/>
        </w:rPr>
        <w:t xml:space="preserve">další </w:t>
      </w:r>
      <w:r w:rsidR="008E7AD9">
        <w:rPr>
          <w:rStyle w:val="Standardnpsmoodstavce1"/>
          <w:rFonts w:ascii="Bookman Old Style" w:hAnsi="Bookman Old Style"/>
          <w:bCs/>
        </w:rPr>
        <w:t>vyučující</w:t>
      </w:r>
      <w:r w:rsidR="008B3C01">
        <w:rPr>
          <w:rStyle w:val="Standardnpsmoodstavce1"/>
          <w:rFonts w:ascii="Bookman Old Style" w:hAnsi="Bookman Old Style"/>
          <w:bCs/>
        </w:rPr>
        <w:t xml:space="preserve"> se věnují rozvoji </w:t>
      </w:r>
      <w:r w:rsidR="008E7AD9">
        <w:rPr>
          <w:rStyle w:val="Standardnpsmoodstavce1"/>
          <w:rFonts w:ascii="Bookman Old Style" w:hAnsi="Bookman Old Style"/>
          <w:bCs/>
        </w:rPr>
        <w:t xml:space="preserve">v rámci </w:t>
      </w:r>
      <w:r w:rsidR="008B3C01">
        <w:rPr>
          <w:rStyle w:val="Standardnpsmoodstavce1"/>
          <w:rFonts w:ascii="Bookman Old Style" w:hAnsi="Bookman Old Style"/>
          <w:bCs/>
        </w:rPr>
        <w:t>svých oborů</w:t>
      </w:r>
      <w:r w:rsidR="00643EF9">
        <w:rPr>
          <w:rStyle w:val="Standardnpsmoodstavce1"/>
          <w:rFonts w:ascii="Bookman Old Style" w:hAnsi="Bookman Old Style"/>
          <w:bCs/>
        </w:rPr>
        <w:t>.</w:t>
      </w:r>
    </w:p>
    <w:p w14:paraId="52FC6CFC" w14:textId="77777777" w:rsidR="002B1C74" w:rsidRDefault="00534BB2">
      <w:pPr>
        <w:pStyle w:val="Zkladntext1"/>
        <w:rPr>
          <w:rStyle w:val="Standardnpsmoodstavce1"/>
          <w:rFonts w:ascii="Bookman Old Style" w:hAnsi="Bookman Old Style"/>
          <w:bCs/>
        </w:rPr>
      </w:pPr>
      <w:r>
        <w:rPr>
          <w:rStyle w:val="Standardnpsmoodstavce1"/>
          <w:rFonts w:ascii="Bookman Old Style" w:hAnsi="Bookman Old Style"/>
          <w:bCs/>
        </w:rPr>
        <w:t xml:space="preserve">      </w:t>
      </w:r>
      <w:r w:rsidR="00643EF9">
        <w:rPr>
          <w:rStyle w:val="Standardnpsmoodstavce1"/>
          <w:rFonts w:ascii="Bookman Old Style" w:hAnsi="Bookman Old Style"/>
          <w:bCs/>
        </w:rPr>
        <w:t>I v roce 2019/20 jsme měly naplánováno mnoho s</w:t>
      </w:r>
      <w:r>
        <w:rPr>
          <w:rStyle w:val="Standardnpsmoodstavce1"/>
          <w:rFonts w:ascii="Bookman Old Style" w:hAnsi="Bookman Old Style"/>
          <w:bCs/>
        </w:rPr>
        <w:t>eminář</w:t>
      </w:r>
      <w:r w:rsidR="008B3C01">
        <w:rPr>
          <w:rStyle w:val="Standardnpsmoodstavce1"/>
          <w:rFonts w:ascii="Bookman Old Style" w:hAnsi="Bookman Old Style"/>
          <w:bCs/>
        </w:rPr>
        <w:t>ů,</w:t>
      </w:r>
      <w:r>
        <w:rPr>
          <w:rStyle w:val="Standardnpsmoodstavce1"/>
          <w:rFonts w:ascii="Bookman Old Style" w:hAnsi="Bookman Old Style"/>
          <w:bCs/>
        </w:rPr>
        <w:t xml:space="preserve"> kurz</w:t>
      </w:r>
      <w:r w:rsidR="008B3C01">
        <w:rPr>
          <w:rStyle w:val="Standardnpsmoodstavce1"/>
          <w:rFonts w:ascii="Bookman Old Style" w:hAnsi="Bookman Old Style"/>
          <w:bCs/>
        </w:rPr>
        <w:t>ů a konferencí</w:t>
      </w:r>
      <w:r>
        <w:rPr>
          <w:rStyle w:val="Standardnpsmoodstavce1"/>
          <w:rFonts w:ascii="Bookman Old Style" w:hAnsi="Bookman Old Style"/>
          <w:bCs/>
        </w:rPr>
        <w:t xml:space="preserve">. </w:t>
      </w:r>
      <w:r w:rsidR="008B3C01">
        <w:rPr>
          <w:rStyle w:val="Standardnpsmoodstavce1"/>
          <w:rFonts w:ascii="Bookman Old Style" w:hAnsi="Bookman Old Style"/>
          <w:bCs/>
        </w:rPr>
        <w:t>Přihlášení na j</w:t>
      </w:r>
      <w:r w:rsidR="009C524C">
        <w:rPr>
          <w:rStyle w:val="Standardnpsmoodstavce1"/>
          <w:rFonts w:ascii="Bookman Old Style" w:hAnsi="Bookman Old Style"/>
          <w:bCs/>
        </w:rPr>
        <w:t xml:space="preserve">ednotlivé akce </w:t>
      </w:r>
      <w:r w:rsidR="008B3C01">
        <w:rPr>
          <w:rStyle w:val="Standardnpsmoodstavce1"/>
          <w:rFonts w:ascii="Bookman Old Style" w:hAnsi="Bookman Old Style"/>
          <w:bCs/>
        </w:rPr>
        <w:t>bylo</w:t>
      </w:r>
      <w:r w:rsidR="009C524C">
        <w:rPr>
          <w:rStyle w:val="Standardnpsmoodstavce1"/>
          <w:rFonts w:ascii="Bookman Old Style" w:hAnsi="Bookman Old Style"/>
          <w:bCs/>
        </w:rPr>
        <w:t xml:space="preserve"> v souladu s</w:t>
      </w:r>
      <w:r>
        <w:rPr>
          <w:rStyle w:val="Standardnpsmoodstavce1"/>
          <w:rFonts w:ascii="Bookman Old Style" w:hAnsi="Bookman Old Style"/>
          <w:bCs/>
        </w:rPr>
        <w:t> dlouhodobým i ročním</w:t>
      </w:r>
      <w:r w:rsidR="002B7CFB">
        <w:rPr>
          <w:rStyle w:val="Standardnpsmoodstavce1"/>
          <w:rFonts w:ascii="Bookman Old Style" w:hAnsi="Bookman Old Style"/>
          <w:bCs/>
        </w:rPr>
        <w:t xml:space="preserve"> plán</w:t>
      </w:r>
      <w:r w:rsidR="009C524C">
        <w:rPr>
          <w:rStyle w:val="Standardnpsmoodstavce1"/>
          <w:rFonts w:ascii="Bookman Old Style" w:hAnsi="Bookman Old Style"/>
          <w:bCs/>
        </w:rPr>
        <w:t>em</w:t>
      </w:r>
      <w:r w:rsidR="002B7CFB">
        <w:rPr>
          <w:rStyle w:val="Standardnpsmoodstavce1"/>
          <w:rFonts w:ascii="Bookman Old Style" w:hAnsi="Bookman Old Style"/>
          <w:bCs/>
        </w:rPr>
        <w:t xml:space="preserve"> DVPP</w:t>
      </w:r>
      <w:r w:rsidR="002B1C74">
        <w:rPr>
          <w:rStyle w:val="Standardnpsmoodstavce1"/>
          <w:rFonts w:ascii="Bookman Old Style" w:hAnsi="Bookman Old Style"/>
          <w:bCs/>
        </w:rPr>
        <w:t xml:space="preserve">. </w:t>
      </w:r>
      <w:r w:rsidR="00643EF9">
        <w:rPr>
          <w:rStyle w:val="Standardnpsmoodstavce1"/>
          <w:rFonts w:ascii="Bookman Old Style" w:hAnsi="Bookman Old Style"/>
          <w:bCs/>
        </w:rPr>
        <w:t>Bohužel do jarních akcí zasáhlo uzavření škol a plán se nepodařilo naplnit.</w:t>
      </w:r>
    </w:p>
    <w:p w14:paraId="38EDDBA2" w14:textId="77777777" w:rsidR="00C66A08" w:rsidRDefault="002B1C74" w:rsidP="00643EF9">
      <w:pPr>
        <w:pStyle w:val="Zkladntext1"/>
        <w:rPr>
          <w:rStyle w:val="Standardnpsmoodstavce1"/>
          <w:rFonts w:ascii="Bookman Old Style" w:hAnsi="Bookman Old Style"/>
          <w:bCs/>
        </w:rPr>
      </w:pPr>
      <w:r>
        <w:rPr>
          <w:rStyle w:val="Standardnpsmoodstavce1"/>
          <w:rFonts w:ascii="Bookman Old Style" w:hAnsi="Bookman Old Style"/>
          <w:bCs/>
        </w:rPr>
        <w:t xml:space="preserve">     </w:t>
      </w:r>
      <w:r w:rsidR="00C8459B">
        <w:rPr>
          <w:rStyle w:val="Standardnpsmoodstavce1"/>
          <w:rFonts w:ascii="Bookman Old Style" w:hAnsi="Bookman Old Style"/>
          <w:bCs/>
        </w:rPr>
        <w:t>Jednotlivé</w:t>
      </w:r>
      <w:r w:rsidR="00C66A08" w:rsidRPr="00695596">
        <w:rPr>
          <w:rStyle w:val="Standardnpsmoodstavce1"/>
          <w:rFonts w:ascii="Bookman Old Style" w:hAnsi="Bookman Old Style"/>
          <w:bCs/>
        </w:rPr>
        <w:t xml:space="preserve"> </w:t>
      </w:r>
      <w:r w:rsidR="00643EF9">
        <w:rPr>
          <w:rStyle w:val="Standardnpsmoodstavce1"/>
          <w:rFonts w:ascii="Bookman Old Style" w:hAnsi="Bookman Old Style"/>
          <w:bCs/>
        </w:rPr>
        <w:t>akce, které se podařilo uskutečnit,</w:t>
      </w:r>
      <w:r w:rsidR="00C66A08" w:rsidRPr="00695596">
        <w:rPr>
          <w:rStyle w:val="Standardnpsmoodstavce1"/>
          <w:rFonts w:ascii="Bookman Old Style" w:hAnsi="Bookman Old Style"/>
          <w:bCs/>
        </w:rPr>
        <w:t xml:space="preserve"> </w:t>
      </w:r>
      <w:r w:rsidR="00643EF9">
        <w:rPr>
          <w:rStyle w:val="Standardnpsmoodstavce1"/>
          <w:rFonts w:ascii="Bookman Old Style" w:hAnsi="Bookman Old Style"/>
          <w:bCs/>
        </w:rPr>
        <w:t>byly</w:t>
      </w:r>
      <w:r w:rsidRPr="00695596">
        <w:rPr>
          <w:rStyle w:val="Standardnpsmoodstavce1"/>
          <w:rFonts w:ascii="Bookman Old Style" w:hAnsi="Bookman Old Style"/>
          <w:bCs/>
        </w:rPr>
        <w:t xml:space="preserve"> zaji</w:t>
      </w:r>
      <w:r w:rsidR="008B3C01">
        <w:rPr>
          <w:rStyle w:val="Standardnpsmoodstavce1"/>
          <w:rFonts w:ascii="Bookman Old Style" w:hAnsi="Bookman Old Style"/>
          <w:bCs/>
        </w:rPr>
        <w:t>šťovány</w:t>
      </w:r>
      <w:r w:rsidRPr="00695596">
        <w:rPr>
          <w:rStyle w:val="Standardnpsmoodstavce1"/>
          <w:rFonts w:ascii="Bookman Old Style" w:hAnsi="Bookman Old Style"/>
          <w:bCs/>
        </w:rPr>
        <w:t xml:space="preserve"> osvědčen</w:t>
      </w:r>
      <w:r w:rsidR="00695596" w:rsidRPr="00695596">
        <w:rPr>
          <w:rStyle w:val="Standardnpsmoodstavce1"/>
          <w:rFonts w:ascii="Bookman Old Style" w:hAnsi="Bookman Old Style"/>
          <w:bCs/>
        </w:rPr>
        <w:t>ými</w:t>
      </w:r>
      <w:r w:rsidRPr="00695596">
        <w:rPr>
          <w:rStyle w:val="Standardnpsmoodstavce1"/>
          <w:rFonts w:ascii="Bookman Old Style" w:hAnsi="Bookman Old Style"/>
          <w:bCs/>
        </w:rPr>
        <w:t xml:space="preserve"> </w:t>
      </w:r>
      <w:r w:rsidR="00C8459B">
        <w:rPr>
          <w:rStyle w:val="Standardnpsmoodstavce1"/>
          <w:rFonts w:ascii="Bookman Old Style" w:hAnsi="Bookman Old Style"/>
          <w:bCs/>
        </w:rPr>
        <w:t xml:space="preserve">vzdělávacími </w:t>
      </w:r>
      <w:r w:rsidRPr="00695596">
        <w:rPr>
          <w:rStyle w:val="Standardnpsmoodstavce1"/>
          <w:rFonts w:ascii="Bookman Old Style" w:hAnsi="Bookman Old Style"/>
          <w:bCs/>
        </w:rPr>
        <w:t>instituce</w:t>
      </w:r>
      <w:r w:rsidR="00695596" w:rsidRPr="00695596">
        <w:rPr>
          <w:rStyle w:val="Standardnpsmoodstavce1"/>
          <w:rFonts w:ascii="Bookman Old Style" w:hAnsi="Bookman Old Style"/>
          <w:bCs/>
        </w:rPr>
        <w:t>mi</w:t>
      </w:r>
      <w:r w:rsidRPr="00695596">
        <w:rPr>
          <w:rStyle w:val="Standardnpsmoodstavce1"/>
          <w:rFonts w:ascii="Bookman Old Style" w:hAnsi="Bookman Old Style"/>
          <w:bCs/>
        </w:rPr>
        <w:t xml:space="preserve"> - </w:t>
      </w:r>
      <w:r w:rsidR="0006188D" w:rsidRPr="00695596">
        <w:rPr>
          <w:rStyle w:val="Standardnpsmoodstavce1"/>
          <w:rFonts w:ascii="Bookman Old Style" w:hAnsi="Bookman Old Style"/>
          <w:bCs/>
        </w:rPr>
        <w:t>Národní institut dalšího vzdělávání, Pedagogick</w:t>
      </w:r>
      <w:r w:rsidRPr="00695596">
        <w:rPr>
          <w:rStyle w:val="Standardnpsmoodstavce1"/>
          <w:rFonts w:ascii="Bookman Old Style" w:hAnsi="Bookman Old Style"/>
          <w:bCs/>
        </w:rPr>
        <w:t>é</w:t>
      </w:r>
      <w:r w:rsidR="0006188D" w:rsidRPr="00695596">
        <w:rPr>
          <w:rStyle w:val="Standardnpsmoodstavce1"/>
          <w:rFonts w:ascii="Bookman Old Style" w:hAnsi="Bookman Old Style"/>
          <w:bCs/>
        </w:rPr>
        <w:t xml:space="preserve"> centr</w:t>
      </w:r>
      <w:r w:rsidRPr="00695596">
        <w:rPr>
          <w:rStyle w:val="Standardnpsmoodstavce1"/>
          <w:rFonts w:ascii="Bookman Old Style" w:hAnsi="Bookman Old Style"/>
          <w:bCs/>
        </w:rPr>
        <w:t>u</w:t>
      </w:r>
      <w:r w:rsidR="0006188D" w:rsidRPr="00695596">
        <w:rPr>
          <w:rStyle w:val="Standardnpsmoodstavce1"/>
          <w:rFonts w:ascii="Bookman Old Style" w:hAnsi="Bookman Old Style"/>
          <w:bCs/>
        </w:rPr>
        <w:t>m Most, Pedagogicko-psychologick</w:t>
      </w:r>
      <w:r w:rsidRPr="00695596">
        <w:rPr>
          <w:rStyle w:val="Standardnpsmoodstavce1"/>
          <w:rFonts w:ascii="Bookman Old Style" w:hAnsi="Bookman Old Style"/>
          <w:bCs/>
        </w:rPr>
        <w:t>á</w:t>
      </w:r>
      <w:r w:rsidR="0006188D" w:rsidRPr="00695596">
        <w:rPr>
          <w:rStyle w:val="Standardnpsmoodstavce1"/>
          <w:rFonts w:ascii="Bookman Old Style" w:hAnsi="Bookman Old Style"/>
          <w:bCs/>
        </w:rPr>
        <w:t xml:space="preserve"> poradn</w:t>
      </w:r>
      <w:r w:rsidRPr="00695596">
        <w:rPr>
          <w:rStyle w:val="Standardnpsmoodstavce1"/>
          <w:rFonts w:ascii="Bookman Old Style" w:hAnsi="Bookman Old Style"/>
          <w:bCs/>
        </w:rPr>
        <w:t>a</w:t>
      </w:r>
      <w:r w:rsidR="0006188D" w:rsidRPr="00695596">
        <w:rPr>
          <w:rStyle w:val="Standardnpsmoodstavce1"/>
          <w:rFonts w:ascii="Bookman Old Style" w:hAnsi="Bookman Old Style"/>
          <w:bCs/>
        </w:rPr>
        <w:t xml:space="preserve"> Ústeckého kraje</w:t>
      </w:r>
      <w:r w:rsidR="00695596" w:rsidRPr="00695596">
        <w:rPr>
          <w:rStyle w:val="Standardnpsmoodstavce1"/>
          <w:rFonts w:ascii="Bookman Old Style" w:hAnsi="Bookman Old Style"/>
          <w:bCs/>
        </w:rPr>
        <w:t>,</w:t>
      </w:r>
      <w:r w:rsidRPr="00695596">
        <w:rPr>
          <w:rStyle w:val="Standardnpsmoodstavce1"/>
          <w:rFonts w:ascii="Bookman Old Style" w:hAnsi="Bookman Old Style"/>
          <w:bCs/>
        </w:rPr>
        <w:t xml:space="preserve"> nakladatelství Fraus, společnost </w:t>
      </w:r>
      <w:r w:rsidR="008B3C01">
        <w:rPr>
          <w:rStyle w:val="Standardnpsmoodstavce1"/>
          <w:rFonts w:ascii="Bookman Old Style" w:hAnsi="Bookman Old Style"/>
          <w:bCs/>
        </w:rPr>
        <w:t>AV Media,</w:t>
      </w:r>
      <w:r w:rsidR="00C8459B">
        <w:rPr>
          <w:rStyle w:val="Standardnpsmoodstavce1"/>
          <w:rFonts w:ascii="Bookman Old Style" w:hAnsi="Bookman Old Style"/>
          <w:bCs/>
        </w:rPr>
        <w:t xml:space="preserve">Ústav pro </w:t>
      </w:r>
      <w:r w:rsidR="0074033F" w:rsidRPr="0074033F">
        <w:rPr>
          <w:rStyle w:val="Standardnpsmoodstavce1"/>
          <w:rFonts w:ascii="Bookman Old Style" w:hAnsi="Bookman Old Style"/>
          <w:bCs/>
        </w:rPr>
        <w:t>studium totalitních režimů</w:t>
      </w:r>
      <w:r w:rsidR="008B3C01">
        <w:rPr>
          <w:rStyle w:val="Standardnpsmoodstavce1"/>
          <w:rFonts w:ascii="Bookman Old Style" w:hAnsi="Bookman Old Style"/>
          <w:bCs/>
        </w:rPr>
        <w:t>, Památník Lidice</w:t>
      </w:r>
      <w:r w:rsidR="0074033F" w:rsidRPr="0074033F">
        <w:rPr>
          <w:rStyle w:val="Standardnpsmoodstavce1"/>
          <w:rFonts w:ascii="Bookman Old Style" w:hAnsi="Bookman Old Style"/>
          <w:bCs/>
        </w:rPr>
        <w:t>.</w:t>
      </w:r>
      <w:r w:rsidR="0006188D" w:rsidRPr="0074033F">
        <w:t xml:space="preserve">  </w:t>
      </w:r>
    </w:p>
    <w:p w14:paraId="180FB8C2" w14:textId="77777777" w:rsidR="00643EF9" w:rsidRDefault="00C8459B" w:rsidP="00C6462C">
      <w:pPr>
        <w:pStyle w:val="Normln1"/>
        <w:jc w:val="both"/>
        <w:rPr>
          <w:rFonts w:ascii="Bookman Old Style" w:hAnsi="Bookman Old Style"/>
          <w:bCs/>
          <w:color w:val="000000"/>
        </w:rPr>
      </w:pPr>
      <w:r>
        <w:rPr>
          <w:rStyle w:val="Standardnpsmoodstavce1"/>
          <w:rFonts w:ascii="Bookman Old Style" w:hAnsi="Bookman Old Style"/>
          <w:bCs/>
        </w:rPr>
        <w:t xml:space="preserve">     </w:t>
      </w:r>
      <w:r w:rsidR="009E2E87">
        <w:rPr>
          <w:rStyle w:val="Standardnpsmoodstavce1"/>
          <w:rFonts w:ascii="Bookman Old Style" w:hAnsi="Bookman Old Style"/>
          <w:bCs/>
        </w:rPr>
        <w:t xml:space="preserve">    </w:t>
      </w:r>
      <w:r w:rsidR="0006188D" w:rsidRPr="002D188B">
        <w:rPr>
          <w:rFonts w:ascii="Bookman Old Style" w:hAnsi="Bookman Old Style"/>
          <w:bCs/>
          <w:color w:val="000000"/>
        </w:rPr>
        <w:t xml:space="preserve"> </w:t>
      </w:r>
      <w:r w:rsidR="009E2E87">
        <w:rPr>
          <w:rFonts w:ascii="Bookman Old Style" w:hAnsi="Bookman Old Style"/>
          <w:bCs/>
          <w:color w:val="000000"/>
        </w:rPr>
        <w:t>D</w:t>
      </w:r>
      <w:r w:rsidR="0006188D" w:rsidRPr="002D188B">
        <w:rPr>
          <w:rFonts w:ascii="Bookman Old Style" w:hAnsi="Bookman Old Style"/>
          <w:bCs/>
          <w:color w:val="000000"/>
        </w:rPr>
        <w:t xml:space="preserve">alší vzdělávání </w:t>
      </w:r>
      <w:r w:rsidR="00643EF9">
        <w:rPr>
          <w:rFonts w:ascii="Bookman Old Style" w:hAnsi="Bookman Old Style"/>
          <w:bCs/>
          <w:color w:val="000000"/>
        </w:rPr>
        <w:t>má</w:t>
      </w:r>
      <w:r w:rsidR="0074033F">
        <w:rPr>
          <w:rFonts w:ascii="Bookman Old Style" w:hAnsi="Bookman Old Style"/>
          <w:bCs/>
          <w:color w:val="000000"/>
        </w:rPr>
        <w:t xml:space="preserve"> </w:t>
      </w:r>
      <w:r w:rsidR="00780E6F">
        <w:rPr>
          <w:rFonts w:ascii="Bookman Old Style" w:hAnsi="Bookman Old Style"/>
          <w:bCs/>
          <w:color w:val="000000"/>
        </w:rPr>
        <w:t xml:space="preserve">vést ke </w:t>
      </w:r>
      <w:r w:rsidR="0006188D" w:rsidRPr="002D188B">
        <w:rPr>
          <w:rFonts w:ascii="Bookman Old Style" w:hAnsi="Bookman Old Style"/>
          <w:bCs/>
          <w:color w:val="000000"/>
        </w:rPr>
        <w:t>zvýšení kvality práce</w:t>
      </w:r>
      <w:r w:rsidR="009E2E87">
        <w:rPr>
          <w:rFonts w:ascii="Bookman Old Style" w:hAnsi="Bookman Old Style"/>
          <w:bCs/>
          <w:color w:val="000000"/>
        </w:rPr>
        <w:t xml:space="preserve"> </w:t>
      </w:r>
      <w:r w:rsidR="0074033F">
        <w:rPr>
          <w:rFonts w:ascii="Bookman Old Style" w:hAnsi="Bookman Old Style"/>
          <w:bCs/>
          <w:color w:val="000000"/>
        </w:rPr>
        <w:t>c</w:t>
      </w:r>
      <w:r w:rsidR="009E2E87">
        <w:rPr>
          <w:rFonts w:ascii="Bookman Old Style" w:hAnsi="Bookman Old Style"/>
          <w:bCs/>
          <w:color w:val="000000"/>
        </w:rPr>
        <w:t xml:space="preserve">elého </w:t>
      </w:r>
      <w:r w:rsidR="0006188D" w:rsidRPr="002D188B">
        <w:rPr>
          <w:rFonts w:ascii="Bookman Old Style" w:hAnsi="Bookman Old Style"/>
          <w:bCs/>
          <w:color w:val="000000"/>
        </w:rPr>
        <w:t>pedagogického sboru</w:t>
      </w:r>
      <w:r w:rsidR="00695596">
        <w:rPr>
          <w:rFonts w:ascii="Bookman Old Style" w:hAnsi="Bookman Old Style"/>
          <w:bCs/>
          <w:color w:val="000000"/>
        </w:rPr>
        <w:t>. P</w:t>
      </w:r>
      <w:r w:rsidR="0006188D" w:rsidRPr="002D188B">
        <w:rPr>
          <w:rFonts w:ascii="Bookman Old Style" w:hAnsi="Bookman Old Style"/>
          <w:bCs/>
          <w:color w:val="000000"/>
        </w:rPr>
        <w:t xml:space="preserve">ouze </w:t>
      </w:r>
      <w:r w:rsidR="00643EF9">
        <w:rPr>
          <w:rFonts w:ascii="Bookman Old Style" w:hAnsi="Bookman Old Style"/>
          <w:bCs/>
          <w:color w:val="000000"/>
        </w:rPr>
        <w:t>učitel</w:t>
      </w:r>
      <w:r w:rsidR="0006188D" w:rsidRPr="002D188B">
        <w:rPr>
          <w:rFonts w:ascii="Bookman Old Style" w:hAnsi="Bookman Old Style"/>
          <w:bCs/>
          <w:color w:val="000000"/>
        </w:rPr>
        <w:t xml:space="preserve">, který </w:t>
      </w:r>
      <w:r w:rsidR="009E2E87">
        <w:rPr>
          <w:rFonts w:ascii="Bookman Old Style" w:hAnsi="Bookman Old Style"/>
          <w:bCs/>
          <w:color w:val="000000"/>
        </w:rPr>
        <w:t xml:space="preserve">se </w:t>
      </w:r>
      <w:r w:rsidR="0006188D" w:rsidRPr="002D188B">
        <w:rPr>
          <w:rFonts w:ascii="Bookman Old Style" w:hAnsi="Bookman Old Style"/>
          <w:bCs/>
          <w:color w:val="000000"/>
        </w:rPr>
        <w:t xml:space="preserve">sám </w:t>
      </w:r>
      <w:r w:rsidR="00780E6F">
        <w:rPr>
          <w:rFonts w:ascii="Bookman Old Style" w:hAnsi="Bookman Old Style"/>
          <w:bCs/>
          <w:color w:val="000000"/>
        </w:rPr>
        <w:t xml:space="preserve">věnuje svému </w:t>
      </w:r>
      <w:r w:rsidR="0006188D" w:rsidRPr="002D188B">
        <w:rPr>
          <w:rFonts w:ascii="Bookman Old Style" w:hAnsi="Bookman Old Style"/>
          <w:bCs/>
          <w:color w:val="000000"/>
        </w:rPr>
        <w:t>vzdělává</w:t>
      </w:r>
      <w:r w:rsidR="00780E6F">
        <w:rPr>
          <w:rFonts w:ascii="Bookman Old Style" w:hAnsi="Bookman Old Style"/>
          <w:bCs/>
          <w:color w:val="000000"/>
        </w:rPr>
        <w:t>ní</w:t>
      </w:r>
      <w:r w:rsidR="0006188D" w:rsidRPr="002D188B">
        <w:rPr>
          <w:rFonts w:ascii="Bookman Old Style" w:hAnsi="Bookman Old Style"/>
          <w:bCs/>
          <w:color w:val="000000"/>
        </w:rPr>
        <w:t xml:space="preserve">, </w:t>
      </w:r>
      <w:r w:rsidR="00643EF9">
        <w:rPr>
          <w:rFonts w:ascii="Bookman Old Style" w:hAnsi="Bookman Old Style"/>
          <w:bCs/>
          <w:color w:val="000000"/>
        </w:rPr>
        <w:t>je schopen</w:t>
      </w:r>
      <w:r w:rsidR="0006188D" w:rsidRPr="002D188B">
        <w:rPr>
          <w:rFonts w:ascii="Bookman Old Style" w:hAnsi="Bookman Old Style"/>
          <w:bCs/>
          <w:color w:val="000000"/>
        </w:rPr>
        <w:t xml:space="preserve"> sv</w:t>
      </w:r>
      <w:r w:rsidR="009E2E87">
        <w:rPr>
          <w:rFonts w:ascii="Bookman Old Style" w:hAnsi="Bookman Old Style"/>
          <w:bCs/>
          <w:color w:val="000000"/>
        </w:rPr>
        <w:t>ou</w:t>
      </w:r>
      <w:r w:rsidR="0006188D" w:rsidRPr="002D188B">
        <w:rPr>
          <w:rFonts w:ascii="Bookman Old Style" w:hAnsi="Bookman Old Style"/>
          <w:bCs/>
          <w:color w:val="000000"/>
        </w:rPr>
        <w:t xml:space="preserve"> </w:t>
      </w:r>
      <w:r w:rsidR="009E2E87">
        <w:rPr>
          <w:rFonts w:ascii="Bookman Old Style" w:hAnsi="Bookman Old Style"/>
          <w:bCs/>
          <w:color w:val="000000"/>
        </w:rPr>
        <w:t>výuku</w:t>
      </w:r>
      <w:r w:rsidR="0006188D" w:rsidRPr="002D188B">
        <w:rPr>
          <w:rFonts w:ascii="Bookman Old Style" w:hAnsi="Bookman Old Style"/>
          <w:bCs/>
          <w:color w:val="000000"/>
        </w:rPr>
        <w:t xml:space="preserve"> </w:t>
      </w:r>
      <w:r w:rsidR="009E2E87">
        <w:rPr>
          <w:rFonts w:ascii="Bookman Old Style" w:hAnsi="Bookman Old Style"/>
          <w:bCs/>
          <w:color w:val="000000"/>
        </w:rPr>
        <w:t>obohatit o</w:t>
      </w:r>
      <w:r w:rsidR="0006188D" w:rsidRPr="002D188B">
        <w:rPr>
          <w:rFonts w:ascii="Bookman Old Style" w:hAnsi="Bookman Old Style"/>
          <w:bCs/>
          <w:color w:val="000000"/>
        </w:rPr>
        <w:t xml:space="preserve"> moderní formy a způsoby práce.</w:t>
      </w:r>
    </w:p>
    <w:p w14:paraId="2E2FBB53" w14:textId="77777777" w:rsidR="0006188D" w:rsidRPr="00C6462C" w:rsidRDefault="0006188D" w:rsidP="00C6462C">
      <w:pPr>
        <w:pStyle w:val="Normln1"/>
        <w:jc w:val="both"/>
        <w:rPr>
          <w:rFonts w:ascii="Bookman Old Style" w:hAnsi="Bookman Old Style"/>
          <w:bCs/>
        </w:rPr>
      </w:pPr>
      <w:r w:rsidRPr="00C6462C">
        <w:rPr>
          <w:rFonts w:ascii="Bookman Old Style" w:hAnsi="Bookman Old Style"/>
          <w:bCs/>
        </w:rPr>
        <w:t xml:space="preserve">     </w:t>
      </w:r>
      <w:r w:rsidR="0013679E">
        <w:rPr>
          <w:rFonts w:ascii="Bookman Old Style" w:hAnsi="Bookman Old Style"/>
          <w:bCs/>
        </w:rPr>
        <w:t>K dalšímu vzdělávání</w:t>
      </w:r>
      <w:r w:rsidRPr="00C6462C">
        <w:rPr>
          <w:rFonts w:ascii="Bookman Old Style" w:hAnsi="Bookman Old Style"/>
          <w:bCs/>
        </w:rPr>
        <w:t xml:space="preserve"> využ</w:t>
      </w:r>
      <w:r w:rsidR="00643EF9">
        <w:rPr>
          <w:rFonts w:ascii="Bookman Old Style" w:hAnsi="Bookman Old Style"/>
          <w:bCs/>
        </w:rPr>
        <w:t>ily pedagogové</w:t>
      </w:r>
      <w:r w:rsidRPr="00C6462C">
        <w:rPr>
          <w:rFonts w:ascii="Bookman Old Style" w:hAnsi="Bookman Old Style"/>
          <w:bCs/>
        </w:rPr>
        <w:t xml:space="preserve"> i </w:t>
      </w:r>
      <w:r w:rsidR="009E2E87">
        <w:rPr>
          <w:rFonts w:ascii="Bookman Old Style" w:hAnsi="Bookman Old Style"/>
          <w:bCs/>
        </w:rPr>
        <w:t>„</w:t>
      </w:r>
      <w:r w:rsidRPr="00C6462C">
        <w:rPr>
          <w:rFonts w:ascii="Bookman Old Style" w:hAnsi="Bookman Old Style"/>
          <w:bCs/>
        </w:rPr>
        <w:t>samostudi</w:t>
      </w:r>
      <w:r w:rsidR="009E2E87">
        <w:rPr>
          <w:rFonts w:ascii="Bookman Old Style" w:hAnsi="Bookman Old Style"/>
          <w:bCs/>
        </w:rPr>
        <w:t>um“</w:t>
      </w:r>
      <w:r w:rsidRPr="00C6462C">
        <w:rPr>
          <w:rFonts w:ascii="Bookman Old Style" w:hAnsi="Bookman Old Style"/>
          <w:bCs/>
        </w:rPr>
        <w:t>, kter</w:t>
      </w:r>
      <w:r w:rsidR="009E2E87">
        <w:rPr>
          <w:rFonts w:ascii="Bookman Old Style" w:hAnsi="Bookman Old Style"/>
          <w:bCs/>
        </w:rPr>
        <w:t>é</w:t>
      </w:r>
      <w:r w:rsidRPr="00C6462C">
        <w:rPr>
          <w:rFonts w:ascii="Bookman Old Style" w:hAnsi="Bookman Old Style"/>
          <w:bCs/>
        </w:rPr>
        <w:t xml:space="preserve">  umožňuje využít </w:t>
      </w:r>
      <w:r w:rsidR="00643EF9">
        <w:rPr>
          <w:rFonts w:ascii="Bookman Old Style" w:hAnsi="Bookman Old Style"/>
          <w:bCs/>
        </w:rPr>
        <w:t xml:space="preserve">v průběhu školného roku </w:t>
      </w:r>
      <w:r w:rsidRPr="00C6462C">
        <w:rPr>
          <w:rFonts w:ascii="Bookman Old Style" w:hAnsi="Bookman Old Style"/>
          <w:bCs/>
        </w:rPr>
        <w:t>celkem 12 dnů k</w:t>
      </w:r>
      <w:r w:rsidR="007D5506">
        <w:rPr>
          <w:rFonts w:ascii="Bookman Old Style" w:hAnsi="Bookman Old Style"/>
          <w:bCs/>
        </w:rPr>
        <w:t xml:space="preserve"> prostudování </w:t>
      </w:r>
      <w:r w:rsidR="0074033F">
        <w:rPr>
          <w:rFonts w:ascii="Bookman Old Style" w:hAnsi="Bookman Old Style"/>
          <w:bCs/>
        </w:rPr>
        <w:t xml:space="preserve">odborných materiálů </w:t>
      </w:r>
      <w:r w:rsidRPr="00C6462C">
        <w:rPr>
          <w:rFonts w:ascii="Bookman Old Style" w:hAnsi="Bookman Old Style"/>
          <w:bCs/>
        </w:rPr>
        <w:t xml:space="preserve">(probíhá o vedlejších prázdninách). Obsah </w:t>
      </w:r>
      <w:r w:rsidR="00643EF9">
        <w:rPr>
          <w:rFonts w:ascii="Bookman Old Style" w:hAnsi="Bookman Old Style"/>
          <w:bCs/>
        </w:rPr>
        <w:t>samos</w:t>
      </w:r>
      <w:r w:rsidRPr="00DB2655">
        <w:rPr>
          <w:rFonts w:ascii="Bookman Old Style" w:hAnsi="Bookman Old Style"/>
          <w:bCs/>
        </w:rPr>
        <w:t>tudia</w:t>
      </w:r>
      <w:r w:rsidR="0013679E">
        <w:rPr>
          <w:rFonts w:ascii="Bookman Old Style" w:hAnsi="Bookman Old Style"/>
          <w:bCs/>
        </w:rPr>
        <w:t xml:space="preserve"> si volí</w:t>
      </w:r>
      <w:r w:rsidRPr="00C6462C">
        <w:rPr>
          <w:rFonts w:ascii="Bookman Old Style" w:hAnsi="Bookman Old Style"/>
          <w:bCs/>
        </w:rPr>
        <w:t xml:space="preserve"> vyučující po konzultaci s ředitelkou školy sami. </w:t>
      </w:r>
      <w:r w:rsidR="00643EF9">
        <w:rPr>
          <w:rFonts w:ascii="Bookman Old Style" w:hAnsi="Bookman Old Style"/>
          <w:bCs/>
        </w:rPr>
        <w:t xml:space="preserve">Většinou </w:t>
      </w:r>
      <w:r w:rsidR="0013679E">
        <w:rPr>
          <w:rFonts w:ascii="Bookman Old Style" w:hAnsi="Bookman Old Style"/>
          <w:bCs/>
        </w:rPr>
        <w:t xml:space="preserve">se věnují </w:t>
      </w:r>
      <w:r w:rsidRPr="00C6462C">
        <w:rPr>
          <w:rFonts w:ascii="Bookman Old Style" w:hAnsi="Bookman Old Style"/>
          <w:bCs/>
        </w:rPr>
        <w:t>stud</w:t>
      </w:r>
      <w:r w:rsidR="0013679E">
        <w:rPr>
          <w:rFonts w:ascii="Bookman Old Style" w:hAnsi="Bookman Old Style"/>
          <w:bCs/>
        </w:rPr>
        <w:t>iu</w:t>
      </w:r>
      <w:r w:rsidRPr="00C6462C">
        <w:rPr>
          <w:rFonts w:ascii="Bookman Old Style" w:hAnsi="Bookman Old Style"/>
          <w:bCs/>
        </w:rPr>
        <w:t xml:space="preserve"> materiál</w:t>
      </w:r>
      <w:r w:rsidR="0013679E">
        <w:rPr>
          <w:rFonts w:ascii="Bookman Old Style" w:hAnsi="Bookman Old Style"/>
          <w:bCs/>
        </w:rPr>
        <w:t>ů</w:t>
      </w:r>
      <w:r w:rsidRPr="00C6462C">
        <w:rPr>
          <w:rFonts w:ascii="Bookman Old Style" w:hAnsi="Bookman Old Style"/>
          <w:bCs/>
        </w:rPr>
        <w:t xml:space="preserve"> týkající</w:t>
      </w:r>
      <w:r w:rsidR="0013679E">
        <w:rPr>
          <w:rFonts w:ascii="Bookman Old Style" w:hAnsi="Bookman Old Style"/>
          <w:bCs/>
        </w:rPr>
        <w:t>ch se jejich aprobací a sledují</w:t>
      </w:r>
      <w:r w:rsidRPr="00C6462C">
        <w:rPr>
          <w:rFonts w:ascii="Bookman Old Style" w:hAnsi="Bookman Old Style"/>
          <w:bCs/>
        </w:rPr>
        <w:t xml:space="preserve"> nové trendy výuky. K dispozici mají časopisy Moderní vyučování, Informatorium, Rodina a škola, Učitelské noviny</w:t>
      </w:r>
      <w:r w:rsidR="0062020F" w:rsidRPr="00C6462C">
        <w:rPr>
          <w:rFonts w:ascii="Bookman Old Style" w:hAnsi="Bookman Old Style"/>
          <w:bCs/>
        </w:rPr>
        <w:t>, Školství</w:t>
      </w:r>
      <w:r w:rsidR="0013679E">
        <w:rPr>
          <w:rFonts w:ascii="Bookman Old Style" w:hAnsi="Bookman Old Style"/>
          <w:bCs/>
        </w:rPr>
        <w:t>, Školní poradenství, Prevence</w:t>
      </w:r>
      <w:r w:rsidRPr="00C6462C">
        <w:rPr>
          <w:rFonts w:ascii="Bookman Old Style" w:hAnsi="Bookman Old Style"/>
          <w:bCs/>
        </w:rPr>
        <w:t>.</w:t>
      </w:r>
    </w:p>
    <w:p w14:paraId="7832389D" w14:textId="77777777" w:rsidR="009C524C" w:rsidRPr="007D5506" w:rsidRDefault="00C249E3" w:rsidP="00EC62D3">
      <w:pPr>
        <w:pStyle w:val="Nadpis3"/>
        <w:tabs>
          <w:tab w:val="left" w:pos="0"/>
        </w:tabs>
        <w:ind w:firstLine="0"/>
        <w:jc w:val="both"/>
        <w:rPr>
          <w:rFonts w:ascii="Bookman Old Style" w:hAnsi="Bookman Old Style"/>
          <w:b w:val="0"/>
          <w:bCs w:val="0"/>
          <w:sz w:val="24"/>
          <w:u w:val="none"/>
        </w:rPr>
      </w:pPr>
      <w:r w:rsidRPr="007D5506">
        <w:rPr>
          <w:rFonts w:ascii="Bookman Old Style" w:hAnsi="Bookman Old Style"/>
          <w:b w:val="0"/>
          <w:bCs w:val="0"/>
          <w:sz w:val="24"/>
          <w:u w:val="none"/>
        </w:rPr>
        <w:t xml:space="preserve">     </w:t>
      </w:r>
      <w:r w:rsidR="009C524C" w:rsidRPr="007D5506">
        <w:rPr>
          <w:rFonts w:ascii="Bookman Old Style" w:hAnsi="Bookman Old Style"/>
          <w:b w:val="0"/>
          <w:bCs w:val="0"/>
          <w:sz w:val="24"/>
          <w:u w:val="none"/>
        </w:rPr>
        <w:t xml:space="preserve">Akcí DVPP se </w:t>
      </w:r>
      <w:r w:rsidR="0013679E">
        <w:rPr>
          <w:rFonts w:ascii="Bookman Old Style" w:hAnsi="Bookman Old Style"/>
          <w:b w:val="0"/>
          <w:bCs w:val="0"/>
          <w:sz w:val="24"/>
          <w:u w:val="none"/>
        </w:rPr>
        <w:t>každoročně</w:t>
      </w:r>
      <w:r w:rsidR="009C524C" w:rsidRPr="007D5506">
        <w:rPr>
          <w:rFonts w:ascii="Bookman Old Style" w:hAnsi="Bookman Old Style"/>
          <w:b w:val="0"/>
          <w:bCs w:val="0"/>
          <w:sz w:val="24"/>
          <w:u w:val="none"/>
        </w:rPr>
        <w:t xml:space="preserve"> </w:t>
      </w:r>
      <w:r w:rsidR="0009133B">
        <w:rPr>
          <w:rFonts w:ascii="Bookman Old Style" w:hAnsi="Bookman Old Style"/>
          <w:b w:val="0"/>
          <w:bCs w:val="0"/>
          <w:sz w:val="24"/>
          <w:u w:val="none"/>
        </w:rPr>
        <w:t>ú</w:t>
      </w:r>
      <w:r w:rsidR="0013679E">
        <w:rPr>
          <w:rFonts w:ascii="Bookman Old Style" w:hAnsi="Bookman Old Style"/>
          <w:b w:val="0"/>
          <w:bCs w:val="0"/>
          <w:sz w:val="24"/>
          <w:u w:val="none"/>
        </w:rPr>
        <w:t xml:space="preserve">častní </w:t>
      </w:r>
      <w:r w:rsidR="009C524C" w:rsidRPr="007D5506">
        <w:rPr>
          <w:rFonts w:ascii="Bookman Old Style" w:hAnsi="Bookman Old Style"/>
          <w:b w:val="0"/>
          <w:bCs w:val="0"/>
          <w:sz w:val="24"/>
          <w:u w:val="none"/>
        </w:rPr>
        <w:t>i asistentky pedagoga</w:t>
      </w:r>
      <w:r w:rsidR="007D5506">
        <w:rPr>
          <w:rFonts w:ascii="Bookman Old Style" w:hAnsi="Bookman Old Style"/>
          <w:b w:val="0"/>
          <w:bCs w:val="0"/>
          <w:sz w:val="24"/>
          <w:u w:val="none"/>
        </w:rPr>
        <w:t xml:space="preserve"> a </w:t>
      </w:r>
      <w:r w:rsidR="009C524C" w:rsidRPr="007D5506">
        <w:rPr>
          <w:rFonts w:ascii="Bookman Old Style" w:hAnsi="Bookman Old Style"/>
          <w:b w:val="0"/>
          <w:bCs w:val="0"/>
          <w:sz w:val="24"/>
          <w:u w:val="none"/>
        </w:rPr>
        <w:t>vychovatelky školní družiny.</w:t>
      </w:r>
    </w:p>
    <w:p w14:paraId="39B2DA98" w14:textId="77777777" w:rsidR="0006188D" w:rsidRDefault="00C6462C">
      <w:pPr>
        <w:pStyle w:val="Nadpis3"/>
        <w:tabs>
          <w:tab w:val="left" w:pos="0"/>
        </w:tabs>
        <w:ind w:firstLine="0"/>
        <w:jc w:val="both"/>
        <w:rPr>
          <w:rFonts w:ascii="Bookman Old Style" w:hAnsi="Bookman Old Style"/>
          <w:b w:val="0"/>
          <w:bCs w:val="0"/>
          <w:sz w:val="24"/>
          <w:u w:val="none"/>
        </w:rPr>
      </w:pPr>
      <w:r>
        <w:rPr>
          <w:rFonts w:ascii="Bookman Old Style" w:hAnsi="Bookman Old Style"/>
          <w:b w:val="0"/>
          <w:bCs w:val="0"/>
          <w:sz w:val="24"/>
          <w:u w:val="none"/>
        </w:rPr>
        <w:t xml:space="preserve">     </w:t>
      </w:r>
      <w:r w:rsidR="00C249E3">
        <w:rPr>
          <w:rFonts w:ascii="Bookman Old Style" w:hAnsi="Bookman Old Style"/>
          <w:b w:val="0"/>
          <w:bCs w:val="0"/>
          <w:sz w:val="24"/>
          <w:u w:val="none"/>
        </w:rPr>
        <w:t>Celkový přehled akcí dalšího vzdělávání pedagogických pracovníků je v samostatné příloze.</w:t>
      </w:r>
    </w:p>
    <w:p w14:paraId="1D78C0ED" w14:textId="77777777" w:rsidR="00D929BF" w:rsidRDefault="00D929BF" w:rsidP="00EF4F1E">
      <w:pPr>
        <w:pStyle w:val="Nadpis3"/>
        <w:numPr>
          <w:ilvl w:val="0"/>
          <w:numId w:val="0"/>
        </w:numPr>
        <w:jc w:val="both"/>
        <w:rPr>
          <w:rFonts w:ascii="Bookman Old Style" w:hAnsi="Bookman Old Style"/>
          <w:b w:val="0"/>
          <w:bCs w:val="0"/>
          <w:sz w:val="24"/>
          <w:u w:val="none"/>
        </w:rPr>
      </w:pPr>
    </w:p>
    <w:p w14:paraId="3C8E176B" w14:textId="77777777" w:rsidR="002660B8" w:rsidRDefault="002660B8">
      <w:pPr>
        <w:pStyle w:val="Normln1"/>
        <w:rPr>
          <w:rStyle w:val="Standardnpsmoodstavce1"/>
          <w:rFonts w:ascii="Bookman Old Style" w:hAnsi="Bookman Old Style"/>
          <w:b/>
          <w:bCs/>
        </w:rPr>
      </w:pPr>
    </w:p>
    <w:p w14:paraId="32253D1D"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6.  Počet tříd</w:t>
      </w:r>
    </w:p>
    <w:p w14:paraId="59A641D3"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301"/>
        <w:gridCol w:w="2303"/>
        <w:gridCol w:w="2303"/>
        <w:gridCol w:w="2303"/>
      </w:tblGrid>
      <w:tr w:rsidR="0006188D" w14:paraId="1281EDF0" w14:textId="77777777">
        <w:tc>
          <w:tcPr>
            <w:tcW w:w="2301" w:type="dxa"/>
            <w:tcBorders>
              <w:top w:val="single" w:sz="8" w:space="0" w:color="000000"/>
              <w:left w:val="single" w:sz="8" w:space="0" w:color="000000"/>
              <w:bottom w:val="single" w:sz="8" w:space="0" w:color="000000"/>
              <w:right w:val="single" w:sz="8" w:space="0" w:color="000000"/>
            </w:tcBorders>
          </w:tcPr>
          <w:p w14:paraId="5A380FA5"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c>
        <w:tc>
          <w:tcPr>
            <w:tcW w:w="2303" w:type="dxa"/>
            <w:tcBorders>
              <w:top w:val="single" w:sz="8" w:space="0" w:color="000000"/>
              <w:bottom w:val="single" w:sz="8" w:space="0" w:color="000000"/>
              <w:right w:val="single" w:sz="8" w:space="0" w:color="000000"/>
            </w:tcBorders>
          </w:tcPr>
          <w:p w14:paraId="33BD1E89" w14:textId="77777777" w:rsidR="0006188D" w:rsidRDefault="0006188D" w:rsidP="00A40ACD">
            <w:pPr>
              <w:pStyle w:val="Nadpis6"/>
              <w:tabs>
                <w:tab w:val="left" w:pos="0"/>
              </w:tabs>
              <w:rPr>
                <w:rStyle w:val="Standardnpsmoodstavce1"/>
                <w:rFonts w:ascii="Bookman Old Style" w:hAnsi="Bookman Old Style"/>
              </w:rPr>
            </w:pPr>
            <w:r>
              <w:rPr>
                <w:rStyle w:val="Standardnpsmoodstavce1"/>
                <w:rFonts w:ascii="Bookman Old Style" w:hAnsi="Bookman Old Style"/>
              </w:rPr>
              <w:t>I. stupeň</w:t>
            </w:r>
          </w:p>
        </w:tc>
        <w:tc>
          <w:tcPr>
            <w:tcW w:w="2303" w:type="dxa"/>
            <w:tcBorders>
              <w:top w:val="single" w:sz="8" w:space="0" w:color="000000"/>
              <w:bottom w:val="single" w:sz="8" w:space="0" w:color="000000"/>
              <w:right w:val="single" w:sz="8" w:space="0" w:color="000000"/>
            </w:tcBorders>
          </w:tcPr>
          <w:p w14:paraId="79492F54" w14:textId="77777777" w:rsidR="0006188D" w:rsidRDefault="0006188D" w:rsidP="002753AA">
            <w:pPr>
              <w:pStyle w:val="Nadpis6"/>
              <w:tabs>
                <w:tab w:val="left" w:pos="0"/>
              </w:tabs>
              <w:jc w:val="center"/>
              <w:rPr>
                <w:rStyle w:val="Standardnpsmoodstavce1"/>
                <w:rFonts w:ascii="Bookman Old Style" w:hAnsi="Bookman Old Style"/>
              </w:rPr>
            </w:pPr>
            <w:r>
              <w:rPr>
                <w:rStyle w:val="Standardnpsmoodstavce1"/>
                <w:rFonts w:ascii="Bookman Old Style" w:hAnsi="Bookman Old Style"/>
              </w:rPr>
              <w:t>II. stupeň</w:t>
            </w:r>
          </w:p>
        </w:tc>
        <w:tc>
          <w:tcPr>
            <w:tcW w:w="2303" w:type="dxa"/>
            <w:tcBorders>
              <w:top w:val="single" w:sz="8" w:space="0" w:color="000000"/>
              <w:bottom w:val="single" w:sz="8" w:space="0" w:color="000000"/>
              <w:right w:val="single" w:sz="8" w:space="0" w:color="000000"/>
            </w:tcBorders>
          </w:tcPr>
          <w:p w14:paraId="07A9A740" w14:textId="77777777" w:rsidR="0006188D" w:rsidRDefault="0006188D" w:rsidP="002753AA">
            <w:pPr>
              <w:pStyle w:val="Nadpis6"/>
              <w:tabs>
                <w:tab w:val="left" w:pos="0"/>
              </w:tabs>
              <w:jc w:val="center"/>
              <w:rPr>
                <w:rStyle w:val="Standardnpsmoodstavce1"/>
                <w:rFonts w:ascii="Bookman Old Style" w:hAnsi="Bookman Old Style"/>
              </w:rPr>
            </w:pPr>
            <w:r>
              <w:rPr>
                <w:rStyle w:val="Standardnpsmoodstavce1"/>
                <w:rFonts w:ascii="Bookman Old Style" w:hAnsi="Bookman Old Style"/>
              </w:rPr>
              <w:t>celkem</w:t>
            </w:r>
          </w:p>
        </w:tc>
      </w:tr>
      <w:tr w:rsidR="0006188D" w14:paraId="4501DBEE" w14:textId="77777777">
        <w:tc>
          <w:tcPr>
            <w:tcW w:w="2301" w:type="dxa"/>
            <w:tcBorders>
              <w:left w:val="single" w:sz="8" w:space="0" w:color="000000"/>
              <w:bottom w:val="single" w:sz="8" w:space="0" w:color="000000"/>
              <w:right w:val="single" w:sz="8" w:space="0" w:color="000000"/>
            </w:tcBorders>
          </w:tcPr>
          <w:p w14:paraId="1D91BFB2" w14:textId="77777777" w:rsidR="0006188D" w:rsidRDefault="0006188D" w:rsidP="00643EF9">
            <w:pPr>
              <w:pStyle w:val="Normlnweb"/>
              <w:spacing w:before="0" w:after="0"/>
              <w:rPr>
                <w:rFonts w:ascii="Bookman Old Style" w:hAnsi="Bookman Old Style"/>
              </w:rPr>
            </w:pPr>
            <w:r>
              <w:rPr>
                <w:rFonts w:ascii="Bookman Old Style" w:hAnsi="Bookman Old Style"/>
              </w:rPr>
              <w:t>k 30.6. 20</w:t>
            </w:r>
            <w:r w:rsidR="00643EF9">
              <w:rPr>
                <w:rFonts w:ascii="Bookman Old Style" w:hAnsi="Bookman Old Style"/>
              </w:rPr>
              <w:t>20</w:t>
            </w:r>
          </w:p>
        </w:tc>
        <w:tc>
          <w:tcPr>
            <w:tcW w:w="2303" w:type="dxa"/>
            <w:tcBorders>
              <w:bottom w:val="single" w:sz="8" w:space="0" w:color="000000"/>
              <w:right w:val="single" w:sz="8" w:space="0" w:color="000000"/>
            </w:tcBorders>
          </w:tcPr>
          <w:p w14:paraId="7B73C948" w14:textId="77777777" w:rsidR="0006188D" w:rsidRDefault="0006188D" w:rsidP="00F007CF">
            <w:pPr>
              <w:pStyle w:val="Normln1"/>
              <w:jc w:val="center"/>
            </w:pPr>
            <w:r>
              <w:t>1</w:t>
            </w:r>
            <w:r w:rsidR="00F007CF">
              <w:t>8</w:t>
            </w:r>
            <w:r w:rsidR="0013679E">
              <w:t xml:space="preserve"> </w:t>
            </w:r>
            <w:r w:rsidR="000307DC">
              <w:t>+</w:t>
            </w:r>
            <w:r w:rsidR="002753AA">
              <w:t xml:space="preserve"> </w:t>
            </w:r>
            <w:r w:rsidR="00D8480F">
              <w:t>1</w:t>
            </w:r>
            <w:r w:rsidR="000307DC">
              <w:t>(PT)</w:t>
            </w:r>
          </w:p>
        </w:tc>
        <w:tc>
          <w:tcPr>
            <w:tcW w:w="2303" w:type="dxa"/>
            <w:tcBorders>
              <w:bottom w:val="single" w:sz="8" w:space="0" w:color="000000"/>
              <w:right w:val="single" w:sz="8" w:space="0" w:color="000000"/>
            </w:tcBorders>
          </w:tcPr>
          <w:p w14:paraId="23FDC326" w14:textId="77777777" w:rsidR="0006188D" w:rsidRDefault="0006188D" w:rsidP="0013679E">
            <w:pPr>
              <w:pStyle w:val="Normln1"/>
              <w:jc w:val="center"/>
            </w:pPr>
            <w:r>
              <w:t>1</w:t>
            </w:r>
            <w:r w:rsidR="0013679E">
              <w:t>2</w:t>
            </w:r>
          </w:p>
        </w:tc>
        <w:tc>
          <w:tcPr>
            <w:tcW w:w="2303" w:type="dxa"/>
            <w:tcBorders>
              <w:bottom w:val="single" w:sz="8" w:space="0" w:color="000000"/>
              <w:right w:val="single" w:sz="8" w:space="0" w:color="000000"/>
            </w:tcBorders>
          </w:tcPr>
          <w:p w14:paraId="5934432C" w14:textId="77777777" w:rsidR="0006188D" w:rsidRDefault="0013679E" w:rsidP="00D8480F">
            <w:pPr>
              <w:pStyle w:val="Normln1"/>
              <w:jc w:val="center"/>
            </w:pPr>
            <w:r>
              <w:t xml:space="preserve">30 </w:t>
            </w:r>
            <w:r w:rsidR="005C03E0">
              <w:t>+1</w:t>
            </w:r>
          </w:p>
        </w:tc>
      </w:tr>
    </w:tbl>
    <w:p w14:paraId="735F1758" w14:textId="77777777" w:rsidR="00752CCA" w:rsidRDefault="0006188D">
      <w:pPr>
        <w:pStyle w:val="Normln1"/>
        <w:rPr>
          <w:rStyle w:val="Standardnpsmoodstavce1"/>
          <w:rFonts w:ascii="Bookman Old Style" w:hAnsi="Bookman Old Style"/>
        </w:rPr>
      </w:pPr>
      <w:r>
        <w:rPr>
          <w:rStyle w:val="Standardnpsmoodstavce1"/>
          <w:rFonts w:ascii="Bookman Old Style" w:hAnsi="Bookman Old Style"/>
        </w:rPr>
        <w:t xml:space="preserve">   </w:t>
      </w:r>
    </w:p>
    <w:p w14:paraId="220F7BAA" w14:textId="77777777" w:rsidR="00022D82" w:rsidRDefault="00022D82">
      <w:pPr>
        <w:pStyle w:val="Normln1"/>
        <w:rPr>
          <w:rStyle w:val="Standardnpsmoodstavce1"/>
          <w:rFonts w:ascii="Bookman Old Style" w:hAnsi="Bookman Old Style"/>
        </w:rPr>
      </w:pPr>
    </w:p>
    <w:p w14:paraId="4707E36D" w14:textId="77777777" w:rsidR="00643EF9" w:rsidRPr="00022D82" w:rsidRDefault="00643EF9">
      <w:pPr>
        <w:pStyle w:val="Normln1"/>
        <w:rPr>
          <w:rStyle w:val="Standardnpsmoodstavce1"/>
          <w:rFonts w:ascii="Bookman Old Style" w:hAnsi="Bookman Old Style"/>
        </w:rPr>
      </w:pPr>
    </w:p>
    <w:p w14:paraId="14ACAF0E"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 xml:space="preserve">7. </w:t>
      </w:r>
      <w:r w:rsidRPr="00563753">
        <w:rPr>
          <w:rStyle w:val="Standardnpsmoodstavce1"/>
          <w:rFonts w:ascii="Bookman Old Style" w:hAnsi="Bookman Old Style"/>
          <w:b/>
          <w:bCs/>
        </w:rPr>
        <w:t>Počet žáků</w:t>
      </w:r>
      <w:r>
        <w:rPr>
          <w:rStyle w:val="Standardnpsmoodstavce1"/>
          <w:rFonts w:ascii="Bookman Old Style" w:hAnsi="Bookman Old Style"/>
          <w:b/>
          <w:bCs/>
        </w:rPr>
        <w:t xml:space="preserve">               </w:t>
      </w:r>
    </w:p>
    <w:p w14:paraId="3FC4797D"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bl>
      <w:tblPr>
        <w:tblW w:w="0" w:type="auto"/>
        <w:tblInd w:w="70" w:type="dxa"/>
        <w:tblLayout w:type="fixed"/>
        <w:tblCellMar>
          <w:left w:w="70" w:type="dxa"/>
          <w:right w:w="70" w:type="dxa"/>
        </w:tblCellMar>
        <w:tblLook w:val="0000" w:firstRow="0" w:lastRow="0" w:firstColumn="0" w:lastColumn="0" w:noHBand="0" w:noVBand="0"/>
      </w:tblPr>
      <w:tblGrid>
        <w:gridCol w:w="2301"/>
        <w:gridCol w:w="2303"/>
        <w:gridCol w:w="2303"/>
        <w:gridCol w:w="2303"/>
      </w:tblGrid>
      <w:tr w:rsidR="0006188D" w14:paraId="68B304FC" w14:textId="77777777" w:rsidTr="002660B8">
        <w:tc>
          <w:tcPr>
            <w:tcW w:w="2301" w:type="dxa"/>
            <w:tcBorders>
              <w:top w:val="single" w:sz="8" w:space="0" w:color="000000"/>
              <w:left w:val="single" w:sz="8" w:space="0" w:color="000000"/>
              <w:bottom w:val="single" w:sz="8" w:space="0" w:color="000000"/>
              <w:right w:val="single" w:sz="8" w:space="0" w:color="000000"/>
            </w:tcBorders>
          </w:tcPr>
          <w:p w14:paraId="6F757C3C"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c>
        <w:tc>
          <w:tcPr>
            <w:tcW w:w="2303" w:type="dxa"/>
            <w:tcBorders>
              <w:top w:val="single" w:sz="8" w:space="0" w:color="000000"/>
              <w:bottom w:val="single" w:sz="8" w:space="0" w:color="000000"/>
              <w:right w:val="single" w:sz="8" w:space="0" w:color="000000"/>
            </w:tcBorders>
          </w:tcPr>
          <w:p w14:paraId="092C031C"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I. stupeň</w:t>
            </w:r>
          </w:p>
        </w:tc>
        <w:tc>
          <w:tcPr>
            <w:tcW w:w="2303" w:type="dxa"/>
            <w:tcBorders>
              <w:top w:val="single" w:sz="8" w:space="0" w:color="000000"/>
              <w:bottom w:val="single" w:sz="8" w:space="0" w:color="000000"/>
              <w:right w:val="single" w:sz="8" w:space="0" w:color="000000"/>
            </w:tcBorders>
          </w:tcPr>
          <w:p w14:paraId="787FFFA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II. stupeň</w:t>
            </w:r>
          </w:p>
        </w:tc>
        <w:tc>
          <w:tcPr>
            <w:tcW w:w="2303" w:type="dxa"/>
            <w:tcBorders>
              <w:top w:val="single" w:sz="8" w:space="0" w:color="000000"/>
              <w:bottom w:val="single" w:sz="8" w:space="0" w:color="000000"/>
              <w:right w:val="single" w:sz="8" w:space="0" w:color="000000"/>
            </w:tcBorders>
          </w:tcPr>
          <w:p w14:paraId="617F38CD"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Celkem</w:t>
            </w:r>
          </w:p>
        </w:tc>
      </w:tr>
      <w:tr w:rsidR="0006188D" w:rsidRPr="007B1F52" w14:paraId="6FA6ABC2" w14:textId="77777777" w:rsidTr="002660B8">
        <w:tc>
          <w:tcPr>
            <w:tcW w:w="2301" w:type="dxa"/>
            <w:tcBorders>
              <w:left w:val="single" w:sz="8" w:space="0" w:color="000000"/>
              <w:bottom w:val="single" w:sz="8" w:space="0" w:color="000000"/>
              <w:right w:val="single" w:sz="8" w:space="0" w:color="000000"/>
            </w:tcBorders>
          </w:tcPr>
          <w:p w14:paraId="36D322B2" w14:textId="77777777" w:rsidR="0006188D" w:rsidRPr="007B1F52" w:rsidRDefault="003E02B8" w:rsidP="003E02B8">
            <w:pPr>
              <w:pStyle w:val="Normln1"/>
              <w:rPr>
                <w:rStyle w:val="Standardnpsmoodstavce1"/>
                <w:rFonts w:ascii="Bookman Old Style" w:hAnsi="Bookman Old Style"/>
              </w:rPr>
            </w:pPr>
            <w:r>
              <w:rPr>
                <w:rStyle w:val="Standardnpsmoodstavce1"/>
                <w:rFonts w:ascii="Bookman Old Style" w:hAnsi="Bookman Old Style"/>
              </w:rPr>
              <w:t>k 30.6. 2020</w:t>
            </w:r>
          </w:p>
        </w:tc>
        <w:tc>
          <w:tcPr>
            <w:tcW w:w="2303" w:type="dxa"/>
            <w:tcBorders>
              <w:top w:val="single" w:sz="8" w:space="0" w:color="000000"/>
              <w:bottom w:val="single" w:sz="4" w:space="0" w:color="auto"/>
              <w:right w:val="single" w:sz="8" w:space="0" w:color="000000"/>
            </w:tcBorders>
          </w:tcPr>
          <w:p w14:paraId="5CE6D6C3" w14:textId="77777777" w:rsidR="0006188D" w:rsidRPr="00D01274" w:rsidRDefault="00615FF1" w:rsidP="00615FF1">
            <w:pPr>
              <w:pStyle w:val="Normln1"/>
              <w:jc w:val="center"/>
            </w:pPr>
            <w:r w:rsidRPr="00615FF1">
              <w:t>389</w:t>
            </w:r>
            <w:r w:rsidR="00383D9E" w:rsidRPr="00D01274">
              <w:t xml:space="preserve"> + </w:t>
            </w:r>
            <w:r w:rsidR="003E02B8">
              <w:t>1</w:t>
            </w:r>
            <w:r>
              <w:t>6</w:t>
            </w:r>
            <w:r w:rsidR="003E02B8">
              <w:t xml:space="preserve"> </w:t>
            </w:r>
            <w:r w:rsidR="000307DC" w:rsidRPr="00D01274">
              <w:t>(PT)</w:t>
            </w:r>
          </w:p>
        </w:tc>
        <w:tc>
          <w:tcPr>
            <w:tcW w:w="2303" w:type="dxa"/>
            <w:tcBorders>
              <w:bottom w:val="single" w:sz="8" w:space="0" w:color="000000"/>
              <w:right w:val="single" w:sz="8" w:space="0" w:color="000000"/>
            </w:tcBorders>
          </w:tcPr>
          <w:p w14:paraId="1EC9D75A" w14:textId="77777777" w:rsidR="0006188D" w:rsidRPr="00615FF1" w:rsidRDefault="00615FF1" w:rsidP="00512D87">
            <w:pPr>
              <w:pStyle w:val="Normln1"/>
              <w:jc w:val="center"/>
            </w:pPr>
            <w:r w:rsidRPr="00615FF1">
              <w:t>259</w:t>
            </w:r>
          </w:p>
        </w:tc>
        <w:tc>
          <w:tcPr>
            <w:tcW w:w="2303" w:type="dxa"/>
            <w:tcBorders>
              <w:bottom w:val="single" w:sz="8" w:space="0" w:color="000000"/>
              <w:right w:val="single" w:sz="8" w:space="0" w:color="000000"/>
            </w:tcBorders>
          </w:tcPr>
          <w:p w14:paraId="40574960" w14:textId="77777777" w:rsidR="0006188D" w:rsidRPr="00D01274" w:rsidRDefault="000E21FE" w:rsidP="000E21FE">
            <w:pPr>
              <w:pStyle w:val="Normln1"/>
              <w:jc w:val="center"/>
            </w:pPr>
            <w:r w:rsidRPr="000E21FE">
              <w:t>648</w:t>
            </w:r>
            <w:r w:rsidR="00AF0215" w:rsidRPr="000E21FE">
              <w:t xml:space="preserve"> </w:t>
            </w:r>
            <w:r w:rsidR="00512D87" w:rsidRPr="00D01274">
              <w:t>+</w:t>
            </w:r>
            <w:r w:rsidR="00AF0215">
              <w:t xml:space="preserve"> </w:t>
            </w:r>
            <w:r w:rsidR="003E02B8">
              <w:t>1</w:t>
            </w:r>
            <w:r>
              <w:t>6</w:t>
            </w:r>
            <w:r w:rsidR="003E02B8">
              <w:t xml:space="preserve"> </w:t>
            </w:r>
            <w:r w:rsidR="00F007CF" w:rsidRPr="00D01274">
              <w:t>(</w:t>
            </w:r>
            <w:r w:rsidR="00512D87" w:rsidRPr="00D01274">
              <w:t>PT)</w:t>
            </w:r>
          </w:p>
        </w:tc>
      </w:tr>
    </w:tbl>
    <w:p w14:paraId="6818210B" w14:textId="77777777" w:rsidR="00D01274" w:rsidRDefault="00D01274" w:rsidP="007941C4">
      <w:pPr>
        <w:pStyle w:val="Normln1"/>
        <w:rPr>
          <w:rFonts w:ascii="Bookman Old Style" w:hAnsi="Bookman Old Style"/>
          <w:color w:val="FF0000"/>
        </w:rPr>
      </w:pPr>
    </w:p>
    <w:p w14:paraId="00B88EAC" w14:textId="77777777" w:rsidR="00D01274" w:rsidRDefault="00D01274" w:rsidP="007941C4">
      <w:pPr>
        <w:pStyle w:val="Normln1"/>
        <w:rPr>
          <w:rFonts w:ascii="Bookman Old Style" w:hAnsi="Bookman Old Style"/>
          <w:color w:val="FF0000"/>
        </w:rPr>
      </w:pPr>
    </w:p>
    <w:p w14:paraId="434610A2" w14:textId="77777777" w:rsidR="007941C4" w:rsidRPr="00D01274" w:rsidRDefault="007941C4" w:rsidP="007941C4">
      <w:pPr>
        <w:pStyle w:val="Normln1"/>
        <w:rPr>
          <w:rStyle w:val="Standardnpsmoodstavce1"/>
          <w:rFonts w:ascii="Bookman Old Style" w:hAnsi="Bookman Old Style"/>
          <w:b/>
          <w:bCs/>
        </w:rPr>
      </w:pPr>
      <w:r w:rsidRPr="00D01274">
        <w:rPr>
          <w:rStyle w:val="Standardnpsmoodstavce1"/>
          <w:rFonts w:ascii="Bookman Old Style" w:hAnsi="Bookman Old Style"/>
          <w:b/>
          <w:bCs/>
        </w:rPr>
        <w:t>8.  Počet integrovaných dětí k 30. 6. 20</w:t>
      </w:r>
      <w:r w:rsidR="00AF0215">
        <w:rPr>
          <w:rStyle w:val="Standardnpsmoodstavce1"/>
          <w:rFonts w:ascii="Bookman Old Style" w:hAnsi="Bookman Old Style"/>
          <w:b/>
          <w:bCs/>
        </w:rPr>
        <w:t>20</w:t>
      </w:r>
      <w:r w:rsidRPr="00D01274">
        <w:rPr>
          <w:rStyle w:val="Standardnpsmoodstavce1"/>
          <w:rFonts w:ascii="Bookman Old Style" w:hAnsi="Bookman Old Style"/>
          <w:b/>
          <w:bCs/>
        </w:rPr>
        <w:t xml:space="preserve">:  </w:t>
      </w:r>
    </w:p>
    <w:p w14:paraId="71F900E0" w14:textId="77777777" w:rsidR="007941C4" w:rsidRPr="00D01274" w:rsidRDefault="007941C4" w:rsidP="00512D87">
      <w:pPr>
        <w:pStyle w:val="bodytext2"/>
        <w:rPr>
          <w:rStyle w:val="Standardnpsmoodstavce1"/>
          <w:rFonts w:ascii="Bookman Old Style" w:hAnsi="Bookman Old Style"/>
        </w:rPr>
      </w:pPr>
      <w:r w:rsidRPr="00D01274">
        <w:rPr>
          <w:rStyle w:val="Standardnpsmoodstavce1"/>
          <w:rFonts w:ascii="Bookman Old Style" w:hAnsi="Bookman Old Style"/>
        </w:rPr>
        <w:t> </w:t>
      </w:r>
    </w:p>
    <w:p w14:paraId="78A37780" w14:textId="77777777" w:rsidR="00D8049B" w:rsidRDefault="003D79F4" w:rsidP="003D79F4">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AF0215">
        <w:rPr>
          <w:rStyle w:val="Standardnpsmoodstavce1"/>
          <w:rFonts w:ascii="Bookman Old Style" w:hAnsi="Bookman Old Style"/>
        </w:rPr>
        <w:t>Stejně jako v minulých letech i v tomto školním roce  narostl p</w:t>
      </w:r>
      <w:r w:rsidR="00512D87">
        <w:rPr>
          <w:rStyle w:val="Standardnpsmoodstavce1"/>
          <w:rFonts w:ascii="Bookman Old Style" w:hAnsi="Bookman Old Style"/>
        </w:rPr>
        <w:t xml:space="preserve">očet žáků </w:t>
      </w:r>
      <w:r w:rsidR="000856FC">
        <w:rPr>
          <w:rStyle w:val="Standardnpsmoodstavce1"/>
          <w:rFonts w:ascii="Bookman Old Style" w:hAnsi="Bookman Old Style"/>
        </w:rPr>
        <w:t>s přiznaným podpůrným opatřením</w:t>
      </w:r>
      <w:r w:rsidR="00AF0215">
        <w:rPr>
          <w:rStyle w:val="Standardnpsmoodstavce1"/>
          <w:rFonts w:ascii="Bookman Old Style" w:hAnsi="Bookman Old Style"/>
        </w:rPr>
        <w:t>. T</w:t>
      </w:r>
      <w:r w:rsidR="000856FC">
        <w:rPr>
          <w:rStyle w:val="Standardnpsmoodstavce1"/>
          <w:rFonts w:ascii="Bookman Old Style" w:hAnsi="Bookman Old Style"/>
        </w:rPr>
        <w:t>rend souv</w:t>
      </w:r>
      <w:r w:rsidR="00B468D5">
        <w:rPr>
          <w:rStyle w:val="Standardnpsmoodstavce1"/>
          <w:rFonts w:ascii="Bookman Old Style" w:hAnsi="Bookman Old Style"/>
        </w:rPr>
        <w:t>is</w:t>
      </w:r>
      <w:r w:rsidR="00AF0215">
        <w:rPr>
          <w:rStyle w:val="Standardnpsmoodstavce1"/>
          <w:rFonts w:ascii="Bookman Old Style" w:hAnsi="Bookman Old Style"/>
        </w:rPr>
        <w:t xml:space="preserve">ející </w:t>
      </w:r>
      <w:r w:rsidR="00B468D5">
        <w:rPr>
          <w:rStyle w:val="Standardnpsmoodstavce1"/>
          <w:rFonts w:ascii="Bookman Old Style" w:hAnsi="Bookman Old Style"/>
        </w:rPr>
        <w:t xml:space="preserve">s tzv. společným vzděláváním, které bylo legislativně ukotveno od 1.9.2016, přivádí do základních škol žáky s celým spektrem poruch. Oproti loňskému školnímu roku došlo ke zvýšení počtu  z </w:t>
      </w:r>
      <w:r w:rsidR="000856FC">
        <w:rPr>
          <w:rStyle w:val="Standardnpsmoodstavce1"/>
          <w:rFonts w:ascii="Bookman Old Style" w:hAnsi="Bookman Old Style"/>
        </w:rPr>
        <w:t>82</w:t>
      </w:r>
      <w:r>
        <w:rPr>
          <w:rStyle w:val="Standardnpsmoodstavce1"/>
          <w:rFonts w:ascii="Bookman Old Style" w:hAnsi="Bookman Old Style"/>
        </w:rPr>
        <w:t xml:space="preserve"> </w:t>
      </w:r>
      <w:r w:rsidR="00B468D5">
        <w:rPr>
          <w:rStyle w:val="Standardnpsmoodstavce1"/>
          <w:rFonts w:ascii="Bookman Old Style" w:hAnsi="Bookman Old Style"/>
        </w:rPr>
        <w:t>na 103 žáky s</w:t>
      </w:r>
      <w:r>
        <w:rPr>
          <w:rStyle w:val="Standardnpsmoodstavce1"/>
          <w:rFonts w:ascii="Bookman Old Style" w:hAnsi="Bookman Old Style"/>
        </w:rPr>
        <w:t xml:space="preserve"> přiznaným podpůrným </w:t>
      </w:r>
      <w:r>
        <w:rPr>
          <w:rStyle w:val="Standardnpsmoodstavce1"/>
          <w:rFonts w:ascii="Bookman Old Style" w:hAnsi="Bookman Old Style"/>
        </w:rPr>
        <w:lastRenderedPageBreak/>
        <w:t xml:space="preserve">opatřením </w:t>
      </w:r>
      <w:r w:rsidR="000856FC">
        <w:rPr>
          <w:rStyle w:val="Standardnpsmoodstavce1"/>
          <w:rFonts w:ascii="Bookman Old Style" w:hAnsi="Bookman Old Style"/>
        </w:rPr>
        <w:t>1</w:t>
      </w:r>
      <w:r>
        <w:rPr>
          <w:rStyle w:val="Standardnpsmoodstavce1"/>
          <w:rFonts w:ascii="Bookman Old Style" w:hAnsi="Bookman Old Style"/>
        </w:rPr>
        <w:t>.-</w:t>
      </w:r>
      <w:r w:rsidR="00B468D5">
        <w:rPr>
          <w:rStyle w:val="Standardnpsmoodstavce1"/>
          <w:rFonts w:ascii="Bookman Old Style" w:hAnsi="Bookman Old Style"/>
        </w:rPr>
        <w:t>4</w:t>
      </w:r>
      <w:r>
        <w:rPr>
          <w:rStyle w:val="Standardnpsmoodstavce1"/>
          <w:rFonts w:ascii="Bookman Old Style" w:hAnsi="Bookman Old Style"/>
        </w:rPr>
        <w:t>.stupně</w:t>
      </w:r>
      <w:r w:rsidR="00B468D5">
        <w:rPr>
          <w:rStyle w:val="Standardnpsmoodstavce1"/>
          <w:rFonts w:ascii="Bookman Old Style" w:hAnsi="Bookman Old Style"/>
        </w:rPr>
        <w:t>. Při mírném poklesu celkového stavu dětí, je to poměrně velký skokový nárůst.</w:t>
      </w:r>
      <w:r>
        <w:rPr>
          <w:rStyle w:val="Standardnpsmoodstavce1"/>
          <w:rFonts w:ascii="Bookman Old Style" w:hAnsi="Bookman Old Style"/>
        </w:rPr>
        <w:t xml:space="preserve"> </w:t>
      </w:r>
      <w:r w:rsidR="00B468D5">
        <w:rPr>
          <w:rStyle w:val="Standardnpsmoodstavce1"/>
          <w:rFonts w:ascii="Bookman Old Style" w:hAnsi="Bookman Old Style"/>
        </w:rPr>
        <w:t>Z tohoto počtu mělo</w:t>
      </w:r>
      <w:r w:rsidR="000856FC">
        <w:rPr>
          <w:rStyle w:val="Standardnpsmoodstavce1"/>
          <w:rFonts w:ascii="Bookman Old Style" w:hAnsi="Bookman Old Style"/>
        </w:rPr>
        <w:t xml:space="preserve"> 5</w:t>
      </w:r>
      <w:r w:rsidR="00B468D5">
        <w:rPr>
          <w:rStyle w:val="Standardnpsmoodstavce1"/>
          <w:rFonts w:ascii="Bookman Old Style" w:hAnsi="Bookman Old Style"/>
        </w:rPr>
        <w:t>9</w:t>
      </w:r>
      <w:r>
        <w:rPr>
          <w:rStyle w:val="Standardnpsmoodstavce1"/>
          <w:rFonts w:ascii="Bookman Old Style" w:hAnsi="Bookman Old Style"/>
        </w:rPr>
        <w:t xml:space="preserve"> ž</w:t>
      </w:r>
      <w:r w:rsidR="00FA7AFC">
        <w:rPr>
          <w:rStyle w:val="Standardnpsmoodstavce1"/>
          <w:rFonts w:ascii="Bookman Old Style" w:hAnsi="Bookman Old Style"/>
        </w:rPr>
        <w:t>áků vypracov</w:t>
      </w:r>
      <w:r>
        <w:rPr>
          <w:rStyle w:val="Standardnpsmoodstavce1"/>
          <w:rFonts w:ascii="Bookman Old Style" w:hAnsi="Bookman Old Style"/>
        </w:rPr>
        <w:t>án individuální vzdělávací plán.</w:t>
      </w:r>
      <w:r w:rsidR="000856FC">
        <w:rPr>
          <w:rStyle w:val="Standardnpsmoodstavce1"/>
          <w:rFonts w:ascii="Bookman Old Style" w:hAnsi="Bookman Old Style"/>
        </w:rPr>
        <w:t xml:space="preserve"> Podpůrné opatření 1.stupně se týkalo </w:t>
      </w:r>
      <w:r w:rsidR="00D8049B">
        <w:rPr>
          <w:rStyle w:val="Standardnpsmoodstavce1"/>
          <w:rFonts w:ascii="Bookman Old Style" w:hAnsi="Bookman Old Style"/>
        </w:rPr>
        <w:t>4</w:t>
      </w:r>
      <w:r w:rsidR="000856FC">
        <w:rPr>
          <w:rStyle w:val="Standardnpsmoodstavce1"/>
          <w:rFonts w:ascii="Bookman Old Style" w:hAnsi="Bookman Old Style"/>
        </w:rPr>
        <w:t xml:space="preserve">3 žáků, 2.stupeň podpůrných opatření byl určen </w:t>
      </w:r>
      <w:r w:rsidR="00D8049B">
        <w:rPr>
          <w:rStyle w:val="Standardnpsmoodstavce1"/>
          <w:rFonts w:ascii="Bookman Old Style" w:hAnsi="Bookman Old Style"/>
        </w:rPr>
        <w:t>2</w:t>
      </w:r>
      <w:r w:rsidR="000856FC">
        <w:rPr>
          <w:rStyle w:val="Standardnpsmoodstavce1"/>
          <w:rFonts w:ascii="Bookman Old Style" w:hAnsi="Bookman Old Style"/>
        </w:rPr>
        <w:t xml:space="preserve">1 žákovi, 3.stupeň čerpalo </w:t>
      </w:r>
      <w:r w:rsidR="00D8049B">
        <w:rPr>
          <w:rStyle w:val="Standardnpsmoodstavce1"/>
          <w:rFonts w:ascii="Bookman Old Style" w:hAnsi="Bookman Old Style"/>
        </w:rPr>
        <w:t>38</w:t>
      </w:r>
      <w:r w:rsidR="000856FC">
        <w:rPr>
          <w:rStyle w:val="Standardnpsmoodstavce1"/>
          <w:rFonts w:ascii="Bookman Old Style" w:hAnsi="Bookman Old Style"/>
        </w:rPr>
        <w:t xml:space="preserve"> žáků a 1 žák byl ošetřen opatřením 4.stupně. Většina žáků byla vyšetřena v Pedagogicko-psychologické poradně (PPP) Chomutov</w:t>
      </w:r>
      <w:r w:rsidR="00D8049B">
        <w:rPr>
          <w:rStyle w:val="Standardnpsmoodstavce1"/>
          <w:rFonts w:ascii="Bookman Old Style" w:hAnsi="Bookman Old Style"/>
        </w:rPr>
        <w:t>.</w:t>
      </w:r>
    </w:p>
    <w:p w14:paraId="322C5985" w14:textId="77777777" w:rsidR="003D79F4" w:rsidRDefault="003D79F4" w:rsidP="003D79F4">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A93A22">
        <w:rPr>
          <w:rStyle w:val="Standardnpsmoodstavce1"/>
          <w:rFonts w:ascii="Bookman Old Style" w:hAnsi="Bookman Old Style"/>
        </w:rPr>
        <w:t>Mezi n</w:t>
      </w:r>
      <w:r>
        <w:rPr>
          <w:rStyle w:val="Standardnpsmoodstavce1"/>
          <w:rFonts w:ascii="Bookman Old Style" w:hAnsi="Bookman Old Style"/>
        </w:rPr>
        <w:t>ejčastěji navržen</w:t>
      </w:r>
      <w:r w:rsidR="00A93A22">
        <w:rPr>
          <w:rStyle w:val="Standardnpsmoodstavce1"/>
          <w:rFonts w:ascii="Bookman Old Style" w:hAnsi="Bookman Old Style"/>
        </w:rPr>
        <w:t>á</w:t>
      </w:r>
      <w:r>
        <w:rPr>
          <w:rStyle w:val="Standardnpsmoodstavce1"/>
          <w:rFonts w:ascii="Bookman Old Style" w:hAnsi="Bookman Old Style"/>
        </w:rPr>
        <w:t xml:space="preserve"> podpůrn</w:t>
      </w:r>
      <w:r w:rsidR="00A93A22">
        <w:rPr>
          <w:rStyle w:val="Standardnpsmoodstavce1"/>
          <w:rFonts w:ascii="Bookman Old Style" w:hAnsi="Bookman Old Style"/>
        </w:rPr>
        <w:t>á</w:t>
      </w:r>
      <w:r>
        <w:rPr>
          <w:rStyle w:val="Standardnpsmoodstavce1"/>
          <w:rFonts w:ascii="Bookman Old Style" w:hAnsi="Bookman Old Style"/>
        </w:rPr>
        <w:t xml:space="preserve"> opatření </w:t>
      </w:r>
      <w:r w:rsidR="00A93A22">
        <w:rPr>
          <w:rStyle w:val="Standardnpsmoodstavce1"/>
          <w:rFonts w:ascii="Bookman Old Style" w:hAnsi="Bookman Old Style"/>
        </w:rPr>
        <w:t>patří</w:t>
      </w:r>
      <w:r w:rsidR="00D8049B">
        <w:rPr>
          <w:rStyle w:val="Standardnpsmoodstavce1"/>
          <w:rFonts w:ascii="Bookman Old Style" w:hAnsi="Bookman Old Style"/>
        </w:rPr>
        <w:t xml:space="preserve"> pedagogická intervence, p</w:t>
      </w:r>
      <w:r>
        <w:rPr>
          <w:rStyle w:val="Standardnpsmoodstavce1"/>
          <w:rFonts w:ascii="Bookman Old Style" w:hAnsi="Bookman Old Style"/>
        </w:rPr>
        <w:t xml:space="preserve">odpora asistenta pedagoga a nákup </w:t>
      </w:r>
      <w:r w:rsidR="00D8049B">
        <w:rPr>
          <w:rStyle w:val="Standardnpsmoodstavce1"/>
          <w:rFonts w:ascii="Bookman Old Style" w:hAnsi="Bookman Old Style"/>
        </w:rPr>
        <w:t xml:space="preserve">kompenzačních </w:t>
      </w:r>
      <w:r>
        <w:rPr>
          <w:rStyle w:val="Standardnpsmoodstavce1"/>
          <w:rFonts w:ascii="Bookman Old Style" w:hAnsi="Bookman Old Style"/>
        </w:rPr>
        <w:t>pomůcek.</w:t>
      </w:r>
      <w:r w:rsidR="00A93A22">
        <w:rPr>
          <w:rStyle w:val="Standardnpsmoodstavce1"/>
          <w:rFonts w:ascii="Bookman Old Style" w:hAnsi="Bookman Old Style"/>
        </w:rPr>
        <w:t xml:space="preserve"> </w:t>
      </w:r>
      <w:r w:rsidR="00D8049B">
        <w:rPr>
          <w:rStyle w:val="Standardnpsmoodstavce1"/>
          <w:rFonts w:ascii="Bookman Old Style" w:hAnsi="Bookman Old Style"/>
        </w:rPr>
        <w:t>Poměrně málo je využíván</w:t>
      </w:r>
      <w:r w:rsidR="00A93A22">
        <w:rPr>
          <w:rStyle w:val="Standardnpsmoodstavce1"/>
          <w:rFonts w:ascii="Bookman Old Style" w:hAnsi="Bookman Old Style"/>
        </w:rPr>
        <w:t xml:space="preserve"> předmět speciálně pedagogické péče, který lze realizovat pouze v případě odborného personálního zabezpečení (speciální pedagog). </w:t>
      </w:r>
    </w:p>
    <w:p w14:paraId="6A730C12" w14:textId="77777777" w:rsidR="00A93A22" w:rsidRDefault="003D79F4" w:rsidP="003D79F4">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A93A22">
        <w:rPr>
          <w:rStyle w:val="Standardnpsmoodstavce1"/>
          <w:rFonts w:ascii="Bookman Old Style" w:hAnsi="Bookman Old Style"/>
          <w:sz w:val="24"/>
          <w:szCs w:val="24"/>
        </w:rPr>
        <w:t>V</w:t>
      </w:r>
      <w:r>
        <w:rPr>
          <w:rStyle w:val="Standardnpsmoodstavce1"/>
          <w:rFonts w:ascii="Bookman Old Style" w:hAnsi="Bookman Old Style"/>
          <w:sz w:val="24"/>
          <w:szCs w:val="24"/>
        </w:rPr>
        <w:t xml:space="preserve">šechna </w:t>
      </w:r>
      <w:r w:rsidR="00A93A22">
        <w:rPr>
          <w:rStyle w:val="Standardnpsmoodstavce1"/>
          <w:rFonts w:ascii="Bookman Old Style" w:hAnsi="Bookman Old Style"/>
          <w:sz w:val="24"/>
          <w:szCs w:val="24"/>
        </w:rPr>
        <w:t xml:space="preserve">podpůrná opatření včetně </w:t>
      </w:r>
      <w:r>
        <w:rPr>
          <w:rStyle w:val="Standardnpsmoodstavce1"/>
          <w:rFonts w:ascii="Bookman Old Style" w:hAnsi="Bookman Old Style"/>
          <w:sz w:val="24"/>
          <w:szCs w:val="24"/>
        </w:rPr>
        <w:t>nově vytvořen</w:t>
      </w:r>
      <w:r w:rsidR="00A93A22">
        <w:rPr>
          <w:rStyle w:val="Standardnpsmoodstavce1"/>
          <w:rFonts w:ascii="Bookman Old Style" w:hAnsi="Bookman Old Style"/>
          <w:sz w:val="24"/>
          <w:szCs w:val="24"/>
        </w:rPr>
        <w:t>ých</w:t>
      </w:r>
      <w:r>
        <w:rPr>
          <w:rStyle w:val="Standardnpsmoodstavce1"/>
          <w:rFonts w:ascii="Bookman Old Style" w:hAnsi="Bookman Old Style"/>
          <w:sz w:val="24"/>
          <w:szCs w:val="24"/>
        </w:rPr>
        <w:t xml:space="preserve"> míst asistentek pedagoga</w:t>
      </w:r>
      <w:r w:rsidR="00A93A22">
        <w:rPr>
          <w:rStyle w:val="Standardnpsmoodstavce1"/>
          <w:rFonts w:ascii="Bookman Old Style" w:hAnsi="Bookman Old Style"/>
          <w:sz w:val="24"/>
          <w:szCs w:val="24"/>
        </w:rPr>
        <w:t xml:space="preserve"> byla v tomto školním roce plně zafinancována z MŠMT prostřednictvím krajského úřadu</w:t>
      </w:r>
      <w:r w:rsidR="00D8049B">
        <w:rPr>
          <w:rStyle w:val="Standardnpsmoodstavce1"/>
          <w:rFonts w:ascii="Bookman Old Style" w:hAnsi="Bookman Old Style"/>
          <w:sz w:val="24"/>
          <w:szCs w:val="24"/>
        </w:rPr>
        <w:t xml:space="preserve"> (do prosince 2019) a přímo MŠMT (leden – srpen 2020)</w:t>
      </w:r>
      <w:r>
        <w:rPr>
          <w:rStyle w:val="Standardnpsmoodstavce1"/>
          <w:rFonts w:ascii="Bookman Old Style" w:hAnsi="Bookman Old Style"/>
          <w:sz w:val="24"/>
          <w:szCs w:val="24"/>
        </w:rPr>
        <w:t>.</w:t>
      </w:r>
    </w:p>
    <w:p w14:paraId="5AA2F6B0" w14:textId="77777777" w:rsidR="00916B4C" w:rsidRDefault="00A93A22" w:rsidP="003D79F4">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3D79F4">
        <w:rPr>
          <w:rStyle w:val="Standardnpsmoodstavce1"/>
          <w:rFonts w:ascii="Bookman Old Style" w:hAnsi="Bookman Old Style"/>
          <w:sz w:val="24"/>
          <w:szCs w:val="24"/>
        </w:rPr>
        <w:t xml:space="preserve"> </w:t>
      </w:r>
      <w:r w:rsidR="00D8049B">
        <w:rPr>
          <w:rStyle w:val="Standardnpsmoodstavce1"/>
          <w:rFonts w:ascii="Bookman Old Style" w:hAnsi="Bookman Old Style"/>
          <w:sz w:val="24"/>
          <w:szCs w:val="24"/>
        </w:rPr>
        <w:t>Implementace s</w:t>
      </w:r>
      <w:r w:rsidR="003D79F4">
        <w:rPr>
          <w:rStyle w:val="Standardnpsmoodstavce1"/>
          <w:rFonts w:ascii="Bookman Old Style" w:hAnsi="Bookman Old Style"/>
          <w:sz w:val="24"/>
          <w:szCs w:val="24"/>
        </w:rPr>
        <w:t xml:space="preserve">polečného vzdělávání a </w:t>
      </w:r>
      <w:r w:rsidR="00D8049B">
        <w:rPr>
          <w:rStyle w:val="Standardnpsmoodstavce1"/>
          <w:rFonts w:ascii="Bookman Old Style" w:hAnsi="Bookman Old Style"/>
          <w:sz w:val="24"/>
          <w:szCs w:val="24"/>
        </w:rPr>
        <w:t xml:space="preserve">s ním souvisejících </w:t>
      </w:r>
      <w:r w:rsidR="003D79F4">
        <w:rPr>
          <w:rStyle w:val="Standardnpsmoodstavce1"/>
          <w:rFonts w:ascii="Bookman Old Style" w:hAnsi="Bookman Old Style"/>
          <w:sz w:val="24"/>
          <w:szCs w:val="24"/>
        </w:rPr>
        <w:t>podpůrných opatření vedl</w:t>
      </w:r>
      <w:r w:rsidR="00D8049B">
        <w:rPr>
          <w:rStyle w:val="Standardnpsmoodstavce1"/>
          <w:rFonts w:ascii="Bookman Old Style" w:hAnsi="Bookman Old Style"/>
          <w:sz w:val="24"/>
          <w:szCs w:val="24"/>
        </w:rPr>
        <w:t>a</w:t>
      </w:r>
      <w:r w:rsidR="003D79F4">
        <w:rPr>
          <w:rStyle w:val="Standardnpsmoodstavce1"/>
          <w:rFonts w:ascii="Bookman Old Style" w:hAnsi="Bookman Old Style"/>
          <w:sz w:val="24"/>
          <w:szCs w:val="24"/>
        </w:rPr>
        <w:t xml:space="preserve"> k </w:t>
      </w:r>
      <w:r w:rsidR="00D8049B">
        <w:rPr>
          <w:rStyle w:val="Standardnpsmoodstavce1"/>
          <w:rFonts w:ascii="Bookman Old Style" w:hAnsi="Bookman Old Style"/>
          <w:sz w:val="24"/>
          <w:szCs w:val="24"/>
        </w:rPr>
        <w:t>enormní</w:t>
      </w:r>
      <w:r>
        <w:rPr>
          <w:rStyle w:val="Standardnpsmoodstavce1"/>
          <w:rFonts w:ascii="Bookman Old Style" w:hAnsi="Bookman Old Style"/>
          <w:sz w:val="24"/>
          <w:szCs w:val="24"/>
        </w:rPr>
        <w:t>mu</w:t>
      </w:r>
      <w:r w:rsidR="00D8049B">
        <w:rPr>
          <w:rStyle w:val="Standardnpsmoodstavce1"/>
          <w:rFonts w:ascii="Bookman Old Style" w:hAnsi="Bookman Old Style"/>
          <w:sz w:val="24"/>
          <w:szCs w:val="24"/>
        </w:rPr>
        <w:t xml:space="preserve"> nárůstu administrativy, která ve svém důsledku zpomaluje přístup žáka  k čerpání podpůrných opatření. Nejprve š</w:t>
      </w:r>
      <w:r w:rsidR="003D79F4">
        <w:rPr>
          <w:rStyle w:val="Standardnpsmoodstavce1"/>
          <w:rFonts w:ascii="Bookman Old Style" w:hAnsi="Bookman Old Style"/>
          <w:sz w:val="24"/>
          <w:szCs w:val="24"/>
        </w:rPr>
        <w:t xml:space="preserve">kola </w:t>
      </w:r>
      <w:r w:rsidR="00D8049B">
        <w:rPr>
          <w:rStyle w:val="Standardnpsmoodstavce1"/>
          <w:rFonts w:ascii="Bookman Old Style" w:hAnsi="Bookman Old Style"/>
          <w:sz w:val="24"/>
          <w:szCs w:val="24"/>
        </w:rPr>
        <w:t>se</w:t>
      </w:r>
      <w:r w:rsidR="003D79F4">
        <w:rPr>
          <w:rStyle w:val="Standardnpsmoodstavce1"/>
          <w:rFonts w:ascii="Bookman Old Style" w:hAnsi="Bookman Old Style"/>
          <w:sz w:val="24"/>
          <w:szCs w:val="24"/>
        </w:rPr>
        <w:t>pisuje informaci o žákovi, jeho problémech a popisuje, jak s žákem vyučující pracují.</w:t>
      </w:r>
      <w:r>
        <w:rPr>
          <w:rStyle w:val="Standardnpsmoodstavce1"/>
          <w:rFonts w:ascii="Bookman Old Style" w:hAnsi="Bookman Old Style"/>
          <w:sz w:val="24"/>
          <w:szCs w:val="24"/>
        </w:rPr>
        <w:t xml:space="preserve"> </w:t>
      </w:r>
      <w:r w:rsidR="00D8049B">
        <w:rPr>
          <w:rStyle w:val="Standardnpsmoodstavce1"/>
          <w:rFonts w:ascii="Bookman Old Style" w:hAnsi="Bookman Old Style"/>
          <w:sz w:val="24"/>
          <w:szCs w:val="24"/>
        </w:rPr>
        <w:t>Tato</w:t>
      </w:r>
      <w:r>
        <w:rPr>
          <w:rStyle w:val="Standardnpsmoodstavce1"/>
          <w:rFonts w:ascii="Bookman Old Style" w:hAnsi="Bookman Old Style"/>
          <w:sz w:val="24"/>
          <w:szCs w:val="24"/>
        </w:rPr>
        <w:t xml:space="preserve"> informac</w:t>
      </w:r>
      <w:r w:rsidR="00D8049B">
        <w:rPr>
          <w:rStyle w:val="Standardnpsmoodstavce1"/>
          <w:rFonts w:ascii="Bookman Old Style" w:hAnsi="Bookman Old Style"/>
          <w:sz w:val="24"/>
          <w:szCs w:val="24"/>
        </w:rPr>
        <w:t>e je následně</w:t>
      </w:r>
      <w:r>
        <w:rPr>
          <w:rStyle w:val="Standardnpsmoodstavce1"/>
          <w:rFonts w:ascii="Bookman Old Style" w:hAnsi="Bookman Old Style"/>
          <w:sz w:val="24"/>
          <w:szCs w:val="24"/>
        </w:rPr>
        <w:t xml:space="preserve"> </w:t>
      </w:r>
      <w:r w:rsidR="00D8049B">
        <w:rPr>
          <w:rStyle w:val="Standardnpsmoodstavce1"/>
          <w:rFonts w:ascii="Bookman Old Style" w:hAnsi="Bookman Old Style"/>
          <w:sz w:val="24"/>
          <w:szCs w:val="24"/>
        </w:rPr>
        <w:t>odeslána</w:t>
      </w:r>
      <w:r>
        <w:rPr>
          <w:rStyle w:val="Standardnpsmoodstavce1"/>
          <w:rFonts w:ascii="Bookman Old Style" w:hAnsi="Bookman Old Style"/>
          <w:sz w:val="24"/>
          <w:szCs w:val="24"/>
        </w:rPr>
        <w:t xml:space="preserve"> do pedagogicko-psychologické poradny nebo speciálně-pedagogického centra před vyšetřením žáka (je třeba podotknout, že s tímto formulářem je třeba seznámit zákonné zástupce žáka a vyžádat si jejich podpis</w:t>
      </w:r>
      <w:r w:rsidR="00D8049B">
        <w:rPr>
          <w:rStyle w:val="Standardnpsmoodstavce1"/>
          <w:rFonts w:ascii="Bookman Old Style" w:hAnsi="Bookman Old Style"/>
          <w:sz w:val="24"/>
          <w:szCs w:val="24"/>
        </w:rPr>
        <w:t>, což bývá u některých ordin velmi těžký úkol</w:t>
      </w:r>
      <w:r>
        <w:rPr>
          <w:rStyle w:val="Standardnpsmoodstavce1"/>
          <w:rFonts w:ascii="Bookman Old Style" w:hAnsi="Bookman Old Style"/>
          <w:sz w:val="24"/>
          <w:szCs w:val="24"/>
        </w:rPr>
        <w:t xml:space="preserve">). </w:t>
      </w:r>
      <w:r w:rsidR="003D79F4">
        <w:rPr>
          <w:rStyle w:val="Standardnpsmoodstavce1"/>
          <w:rFonts w:ascii="Bookman Old Style" w:hAnsi="Bookman Old Style"/>
          <w:sz w:val="24"/>
          <w:szCs w:val="24"/>
        </w:rPr>
        <w:t xml:space="preserve"> Po vyšetření </w:t>
      </w:r>
      <w:r w:rsidR="00AD5761">
        <w:rPr>
          <w:rStyle w:val="Standardnpsmoodstavce1"/>
          <w:rFonts w:ascii="Bookman Old Style" w:hAnsi="Bookman Old Style"/>
          <w:sz w:val="24"/>
          <w:szCs w:val="24"/>
        </w:rPr>
        <w:t xml:space="preserve">ve školském poradenském zařízení </w:t>
      </w:r>
      <w:r w:rsidR="003D79F4">
        <w:rPr>
          <w:rStyle w:val="Standardnpsmoodstavce1"/>
          <w:rFonts w:ascii="Bookman Old Style" w:hAnsi="Bookman Old Style"/>
          <w:sz w:val="24"/>
          <w:szCs w:val="24"/>
        </w:rPr>
        <w:t xml:space="preserve">obdrží </w:t>
      </w:r>
      <w:r w:rsidR="00916B4C">
        <w:rPr>
          <w:rStyle w:val="Standardnpsmoodstavce1"/>
          <w:rFonts w:ascii="Bookman Old Style" w:hAnsi="Bookman Old Style"/>
          <w:sz w:val="24"/>
          <w:szCs w:val="24"/>
        </w:rPr>
        <w:t xml:space="preserve">škola </w:t>
      </w:r>
      <w:r w:rsidR="003D79F4">
        <w:rPr>
          <w:rStyle w:val="Standardnpsmoodstavce1"/>
          <w:rFonts w:ascii="Bookman Old Style" w:hAnsi="Bookman Old Style"/>
          <w:sz w:val="24"/>
          <w:szCs w:val="24"/>
        </w:rPr>
        <w:t xml:space="preserve">doporučení a </w:t>
      </w:r>
      <w:r w:rsidR="00AD5761">
        <w:rPr>
          <w:rStyle w:val="Standardnpsmoodstavce1"/>
          <w:rFonts w:ascii="Bookman Old Style" w:hAnsi="Bookman Old Style"/>
          <w:sz w:val="24"/>
          <w:szCs w:val="24"/>
        </w:rPr>
        <w:t>vyzve zákonného</w:t>
      </w:r>
      <w:r w:rsidR="003D79F4">
        <w:rPr>
          <w:rStyle w:val="Standardnpsmoodstavce1"/>
          <w:rFonts w:ascii="Bookman Old Style" w:hAnsi="Bookman Old Style"/>
          <w:sz w:val="24"/>
          <w:szCs w:val="24"/>
        </w:rPr>
        <w:t xml:space="preserve"> zástupce k</w:t>
      </w:r>
      <w:r w:rsidR="00AD5761">
        <w:rPr>
          <w:rStyle w:val="Standardnpsmoodstavce1"/>
          <w:rFonts w:ascii="Bookman Old Style" w:hAnsi="Bookman Old Style"/>
          <w:sz w:val="24"/>
          <w:szCs w:val="24"/>
        </w:rPr>
        <w:t xml:space="preserve"> jeho </w:t>
      </w:r>
      <w:r w:rsidR="003D79F4">
        <w:rPr>
          <w:rStyle w:val="Standardnpsmoodstavce1"/>
          <w:rFonts w:ascii="Bookman Old Style" w:hAnsi="Bookman Old Style"/>
          <w:sz w:val="24"/>
          <w:szCs w:val="24"/>
        </w:rPr>
        <w:t xml:space="preserve">projednání a podpisu. </w:t>
      </w:r>
      <w:r w:rsidR="00AD5761">
        <w:rPr>
          <w:rStyle w:val="Standardnpsmoodstavce1"/>
          <w:rFonts w:ascii="Bookman Old Style" w:hAnsi="Bookman Old Style"/>
          <w:sz w:val="24"/>
          <w:szCs w:val="24"/>
        </w:rPr>
        <w:t>Potom</w:t>
      </w:r>
      <w:r w:rsidR="003D79F4">
        <w:rPr>
          <w:rStyle w:val="Standardnpsmoodstavce1"/>
          <w:rFonts w:ascii="Bookman Old Style" w:hAnsi="Bookman Old Style"/>
          <w:sz w:val="24"/>
          <w:szCs w:val="24"/>
        </w:rPr>
        <w:t xml:space="preserve"> je </w:t>
      </w:r>
      <w:r w:rsidR="00916B4C">
        <w:rPr>
          <w:rStyle w:val="Standardnpsmoodstavce1"/>
          <w:rFonts w:ascii="Bookman Old Style" w:hAnsi="Bookman Old Style"/>
          <w:sz w:val="24"/>
          <w:szCs w:val="24"/>
        </w:rPr>
        <w:t>nutné</w:t>
      </w:r>
      <w:r w:rsidR="003D79F4">
        <w:rPr>
          <w:rStyle w:val="Standardnpsmoodstavce1"/>
          <w:rFonts w:ascii="Bookman Old Style" w:hAnsi="Bookman Old Style"/>
          <w:sz w:val="24"/>
          <w:szCs w:val="24"/>
        </w:rPr>
        <w:t xml:space="preserve"> sehn</w:t>
      </w:r>
      <w:r w:rsidR="000A137B">
        <w:rPr>
          <w:rStyle w:val="Standardnpsmoodstavce1"/>
          <w:rFonts w:ascii="Bookman Old Style" w:hAnsi="Bookman Old Style"/>
          <w:sz w:val="24"/>
          <w:szCs w:val="24"/>
        </w:rPr>
        <w:t>a</w:t>
      </w:r>
      <w:r w:rsidR="003D79F4">
        <w:rPr>
          <w:rStyle w:val="Standardnpsmoodstavce1"/>
          <w:rFonts w:ascii="Bookman Old Style" w:hAnsi="Bookman Old Style"/>
          <w:sz w:val="24"/>
          <w:szCs w:val="24"/>
        </w:rPr>
        <w:t xml:space="preserve">t asistenta, nakoupit pomůcky, redukovat </w:t>
      </w:r>
      <w:r w:rsidR="000A137B">
        <w:rPr>
          <w:rStyle w:val="Standardnpsmoodstavce1"/>
          <w:rFonts w:ascii="Bookman Old Style" w:hAnsi="Bookman Old Style"/>
          <w:sz w:val="24"/>
          <w:szCs w:val="24"/>
        </w:rPr>
        <w:t>u</w:t>
      </w:r>
      <w:r w:rsidR="00FA7AFC">
        <w:rPr>
          <w:rStyle w:val="Standardnpsmoodstavce1"/>
          <w:rFonts w:ascii="Bookman Old Style" w:hAnsi="Bookman Old Style"/>
          <w:sz w:val="24"/>
          <w:szCs w:val="24"/>
        </w:rPr>
        <w:t>čivo a zajistit vše</w:t>
      </w:r>
      <w:r w:rsidR="003D79F4">
        <w:rPr>
          <w:rStyle w:val="Standardnpsmoodstavce1"/>
          <w:rFonts w:ascii="Bookman Old Style" w:hAnsi="Bookman Old Style"/>
          <w:sz w:val="24"/>
          <w:szCs w:val="24"/>
        </w:rPr>
        <w:t xml:space="preserve"> dle doporučení</w:t>
      </w:r>
      <w:r w:rsidR="00FA7AFC">
        <w:rPr>
          <w:rStyle w:val="Standardnpsmoodstavce1"/>
          <w:rFonts w:ascii="Bookman Old Style" w:hAnsi="Bookman Old Style"/>
          <w:sz w:val="24"/>
          <w:szCs w:val="24"/>
        </w:rPr>
        <w:t xml:space="preserve"> PPP nebo SPC</w:t>
      </w:r>
      <w:r w:rsidR="000A137B">
        <w:rPr>
          <w:rStyle w:val="Standardnpsmoodstavce1"/>
          <w:rFonts w:ascii="Bookman Old Style" w:hAnsi="Bookman Old Style"/>
          <w:sz w:val="24"/>
          <w:szCs w:val="24"/>
        </w:rPr>
        <w:t xml:space="preserve">. </w:t>
      </w:r>
      <w:r w:rsidR="00AD5761">
        <w:rPr>
          <w:rStyle w:val="Standardnpsmoodstavce1"/>
          <w:rFonts w:ascii="Bookman Old Style" w:hAnsi="Bookman Old Style"/>
          <w:sz w:val="24"/>
          <w:szCs w:val="24"/>
        </w:rPr>
        <w:t>A až po tomto „administrativním kolečku“</w:t>
      </w:r>
      <w:r w:rsidR="00916B4C">
        <w:rPr>
          <w:rStyle w:val="Standardnpsmoodstavce1"/>
          <w:rFonts w:ascii="Bookman Old Style" w:hAnsi="Bookman Old Style"/>
          <w:sz w:val="24"/>
          <w:szCs w:val="24"/>
        </w:rPr>
        <w:t xml:space="preserve"> </w:t>
      </w:r>
      <w:r w:rsidR="00AD5761">
        <w:rPr>
          <w:rStyle w:val="Standardnpsmoodstavce1"/>
          <w:rFonts w:ascii="Bookman Old Style" w:hAnsi="Bookman Old Style"/>
          <w:sz w:val="24"/>
          <w:szCs w:val="24"/>
        </w:rPr>
        <w:t>se lze věnovat</w:t>
      </w:r>
      <w:r w:rsidR="000A137B">
        <w:rPr>
          <w:rStyle w:val="Standardnpsmoodstavce1"/>
          <w:rFonts w:ascii="Bookman Old Style" w:hAnsi="Bookman Old Style"/>
          <w:sz w:val="24"/>
          <w:szCs w:val="24"/>
        </w:rPr>
        <w:t xml:space="preserve"> samotn</w:t>
      </w:r>
      <w:r w:rsidR="00AD5761">
        <w:rPr>
          <w:rStyle w:val="Standardnpsmoodstavce1"/>
          <w:rFonts w:ascii="Bookman Old Style" w:hAnsi="Bookman Old Style"/>
          <w:sz w:val="24"/>
          <w:szCs w:val="24"/>
        </w:rPr>
        <w:t>é</w:t>
      </w:r>
      <w:r w:rsidR="000A137B">
        <w:rPr>
          <w:rStyle w:val="Standardnpsmoodstavce1"/>
          <w:rFonts w:ascii="Bookman Old Style" w:hAnsi="Bookman Old Style"/>
          <w:sz w:val="24"/>
          <w:szCs w:val="24"/>
        </w:rPr>
        <w:t xml:space="preserve"> prác</w:t>
      </w:r>
      <w:r w:rsidR="00AD5761">
        <w:rPr>
          <w:rStyle w:val="Standardnpsmoodstavce1"/>
          <w:rFonts w:ascii="Bookman Old Style" w:hAnsi="Bookman Old Style"/>
          <w:sz w:val="24"/>
          <w:szCs w:val="24"/>
        </w:rPr>
        <w:t>i</w:t>
      </w:r>
      <w:r w:rsidR="000A137B">
        <w:rPr>
          <w:rStyle w:val="Standardnpsmoodstavce1"/>
          <w:rFonts w:ascii="Bookman Old Style" w:hAnsi="Bookman Old Style"/>
          <w:sz w:val="24"/>
          <w:szCs w:val="24"/>
        </w:rPr>
        <w:t xml:space="preserve"> se žákem. </w:t>
      </w:r>
    </w:p>
    <w:p w14:paraId="38DEAA36" w14:textId="77777777" w:rsidR="00916B4C" w:rsidRDefault="00916B4C" w:rsidP="003D79F4">
      <w:pPr>
        <w:jc w:val="both"/>
        <w:rPr>
          <w:rStyle w:val="Standardnpsmoodstavce1"/>
          <w:rFonts w:ascii="Bookman Old Style" w:hAnsi="Bookman Old Style"/>
          <w:sz w:val="24"/>
          <w:szCs w:val="24"/>
        </w:rPr>
      </w:pPr>
      <w:r>
        <w:rPr>
          <w:rStyle w:val="Standardnpsmoodstavce1"/>
          <w:rFonts w:ascii="Bookman Old Style" w:hAnsi="Bookman Old Style"/>
          <w:sz w:val="24"/>
          <w:szCs w:val="24"/>
        </w:rPr>
        <w:t xml:space="preserve">     </w:t>
      </w:r>
      <w:r w:rsidR="000A137B">
        <w:rPr>
          <w:rStyle w:val="Standardnpsmoodstavce1"/>
          <w:rFonts w:ascii="Bookman Old Style" w:hAnsi="Bookman Old Style"/>
          <w:sz w:val="24"/>
          <w:szCs w:val="24"/>
        </w:rPr>
        <w:t xml:space="preserve"> </w:t>
      </w:r>
      <w:r>
        <w:rPr>
          <w:rStyle w:val="Standardnpsmoodstavce1"/>
          <w:rFonts w:ascii="Bookman Old Style" w:hAnsi="Bookman Old Style"/>
          <w:sz w:val="24"/>
          <w:szCs w:val="24"/>
        </w:rPr>
        <w:t>V</w:t>
      </w:r>
      <w:r w:rsidR="000A137B">
        <w:rPr>
          <w:rStyle w:val="Standardnpsmoodstavce1"/>
          <w:rFonts w:ascii="Bookman Old Style" w:hAnsi="Bookman Old Style"/>
          <w:sz w:val="24"/>
          <w:szCs w:val="24"/>
        </w:rPr>
        <w:t> př</w:t>
      </w:r>
      <w:r w:rsidR="002543EE">
        <w:rPr>
          <w:rStyle w:val="Standardnpsmoodstavce1"/>
          <w:rFonts w:ascii="Bookman Old Style" w:hAnsi="Bookman Old Style"/>
          <w:sz w:val="24"/>
          <w:szCs w:val="24"/>
        </w:rPr>
        <w:t>í</w:t>
      </w:r>
      <w:r w:rsidR="000A137B">
        <w:rPr>
          <w:rStyle w:val="Standardnpsmoodstavce1"/>
          <w:rFonts w:ascii="Bookman Old Style" w:hAnsi="Bookman Old Style"/>
          <w:sz w:val="24"/>
          <w:szCs w:val="24"/>
        </w:rPr>
        <w:t>p</w:t>
      </w:r>
      <w:r w:rsidR="002543EE">
        <w:rPr>
          <w:rStyle w:val="Standardnpsmoodstavce1"/>
          <w:rFonts w:ascii="Bookman Old Style" w:hAnsi="Bookman Old Style"/>
          <w:sz w:val="24"/>
          <w:szCs w:val="24"/>
        </w:rPr>
        <w:t>a</w:t>
      </w:r>
      <w:r w:rsidR="000A137B">
        <w:rPr>
          <w:rStyle w:val="Standardnpsmoodstavce1"/>
          <w:rFonts w:ascii="Bookman Old Style" w:hAnsi="Bookman Old Style"/>
          <w:sz w:val="24"/>
          <w:szCs w:val="24"/>
        </w:rPr>
        <w:t xml:space="preserve">dě naší školy </w:t>
      </w:r>
      <w:r>
        <w:rPr>
          <w:rStyle w:val="Standardnpsmoodstavce1"/>
          <w:rFonts w:ascii="Bookman Old Style" w:hAnsi="Bookman Old Style"/>
          <w:sz w:val="24"/>
          <w:szCs w:val="24"/>
        </w:rPr>
        <w:t>výše popsané administrativ</w:t>
      </w:r>
      <w:r w:rsidR="00AD5761">
        <w:rPr>
          <w:rStyle w:val="Standardnpsmoodstavce1"/>
          <w:rFonts w:ascii="Bookman Old Style" w:hAnsi="Bookman Old Style"/>
          <w:sz w:val="24"/>
          <w:szCs w:val="24"/>
        </w:rPr>
        <w:t>a</w:t>
      </w:r>
      <w:r>
        <w:rPr>
          <w:rStyle w:val="Standardnpsmoodstavce1"/>
          <w:rFonts w:ascii="Bookman Old Style" w:hAnsi="Bookman Old Style"/>
          <w:sz w:val="24"/>
          <w:szCs w:val="24"/>
        </w:rPr>
        <w:t xml:space="preserve"> představuje </w:t>
      </w:r>
      <w:r w:rsidR="000A137B">
        <w:rPr>
          <w:rStyle w:val="Standardnpsmoodstavce1"/>
          <w:rFonts w:ascii="Bookman Old Style" w:hAnsi="Bookman Old Style"/>
          <w:sz w:val="24"/>
          <w:szCs w:val="24"/>
        </w:rPr>
        <w:t xml:space="preserve"> stovky hodin práce ředitelky, zástupců ředitelky a pracovnic školního poradenského pracoviště. Po</w:t>
      </w:r>
      <w:r w:rsidR="002543EE">
        <w:rPr>
          <w:rStyle w:val="Standardnpsmoodstavce1"/>
          <w:rFonts w:ascii="Bookman Old Style" w:hAnsi="Bookman Old Style"/>
          <w:sz w:val="24"/>
          <w:szCs w:val="24"/>
        </w:rPr>
        <w:t>k</w:t>
      </w:r>
      <w:r>
        <w:rPr>
          <w:rStyle w:val="Standardnpsmoodstavce1"/>
          <w:rFonts w:ascii="Bookman Old Style" w:hAnsi="Bookman Old Style"/>
          <w:sz w:val="24"/>
          <w:szCs w:val="24"/>
        </w:rPr>
        <w:t xml:space="preserve">ud </w:t>
      </w:r>
      <w:r w:rsidR="00AD5761">
        <w:rPr>
          <w:rStyle w:val="Standardnpsmoodstavce1"/>
          <w:rFonts w:ascii="Bookman Old Style" w:hAnsi="Bookman Old Style"/>
          <w:sz w:val="24"/>
          <w:szCs w:val="24"/>
        </w:rPr>
        <w:t>bychom</w:t>
      </w:r>
      <w:r w:rsidR="000A137B">
        <w:rPr>
          <w:rStyle w:val="Standardnpsmoodstavce1"/>
          <w:rFonts w:ascii="Bookman Old Style" w:hAnsi="Bookman Old Style"/>
          <w:sz w:val="24"/>
          <w:szCs w:val="24"/>
        </w:rPr>
        <w:t xml:space="preserve"> tento čas </w:t>
      </w:r>
      <w:r w:rsidR="00AD5761">
        <w:rPr>
          <w:rStyle w:val="Standardnpsmoodstavce1"/>
          <w:rFonts w:ascii="Bookman Old Style" w:hAnsi="Bookman Old Style"/>
          <w:sz w:val="24"/>
          <w:szCs w:val="24"/>
        </w:rPr>
        <w:t>mohli</w:t>
      </w:r>
      <w:r>
        <w:rPr>
          <w:rStyle w:val="Standardnpsmoodstavce1"/>
          <w:rFonts w:ascii="Bookman Old Style" w:hAnsi="Bookman Old Style"/>
          <w:sz w:val="24"/>
          <w:szCs w:val="24"/>
        </w:rPr>
        <w:t xml:space="preserve"> </w:t>
      </w:r>
      <w:r w:rsidR="000A137B">
        <w:rPr>
          <w:rStyle w:val="Standardnpsmoodstavce1"/>
          <w:rFonts w:ascii="Bookman Old Style" w:hAnsi="Bookman Old Style"/>
          <w:sz w:val="24"/>
          <w:szCs w:val="24"/>
        </w:rPr>
        <w:t>věnov</w:t>
      </w:r>
      <w:r w:rsidR="00AD5761">
        <w:rPr>
          <w:rStyle w:val="Standardnpsmoodstavce1"/>
          <w:rFonts w:ascii="Bookman Old Style" w:hAnsi="Bookman Old Style"/>
          <w:sz w:val="24"/>
          <w:szCs w:val="24"/>
        </w:rPr>
        <w:t>at</w:t>
      </w:r>
      <w:r w:rsidR="000A137B">
        <w:rPr>
          <w:rStyle w:val="Standardnpsmoodstavce1"/>
          <w:rFonts w:ascii="Bookman Old Style" w:hAnsi="Bookman Old Style"/>
          <w:sz w:val="24"/>
          <w:szCs w:val="24"/>
        </w:rPr>
        <w:t xml:space="preserve"> </w:t>
      </w:r>
      <w:r>
        <w:rPr>
          <w:rStyle w:val="Standardnpsmoodstavce1"/>
          <w:rFonts w:ascii="Bookman Old Style" w:hAnsi="Bookman Old Style"/>
          <w:sz w:val="24"/>
          <w:szCs w:val="24"/>
        </w:rPr>
        <w:t>přímé práci se žáky</w:t>
      </w:r>
      <w:r w:rsidR="000A137B">
        <w:rPr>
          <w:rStyle w:val="Standardnpsmoodstavce1"/>
          <w:rFonts w:ascii="Bookman Old Style" w:hAnsi="Bookman Old Style"/>
          <w:sz w:val="24"/>
          <w:szCs w:val="24"/>
        </w:rPr>
        <w:t xml:space="preserve">, bylo by to rozhodně přínosnější. Veškeré informace pracovníků MŠMT o snížení administrativy se v tomto případě </w:t>
      </w:r>
      <w:r>
        <w:rPr>
          <w:rStyle w:val="Standardnpsmoodstavce1"/>
          <w:rFonts w:ascii="Bookman Old Style" w:hAnsi="Bookman Old Style"/>
          <w:sz w:val="24"/>
          <w:szCs w:val="24"/>
        </w:rPr>
        <w:t xml:space="preserve">zcela </w:t>
      </w:r>
      <w:r w:rsidR="000A137B">
        <w:rPr>
          <w:rStyle w:val="Standardnpsmoodstavce1"/>
          <w:rFonts w:ascii="Bookman Old Style" w:hAnsi="Bookman Old Style"/>
          <w:sz w:val="24"/>
          <w:szCs w:val="24"/>
        </w:rPr>
        <w:t xml:space="preserve">rozcházejí s realitou. Nehledě na nutnost práci </w:t>
      </w:r>
      <w:r w:rsidR="00FA7AFC">
        <w:rPr>
          <w:rStyle w:val="Standardnpsmoodstavce1"/>
          <w:rFonts w:ascii="Bookman Old Style" w:hAnsi="Bookman Old Style"/>
          <w:sz w:val="24"/>
          <w:szCs w:val="24"/>
        </w:rPr>
        <w:t xml:space="preserve">průběžně </w:t>
      </w:r>
      <w:r w:rsidR="000A137B">
        <w:rPr>
          <w:rStyle w:val="Standardnpsmoodstavce1"/>
          <w:rFonts w:ascii="Bookman Old Style" w:hAnsi="Bookman Old Style"/>
          <w:sz w:val="24"/>
          <w:szCs w:val="24"/>
        </w:rPr>
        <w:t>vyhodnocovat</w:t>
      </w:r>
      <w:r w:rsidR="001036A8">
        <w:rPr>
          <w:rStyle w:val="Standardnpsmoodstavce1"/>
          <w:rFonts w:ascii="Bookman Old Style" w:hAnsi="Bookman Old Style"/>
          <w:sz w:val="24"/>
          <w:szCs w:val="24"/>
        </w:rPr>
        <w:t xml:space="preserve"> a </w:t>
      </w:r>
      <w:r w:rsidR="00FA7AFC">
        <w:rPr>
          <w:rStyle w:val="Standardnpsmoodstavce1"/>
          <w:rFonts w:ascii="Bookman Old Style" w:hAnsi="Bookman Old Style"/>
          <w:sz w:val="24"/>
          <w:szCs w:val="24"/>
        </w:rPr>
        <w:t>vyhodnocení</w:t>
      </w:r>
      <w:r w:rsidR="001036A8">
        <w:rPr>
          <w:rStyle w:val="Standardnpsmoodstavce1"/>
          <w:rFonts w:ascii="Bookman Old Style" w:hAnsi="Bookman Old Style"/>
          <w:sz w:val="24"/>
          <w:szCs w:val="24"/>
        </w:rPr>
        <w:t xml:space="preserve"> opět</w:t>
      </w:r>
      <w:r w:rsidR="00FA7AFC">
        <w:rPr>
          <w:rStyle w:val="Standardnpsmoodstavce1"/>
          <w:rFonts w:ascii="Bookman Old Style" w:hAnsi="Bookman Old Style"/>
          <w:sz w:val="24"/>
          <w:szCs w:val="24"/>
        </w:rPr>
        <w:t xml:space="preserve"> písemně</w:t>
      </w:r>
      <w:r w:rsidR="001036A8">
        <w:rPr>
          <w:rStyle w:val="Standardnpsmoodstavce1"/>
          <w:rFonts w:ascii="Bookman Old Style" w:hAnsi="Bookman Old Style"/>
          <w:sz w:val="24"/>
          <w:szCs w:val="24"/>
        </w:rPr>
        <w:t xml:space="preserve"> dokladovat.</w:t>
      </w:r>
    </w:p>
    <w:p w14:paraId="51349F26" w14:textId="77777777" w:rsidR="007941C4" w:rsidRPr="00DB2655" w:rsidRDefault="00916B4C" w:rsidP="003D79F4">
      <w:pPr>
        <w:jc w:val="both"/>
        <w:rPr>
          <w:rFonts w:ascii="Bookman Old Style" w:hAnsi="Bookman Old Style"/>
          <w:sz w:val="24"/>
          <w:szCs w:val="24"/>
        </w:rPr>
      </w:pPr>
      <w:r>
        <w:rPr>
          <w:rStyle w:val="Standardnpsmoodstavce1"/>
          <w:rFonts w:ascii="Bookman Old Style" w:hAnsi="Bookman Old Style"/>
          <w:sz w:val="24"/>
          <w:szCs w:val="24"/>
        </w:rPr>
        <w:t xml:space="preserve">     M</w:t>
      </w:r>
      <w:r w:rsidR="007941C4" w:rsidRPr="00DB2655">
        <w:rPr>
          <w:rFonts w:ascii="Bookman Old Style" w:hAnsi="Bookman Old Style"/>
          <w:sz w:val="24"/>
          <w:szCs w:val="24"/>
        </w:rPr>
        <w:t>etodick</w:t>
      </w:r>
      <w:r w:rsidR="00AD5761">
        <w:rPr>
          <w:rFonts w:ascii="Bookman Old Style" w:hAnsi="Bookman Old Style"/>
          <w:sz w:val="24"/>
          <w:szCs w:val="24"/>
        </w:rPr>
        <w:t>á</w:t>
      </w:r>
      <w:r w:rsidR="007941C4" w:rsidRPr="00DB2655">
        <w:rPr>
          <w:rFonts w:ascii="Bookman Old Style" w:hAnsi="Bookman Old Style"/>
          <w:sz w:val="24"/>
          <w:szCs w:val="24"/>
        </w:rPr>
        <w:t xml:space="preserve"> podpor</w:t>
      </w:r>
      <w:r w:rsidR="00AD5761">
        <w:rPr>
          <w:rFonts w:ascii="Bookman Old Style" w:hAnsi="Bookman Old Style"/>
          <w:sz w:val="24"/>
          <w:szCs w:val="24"/>
        </w:rPr>
        <w:t>a</w:t>
      </w:r>
      <w:r w:rsidR="001036A8">
        <w:rPr>
          <w:rFonts w:ascii="Bookman Old Style" w:hAnsi="Bookman Old Style"/>
          <w:sz w:val="24"/>
          <w:szCs w:val="24"/>
        </w:rPr>
        <w:t xml:space="preserve"> všech asistentek </w:t>
      </w:r>
      <w:r w:rsidR="00AD5761">
        <w:rPr>
          <w:rFonts w:ascii="Bookman Old Style" w:hAnsi="Bookman Old Style"/>
          <w:sz w:val="24"/>
          <w:szCs w:val="24"/>
        </w:rPr>
        <w:t xml:space="preserve">byla i v tomto roce zajišťována </w:t>
      </w:r>
      <w:r w:rsidR="007941C4" w:rsidRPr="00DB2655">
        <w:rPr>
          <w:rFonts w:ascii="Bookman Old Style" w:hAnsi="Bookman Old Style"/>
          <w:sz w:val="24"/>
          <w:szCs w:val="24"/>
        </w:rPr>
        <w:t>pracovnice</w:t>
      </w:r>
      <w:r w:rsidR="00AD5761">
        <w:rPr>
          <w:rFonts w:ascii="Bookman Old Style" w:hAnsi="Bookman Old Style"/>
          <w:sz w:val="24"/>
          <w:szCs w:val="24"/>
        </w:rPr>
        <w:t>mi</w:t>
      </w:r>
      <w:r w:rsidR="007941C4" w:rsidRPr="00DB2655">
        <w:rPr>
          <w:rFonts w:ascii="Bookman Old Style" w:hAnsi="Bookman Old Style"/>
          <w:sz w:val="24"/>
          <w:szCs w:val="24"/>
        </w:rPr>
        <w:t xml:space="preserve"> ŠPP. </w:t>
      </w:r>
      <w:r w:rsidR="00AD5761">
        <w:rPr>
          <w:rFonts w:ascii="Bookman Old Style" w:hAnsi="Bookman Old Style"/>
          <w:sz w:val="24"/>
          <w:szCs w:val="24"/>
        </w:rPr>
        <w:t>Naše dlouholeté</w:t>
      </w:r>
      <w:r>
        <w:rPr>
          <w:rFonts w:ascii="Bookman Old Style" w:hAnsi="Bookman Old Style"/>
          <w:sz w:val="24"/>
          <w:szCs w:val="24"/>
        </w:rPr>
        <w:t xml:space="preserve"> konstatov</w:t>
      </w:r>
      <w:r w:rsidR="00AD5761">
        <w:rPr>
          <w:rFonts w:ascii="Bookman Old Style" w:hAnsi="Bookman Old Style"/>
          <w:sz w:val="24"/>
          <w:szCs w:val="24"/>
        </w:rPr>
        <w:t>ání</w:t>
      </w:r>
      <w:r w:rsidR="001036A8">
        <w:rPr>
          <w:rFonts w:ascii="Bookman Old Style" w:hAnsi="Bookman Old Style"/>
          <w:sz w:val="24"/>
          <w:szCs w:val="24"/>
        </w:rPr>
        <w:t xml:space="preserve">, že </w:t>
      </w:r>
      <w:r w:rsidR="00342CE5">
        <w:rPr>
          <w:rFonts w:ascii="Bookman Old Style" w:hAnsi="Bookman Old Style"/>
          <w:sz w:val="24"/>
          <w:szCs w:val="24"/>
        </w:rPr>
        <w:t>a</w:t>
      </w:r>
      <w:r w:rsidR="007941C4" w:rsidRPr="00DB2655">
        <w:rPr>
          <w:rFonts w:ascii="Bookman Old Style" w:hAnsi="Bookman Old Style"/>
          <w:bCs/>
          <w:sz w:val="24"/>
          <w:szCs w:val="24"/>
        </w:rPr>
        <w:t>sistent pedagoga</w:t>
      </w:r>
      <w:r w:rsidR="001036A8">
        <w:rPr>
          <w:rFonts w:ascii="Bookman Old Style" w:hAnsi="Bookman Old Style"/>
          <w:bCs/>
          <w:sz w:val="24"/>
          <w:szCs w:val="24"/>
        </w:rPr>
        <w:t xml:space="preserve"> je</w:t>
      </w:r>
      <w:r w:rsidR="007941C4" w:rsidRPr="00DB2655">
        <w:rPr>
          <w:rFonts w:ascii="Bookman Old Style" w:hAnsi="Bookman Old Style"/>
          <w:bCs/>
          <w:sz w:val="24"/>
          <w:szCs w:val="24"/>
        </w:rPr>
        <w:t xml:space="preserve"> </w:t>
      </w:r>
      <w:r>
        <w:rPr>
          <w:rFonts w:ascii="Bookman Old Style" w:hAnsi="Bookman Old Style"/>
          <w:bCs/>
          <w:sz w:val="24"/>
          <w:szCs w:val="24"/>
        </w:rPr>
        <w:t xml:space="preserve">pro většinu žáků </w:t>
      </w:r>
      <w:r w:rsidR="007941C4" w:rsidRPr="00DB2655">
        <w:rPr>
          <w:rFonts w:ascii="Bookman Old Style" w:hAnsi="Bookman Old Style"/>
          <w:bCs/>
          <w:sz w:val="24"/>
          <w:szCs w:val="24"/>
        </w:rPr>
        <w:t>nejlépe fungující</w:t>
      </w:r>
      <w:r w:rsidR="00342CE5">
        <w:rPr>
          <w:rFonts w:ascii="Bookman Old Style" w:hAnsi="Bookman Old Style"/>
          <w:bCs/>
          <w:sz w:val="24"/>
          <w:szCs w:val="24"/>
        </w:rPr>
        <w:t>m</w:t>
      </w:r>
      <w:r w:rsidR="007941C4" w:rsidRPr="00DB2655">
        <w:rPr>
          <w:rFonts w:ascii="Bookman Old Style" w:hAnsi="Bookman Old Style"/>
          <w:bCs/>
          <w:sz w:val="24"/>
          <w:szCs w:val="24"/>
        </w:rPr>
        <w:t xml:space="preserve"> vyrovnávací</w:t>
      </w:r>
      <w:r w:rsidR="00342CE5">
        <w:rPr>
          <w:rFonts w:ascii="Bookman Old Style" w:hAnsi="Bookman Old Style"/>
          <w:bCs/>
          <w:sz w:val="24"/>
          <w:szCs w:val="24"/>
        </w:rPr>
        <w:t>m</w:t>
      </w:r>
      <w:r w:rsidR="007941C4" w:rsidRPr="00DB2655">
        <w:rPr>
          <w:rFonts w:ascii="Bookman Old Style" w:hAnsi="Bookman Old Style"/>
          <w:bCs/>
          <w:sz w:val="24"/>
          <w:szCs w:val="24"/>
        </w:rPr>
        <w:t xml:space="preserve"> a podpůrný</w:t>
      </w:r>
      <w:r w:rsidR="00342CE5">
        <w:rPr>
          <w:rFonts w:ascii="Bookman Old Style" w:hAnsi="Bookman Old Style"/>
          <w:bCs/>
          <w:sz w:val="24"/>
          <w:szCs w:val="24"/>
        </w:rPr>
        <w:t>m</w:t>
      </w:r>
      <w:r w:rsidR="007941C4" w:rsidRPr="00DB2655">
        <w:rPr>
          <w:rFonts w:ascii="Bookman Old Style" w:hAnsi="Bookman Old Style"/>
          <w:bCs/>
          <w:sz w:val="24"/>
          <w:szCs w:val="24"/>
        </w:rPr>
        <w:t xml:space="preserve"> opatření</w:t>
      </w:r>
      <w:r w:rsidR="00342CE5">
        <w:rPr>
          <w:rFonts w:ascii="Bookman Old Style" w:hAnsi="Bookman Old Style"/>
          <w:bCs/>
          <w:sz w:val="24"/>
          <w:szCs w:val="24"/>
        </w:rPr>
        <w:t>m</w:t>
      </w:r>
      <w:r w:rsidR="007941C4" w:rsidRPr="00DB2655">
        <w:rPr>
          <w:rFonts w:ascii="Bookman Old Style" w:hAnsi="Bookman Old Style"/>
          <w:bCs/>
          <w:sz w:val="24"/>
          <w:szCs w:val="24"/>
        </w:rPr>
        <w:t xml:space="preserve"> </w:t>
      </w:r>
      <w:r w:rsidR="001036A8">
        <w:rPr>
          <w:rFonts w:ascii="Bookman Old Style" w:hAnsi="Bookman Old Style"/>
          <w:bCs/>
          <w:sz w:val="24"/>
          <w:szCs w:val="24"/>
        </w:rPr>
        <w:t>(</w:t>
      </w:r>
      <w:r w:rsidR="007941C4" w:rsidRPr="00DB2655">
        <w:rPr>
          <w:rFonts w:ascii="Bookman Old Style" w:hAnsi="Bookman Old Style"/>
          <w:bCs/>
          <w:sz w:val="24"/>
          <w:szCs w:val="24"/>
        </w:rPr>
        <w:t xml:space="preserve">zejména u </w:t>
      </w:r>
      <w:r>
        <w:rPr>
          <w:rFonts w:ascii="Bookman Old Style" w:hAnsi="Bookman Old Style"/>
          <w:bCs/>
          <w:sz w:val="24"/>
          <w:szCs w:val="24"/>
        </w:rPr>
        <w:t>těch</w:t>
      </w:r>
      <w:r w:rsidR="007941C4" w:rsidRPr="00DB2655">
        <w:rPr>
          <w:rFonts w:ascii="Bookman Old Style" w:hAnsi="Bookman Old Style"/>
          <w:bCs/>
          <w:sz w:val="24"/>
          <w:szCs w:val="24"/>
        </w:rPr>
        <w:t xml:space="preserve"> s kombinovaným, souběžným či těžkým zdravotním postižen</w:t>
      </w:r>
      <w:r w:rsidR="00342CE5">
        <w:rPr>
          <w:rFonts w:ascii="Bookman Old Style" w:hAnsi="Bookman Old Style"/>
          <w:bCs/>
          <w:sz w:val="24"/>
          <w:szCs w:val="24"/>
        </w:rPr>
        <w:t>í</w:t>
      </w:r>
      <w:r w:rsidR="007941C4" w:rsidRPr="00DB2655">
        <w:rPr>
          <w:rFonts w:ascii="Bookman Old Style" w:hAnsi="Bookman Old Style"/>
          <w:bCs/>
          <w:sz w:val="24"/>
          <w:szCs w:val="24"/>
        </w:rPr>
        <w:t>m</w:t>
      </w:r>
      <w:r w:rsidR="001036A8">
        <w:rPr>
          <w:rFonts w:ascii="Bookman Old Style" w:hAnsi="Bookman Old Style"/>
          <w:bCs/>
          <w:sz w:val="24"/>
          <w:szCs w:val="24"/>
        </w:rPr>
        <w:t>)</w:t>
      </w:r>
      <w:r w:rsidR="00AD5761">
        <w:rPr>
          <w:rFonts w:ascii="Bookman Old Style" w:hAnsi="Bookman Old Style"/>
          <w:bCs/>
          <w:sz w:val="24"/>
          <w:szCs w:val="24"/>
        </w:rPr>
        <w:t xml:space="preserve"> se v tomto roce potvrdilo</w:t>
      </w:r>
      <w:r w:rsidR="00342CE5">
        <w:rPr>
          <w:rFonts w:ascii="Bookman Old Style" w:hAnsi="Bookman Old Style"/>
          <w:bCs/>
          <w:sz w:val="24"/>
          <w:szCs w:val="24"/>
        </w:rPr>
        <w:t>.</w:t>
      </w:r>
      <w:r w:rsidR="007941C4" w:rsidRPr="00DB2655">
        <w:rPr>
          <w:rFonts w:ascii="Bookman Old Style" w:hAnsi="Bookman Old Style"/>
          <w:bCs/>
          <w:sz w:val="24"/>
          <w:szCs w:val="24"/>
        </w:rPr>
        <w:t xml:space="preserve"> </w:t>
      </w:r>
      <w:r>
        <w:rPr>
          <w:rFonts w:ascii="Bookman Old Style" w:hAnsi="Bookman Old Style"/>
          <w:bCs/>
          <w:sz w:val="24"/>
          <w:szCs w:val="24"/>
        </w:rPr>
        <w:t>Asistent</w:t>
      </w:r>
      <w:r w:rsidR="00AD5761">
        <w:rPr>
          <w:rFonts w:ascii="Bookman Old Style" w:hAnsi="Bookman Old Style"/>
          <w:bCs/>
          <w:sz w:val="24"/>
          <w:szCs w:val="24"/>
        </w:rPr>
        <w:t>ky pedagoga</w:t>
      </w:r>
      <w:r>
        <w:rPr>
          <w:rFonts w:ascii="Bookman Old Style" w:hAnsi="Bookman Old Style"/>
          <w:bCs/>
          <w:sz w:val="24"/>
          <w:szCs w:val="24"/>
        </w:rPr>
        <w:t xml:space="preserve"> j</w:t>
      </w:r>
      <w:r w:rsidR="00AD5761">
        <w:rPr>
          <w:rFonts w:ascii="Bookman Old Style" w:hAnsi="Bookman Old Style"/>
          <w:bCs/>
          <w:sz w:val="24"/>
          <w:szCs w:val="24"/>
        </w:rPr>
        <w:t>sou</w:t>
      </w:r>
      <w:r>
        <w:rPr>
          <w:rFonts w:ascii="Bookman Old Style" w:hAnsi="Bookman Old Style"/>
          <w:bCs/>
          <w:sz w:val="24"/>
          <w:szCs w:val="24"/>
        </w:rPr>
        <w:t xml:space="preserve"> </w:t>
      </w:r>
      <w:r w:rsidR="007941C4" w:rsidRPr="00DB2655">
        <w:rPr>
          <w:rFonts w:ascii="Bookman Old Style" w:hAnsi="Bookman Old Style"/>
          <w:bCs/>
          <w:sz w:val="24"/>
          <w:szCs w:val="24"/>
        </w:rPr>
        <w:t>klíčový</w:t>
      </w:r>
      <w:r w:rsidR="00342CE5">
        <w:rPr>
          <w:rFonts w:ascii="Bookman Old Style" w:hAnsi="Bookman Old Style"/>
          <w:bCs/>
          <w:sz w:val="24"/>
          <w:szCs w:val="24"/>
        </w:rPr>
        <w:t xml:space="preserve">m </w:t>
      </w:r>
      <w:r>
        <w:rPr>
          <w:rFonts w:ascii="Bookman Old Style" w:hAnsi="Bookman Old Style"/>
          <w:bCs/>
          <w:sz w:val="24"/>
          <w:szCs w:val="24"/>
        </w:rPr>
        <w:t>faktorem</w:t>
      </w:r>
      <w:r w:rsidR="007941C4" w:rsidRPr="00DB2655">
        <w:rPr>
          <w:rFonts w:ascii="Bookman Old Style" w:hAnsi="Bookman Old Style"/>
          <w:bCs/>
          <w:sz w:val="24"/>
          <w:szCs w:val="24"/>
        </w:rPr>
        <w:t xml:space="preserve"> </w:t>
      </w:r>
      <w:r>
        <w:rPr>
          <w:rFonts w:ascii="Bookman Old Style" w:hAnsi="Bookman Old Style"/>
          <w:bCs/>
          <w:sz w:val="24"/>
          <w:szCs w:val="24"/>
        </w:rPr>
        <w:t>e</w:t>
      </w:r>
      <w:r w:rsidR="007941C4" w:rsidRPr="00DB2655">
        <w:rPr>
          <w:rFonts w:ascii="Bookman Old Style" w:hAnsi="Bookman Old Style"/>
          <w:bCs/>
          <w:sz w:val="24"/>
          <w:szCs w:val="24"/>
        </w:rPr>
        <w:t>fektivní</w:t>
      </w:r>
      <w:r>
        <w:rPr>
          <w:rFonts w:ascii="Bookman Old Style" w:hAnsi="Bookman Old Style"/>
          <w:bCs/>
          <w:sz w:val="24"/>
          <w:szCs w:val="24"/>
        </w:rPr>
        <w:t>ho</w:t>
      </w:r>
      <w:r w:rsidR="007941C4" w:rsidRPr="00DB2655">
        <w:rPr>
          <w:rFonts w:ascii="Bookman Old Style" w:hAnsi="Bookman Old Style"/>
          <w:bCs/>
          <w:sz w:val="24"/>
          <w:szCs w:val="24"/>
        </w:rPr>
        <w:t xml:space="preserve"> začleňování žáka do hlavního vzdělávacího proudu</w:t>
      </w:r>
      <w:r>
        <w:rPr>
          <w:rFonts w:ascii="Bookman Old Style" w:hAnsi="Bookman Old Style"/>
          <w:bCs/>
          <w:sz w:val="24"/>
          <w:szCs w:val="24"/>
        </w:rPr>
        <w:t xml:space="preserve"> a za je</w:t>
      </w:r>
      <w:r w:rsidR="00AD5761">
        <w:rPr>
          <w:rFonts w:ascii="Bookman Old Style" w:hAnsi="Bookman Old Style"/>
          <w:bCs/>
          <w:sz w:val="24"/>
          <w:szCs w:val="24"/>
        </w:rPr>
        <w:t>jich</w:t>
      </w:r>
      <w:r>
        <w:rPr>
          <w:rFonts w:ascii="Bookman Old Style" w:hAnsi="Bookman Old Style"/>
          <w:bCs/>
          <w:sz w:val="24"/>
          <w:szCs w:val="24"/>
        </w:rPr>
        <w:t xml:space="preserve"> podpory se</w:t>
      </w:r>
      <w:r w:rsidR="007941C4" w:rsidRPr="00DB2655">
        <w:rPr>
          <w:rFonts w:ascii="Bookman Old Style" w:hAnsi="Bookman Old Style"/>
          <w:bCs/>
          <w:sz w:val="24"/>
          <w:szCs w:val="24"/>
        </w:rPr>
        <w:t xml:space="preserve"> </w:t>
      </w:r>
      <w:r w:rsidR="00FA6275">
        <w:rPr>
          <w:rFonts w:ascii="Bookman Old Style" w:hAnsi="Bookman Old Style"/>
          <w:bCs/>
          <w:sz w:val="24"/>
          <w:szCs w:val="24"/>
        </w:rPr>
        <w:t>š</w:t>
      </w:r>
      <w:r w:rsidR="007941C4" w:rsidRPr="00DB2655">
        <w:rPr>
          <w:rFonts w:ascii="Bookman Old Style" w:hAnsi="Bookman Old Style"/>
          <w:bCs/>
          <w:sz w:val="24"/>
          <w:szCs w:val="24"/>
        </w:rPr>
        <w:t>ance žá</w:t>
      </w:r>
      <w:r w:rsidR="00FA6275">
        <w:rPr>
          <w:rFonts w:ascii="Bookman Old Style" w:hAnsi="Bookman Old Style"/>
          <w:bCs/>
          <w:sz w:val="24"/>
          <w:szCs w:val="24"/>
        </w:rPr>
        <w:t xml:space="preserve">ka na zvládnutí školních nároků </w:t>
      </w:r>
      <w:r w:rsidR="001036A8">
        <w:rPr>
          <w:rFonts w:ascii="Bookman Old Style" w:hAnsi="Bookman Old Style"/>
          <w:bCs/>
          <w:sz w:val="24"/>
          <w:szCs w:val="24"/>
        </w:rPr>
        <w:t xml:space="preserve">výrazně </w:t>
      </w:r>
      <w:r w:rsidR="007941C4" w:rsidRPr="00DB2655">
        <w:rPr>
          <w:rFonts w:ascii="Bookman Old Style" w:hAnsi="Bookman Old Style"/>
          <w:bCs/>
          <w:sz w:val="24"/>
          <w:szCs w:val="24"/>
        </w:rPr>
        <w:t>zvyšuj</w:t>
      </w:r>
      <w:r w:rsidR="00AD5761">
        <w:rPr>
          <w:rFonts w:ascii="Bookman Old Style" w:hAnsi="Bookman Old Style"/>
          <w:bCs/>
          <w:sz w:val="24"/>
          <w:szCs w:val="24"/>
        </w:rPr>
        <w:t>í</w:t>
      </w:r>
      <w:r w:rsidR="007941C4" w:rsidRPr="00DB2655">
        <w:rPr>
          <w:rFonts w:ascii="Bookman Old Style" w:hAnsi="Bookman Old Style"/>
          <w:bCs/>
          <w:sz w:val="24"/>
          <w:szCs w:val="24"/>
        </w:rPr>
        <w:t xml:space="preserve">.  </w:t>
      </w:r>
      <w:r w:rsidR="00AD5761">
        <w:rPr>
          <w:rFonts w:ascii="Bookman Old Style" w:hAnsi="Bookman Old Style"/>
          <w:bCs/>
          <w:sz w:val="24"/>
          <w:szCs w:val="24"/>
        </w:rPr>
        <w:t>Na druhou stranu j</w:t>
      </w:r>
      <w:r w:rsidR="001036A8">
        <w:rPr>
          <w:rFonts w:ascii="Bookman Old Style" w:hAnsi="Bookman Old Style"/>
          <w:bCs/>
          <w:sz w:val="24"/>
          <w:szCs w:val="24"/>
        </w:rPr>
        <w:t>e třeba přiznat, že u některých žáků, ani toto opatření nevede k předpo</w:t>
      </w:r>
      <w:r w:rsidR="00AD5761">
        <w:rPr>
          <w:rFonts w:ascii="Bookman Old Style" w:hAnsi="Bookman Old Style"/>
          <w:bCs/>
          <w:sz w:val="24"/>
          <w:szCs w:val="24"/>
        </w:rPr>
        <w:t>kládanému výsledku. J</w:t>
      </w:r>
      <w:r w:rsidR="001036A8">
        <w:rPr>
          <w:rFonts w:ascii="Bookman Old Style" w:hAnsi="Bookman Old Style"/>
          <w:bCs/>
          <w:sz w:val="24"/>
          <w:szCs w:val="24"/>
        </w:rPr>
        <w:t xml:space="preserve">edná </w:t>
      </w:r>
      <w:r w:rsidR="00AD5761">
        <w:rPr>
          <w:rFonts w:ascii="Bookman Old Style" w:hAnsi="Bookman Old Style"/>
          <w:bCs/>
          <w:sz w:val="24"/>
          <w:szCs w:val="24"/>
        </w:rPr>
        <w:t xml:space="preserve">se většinou </w:t>
      </w:r>
      <w:r w:rsidR="001036A8">
        <w:rPr>
          <w:rFonts w:ascii="Bookman Old Style" w:hAnsi="Bookman Old Style"/>
          <w:bCs/>
          <w:sz w:val="24"/>
          <w:szCs w:val="24"/>
        </w:rPr>
        <w:t xml:space="preserve">o </w:t>
      </w:r>
      <w:r w:rsidR="00AD5761">
        <w:rPr>
          <w:rFonts w:ascii="Bookman Old Style" w:hAnsi="Bookman Old Style"/>
          <w:bCs/>
          <w:sz w:val="24"/>
          <w:szCs w:val="24"/>
        </w:rPr>
        <w:t>rodiny</w:t>
      </w:r>
      <w:r w:rsidR="001036A8">
        <w:rPr>
          <w:rFonts w:ascii="Bookman Old Style" w:hAnsi="Bookman Old Style"/>
          <w:bCs/>
          <w:sz w:val="24"/>
          <w:szCs w:val="24"/>
        </w:rPr>
        <w:t>, k</w:t>
      </w:r>
      <w:r w:rsidR="00AD5761">
        <w:rPr>
          <w:rFonts w:ascii="Bookman Old Style" w:hAnsi="Bookman Old Style"/>
          <w:bCs/>
          <w:sz w:val="24"/>
          <w:szCs w:val="24"/>
        </w:rPr>
        <w:t>teré neposílají dítě a</w:t>
      </w:r>
      <w:r w:rsidR="001036A8">
        <w:rPr>
          <w:rFonts w:ascii="Bookman Old Style" w:hAnsi="Bookman Old Style"/>
          <w:bCs/>
          <w:sz w:val="24"/>
          <w:szCs w:val="24"/>
        </w:rPr>
        <w:t xml:space="preserve"> se školou nespoluprac</w:t>
      </w:r>
      <w:r w:rsidR="00AD5761">
        <w:rPr>
          <w:rFonts w:ascii="Bookman Old Style" w:hAnsi="Bookman Old Style"/>
          <w:bCs/>
          <w:sz w:val="24"/>
          <w:szCs w:val="24"/>
        </w:rPr>
        <w:t xml:space="preserve">ují. Výjimečně se objeví </w:t>
      </w:r>
      <w:r w:rsidR="00FA6275">
        <w:rPr>
          <w:rFonts w:ascii="Bookman Old Style" w:hAnsi="Bookman Old Style"/>
          <w:bCs/>
          <w:sz w:val="24"/>
          <w:szCs w:val="24"/>
        </w:rPr>
        <w:t>případ, kdy žák ani s podporou asistenta není schopen zvládnout ani minimální výstupy.</w:t>
      </w:r>
      <w:r w:rsidR="001036A8">
        <w:rPr>
          <w:rFonts w:ascii="Bookman Old Style" w:hAnsi="Bookman Old Style"/>
          <w:bCs/>
          <w:sz w:val="24"/>
          <w:szCs w:val="24"/>
        </w:rPr>
        <w:t xml:space="preserve"> </w:t>
      </w:r>
    </w:p>
    <w:p w14:paraId="6ACA6439" w14:textId="77777777" w:rsidR="007941C4" w:rsidRPr="00DB2655" w:rsidRDefault="007941C4" w:rsidP="007941C4">
      <w:pPr>
        <w:pStyle w:val="Zkladntext1"/>
        <w:rPr>
          <w:rFonts w:ascii="Bookman Old Style" w:hAnsi="Bookman Old Style"/>
        </w:rPr>
      </w:pPr>
      <w:r w:rsidRPr="00DB2655">
        <w:rPr>
          <w:rFonts w:ascii="Bookman Old Style" w:hAnsi="Bookman Old Style"/>
        </w:rPr>
        <w:t>        Žá</w:t>
      </w:r>
      <w:r w:rsidR="00F52399">
        <w:rPr>
          <w:rFonts w:ascii="Bookman Old Style" w:hAnsi="Bookman Old Style"/>
        </w:rPr>
        <w:t xml:space="preserve">ci se </w:t>
      </w:r>
      <w:r w:rsidRPr="00DB2655">
        <w:rPr>
          <w:rFonts w:ascii="Bookman Old Style" w:hAnsi="Bookman Old Style"/>
        </w:rPr>
        <w:t xml:space="preserve"> speciální</w:t>
      </w:r>
      <w:r w:rsidR="00F52399">
        <w:rPr>
          <w:rFonts w:ascii="Bookman Old Style" w:hAnsi="Bookman Old Style"/>
        </w:rPr>
        <w:t>mi</w:t>
      </w:r>
      <w:r w:rsidRPr="00DB2655">
        <w:rPr>
          <w:rFonts w:ascii="Bookman Old Style" w:hAnsi="Bookman Old Style"/>
        </w:rPr>
        <w:t xml:space="preserve"> vzdělávací</w:t>
      </w:r>
      <w:r w:rsidR="00F52399">
        <w:rPr>
          <w:rFonts w:ascii="Bookman Old Style" w:hAnsi="Bookman Old Style"/>
        </w:rPr>
        <w:t>mi</w:t>
      </w:r>
      <w:r w:rsidRPr="00DB2655">
        <w:rPr>
          <w:rFonts w:ascii="Bookman Old Style" w:hAnsi="Bookman Old Style"/>
        </w:rPr>
        <w:t xml:space="preserve"> potřeb</w:t>
      </w:r>
      <w:r w:rsidR="00F52399">
        <w:rPr>
          <w:rFonts w:ascii="Bookman Old Style" w:hAnsi="Bookman Old Style"/>
        </w:rPr>
        <w:t xml:space="preserve">ami využívali </w:t>
      </w:r>
      <w:r w:rsidR="005852F5" w:rsidRPr="00DB2655">
        <w:rPr>
          <w:rFonts w:ascii="Bookman Old Style" w:hAnsi="Bookman Old Style"/>
        </w:rPr>
        <w:t>reedukační péč</w:t>
      </w:r>
      <w:r w:rsidR="00F52399">
        <w:rPr>
          <w:rFonts w:ascii="Bookman Old Style" w:hAnsi="Bookman Old Style"/>
        </w:rPr>
        <w:t>i</w:t>
      </w:r>
      <w:r w:rsidR="005852F5" w:rsidRPr="00DB2655">
        <w:rPr>
          <w:rFonts w:ascii="Bookman Old Style" w:hAnsi="Bookman Old Style"/>
        </w:rPr>
        <w:t xml:space="preserve"> </w:t>
      </w:r>
      <w:r w:rsidR="00F52399">
        <w:rPr>
          <w:rFonts w:ascii="Bookman Old Style" w:hAnsi="Bookman Old Style"/>
        </w:rPr>
        <w:t>(</w:t>
      </w:r>
      <w:r w:rsidR="005852F5" w:rsidRPr="00DB2655">
        <w:rPr>
          <w:rFonts w:ascii="Bookman Old Style" w:hAnsi="Bookman Old Style"/>
        </w:rPr>
        <w:t>zejména</w:t>
      </w:r>
      <w:r w:rsidR="00F52399">
        <w:rPr>
          <w:rFonts w:ascii="Bookman Old Style" w:hAnsi="Bookman Old Style"/>
        </w:rPr>
        <w:t xml:space="preserve"> v oblasti</w:t>
      </w:r>
      <w:r w:rsidR="005852F5" w:rsidRPr="00DB2655">
        <w:rPr>
          <w:rFonts w:ascii="Bookman Old Style" w:hAnsi="Bookman Old Style"/>
        </w:rPr>
        <w:t xml:space="preserve"> specifických poruch učení</w:t>
      </w:r>
      <w:r w:rsidR="00F52399">
        <w:rPr>
          <w:rFonts w:ascii="Bookman Old Style" w:hAnsi="Bookman Old Style"/>
        </w:rPr>
        <w:t>)</w:t>
      </w:r>
      <w:r w:rsidRPr="00DB2655">
        <w:rPr>
          <w:rFonts w:ascii="Bookman Old Style" w:hAnsi="Bookman Old Style"/>
        </w:rPr>
        <w:t xml:space="preserve"> zajišťov</w:t>
      </w:r>
      <w:r w:rsidR="00F52399">
        <w:rPr>
          <w:rFonts w:ascii="Bookman Old Style" w:hAnsi="Bookman Old Style"/>
        </w:rPr>
        <w:t>anou</w:t>
      </w:r>
      <w:r w:rsidRPr="00DB2655">
        <w:rPr>
          <w:rFonts w:ascii="Bookman Old Style" w:hAnsi="Bookman Old Style"/>
        </w:rPr>
        <w:t xml:space="preserve"> Mgr. Stupkov</w:t>
      </w:r>
      <w:r w:rsidR="00F52399">
        <w:rPr>
          <w:rFonts w:ascii="Bookman Old Style" w:hAnsi="Bookman Old Style"/>
        </w:rPr>
        <w:t>ou</w:t>
      </w:r>
      <w:r w:rsidRPr="00DB2655">
        <w:rPr>
          <w:rFonts w:ascii="Bookman Old Style" w:hAnsi="Bookman Old Style"/>
        </w:rPr>
        <w:t>, Mgr. Uhlířov</w:t>
      </w:r>
      <w:r w:rsidR="00F52399">
        <w:rPr>
          <w:rFonts w:ascii="Bookman Old Style" w:hAnsi="Bookman Old Style"/>
        </w:rPr>
        <w:t>ou</w:t>
      </w:r>
      <w:r w:rsidR="00F73472">
        <w:rPr>
          <w:rFonts w:ascii="Bookman Old Style" w:hAnsi="Bookman Old Style"/>
        </w:rPr>
        <w:t xml:space="preserve"> a</w:t>
      </w:r>
      <w:r w:rsidR="001036A8">
        <w:rPr>
          <w:rFonts w:ascii="Bookman Old Style" w:hAnsi="Bookman Old Style"/>
        </w:rPr>
        <w:t xml:space="preserve"> </w:t>
      </w:r>
      <w:r w:rsidRPr="00DB2655">
        <w:rPr>
          <w:rFonts w:ascii="Bookman Old Style" w:hAnsi="Bookman Old Style"/>
        </w:rPr>
        <w:t>Mgr. Homolov</w:t>
      </w:r>
      <w:r w:rsidR="00F52399">
        <w:rPr>
          <w:rFonts w:ascii="Bookman Old Style" w:hAnsi="Bookman Old Style"/>
        </w:rPr>
        <w:t>ou</w:t>
      </w:r>
      <w:r w:rsidR="001036A8">
        <w:rPr>
          <w:rFonts w:ascii="Bookman Old Style" w:hAnsi="Bookman Old Style"/>
        </w:rPr>
        <w:t>.</w:t>
      </w:r>
      <w:r w:rsidRPr="00DB2655">
        <w:rPr>
          <w:rFonts w:ascii="Bookman Old Style" w:hAnsi="Bookman Old Style"/>
        </w:rPr>
        <w:t xml:space="preserve">  </w:t>
      </w:r>
    </w:p>
    <w:p w14:paraId="7173BC5D" w14:textId="77777777" w:rsidR="00951AD0" w:rsidRDefault="00F73472" w:rsidP="007941C4">
      <w:pPr>
        <w:ind w:firstLine="708"/>
        <w:jc w:val="both"/>
        <w:rPr>
          <w:rFonts w:ascii="Bookman Old Style" w:hAnsi="Bookman Old Style"/>
          <w:bCs/>
          <w:sz w:val="24"/>
          <w:szCs w:val="24"/>
        </w:rPr>
      </w:pPr>
      <w:r>
        <w:rPr>
          <w:rFonts w:ascii="Bookman Old Style" w:hAnsi="Bookman Old Style"/>
          <w:sz w:val="24"/>
          <w:szCs w:val="24"/>
        </w:rPr>
        <w:lastRenderedPageBreak/>
        <w:t>Naše dlouholeté konstatování, že a</w:t>
      </w:r>
      <w:r w:rsidRPr="00DB2655">
        <w:rPr>
          <w:rFonts w:ascii="Bookman Old Style" w:hAnsi="Bookman Old Style"/>
          <w:bCs/>
          <w:sz w:val="24"/>
          <w:szCs w:val="24"/>
        </w:rPr>
        <w:t>sistent pedagoga</w:t>
      </w:r>
      <w:r>
        <w:rPr>
          <w:rFonts w:ascii="Bookman Old Style" w:hAnsi="Bookman Old Style"/>
          <w:bCs/>
          <w:sz w:val="24"/>
          <w:szCs w:val="24"/>
        </w:rPr>
        <w:t xml:space="preserve"> je</w:t>
      </w:r>
      <w:r w:rsidRPr="00DB2655">
        <w:rPr>
          <w:rFonts w:ascii="Bookman Old Style" w:hAnsi="Bookman Old Style"/>
          <w:bCs/>
          <w:sz w:val="24"/>
          <w:szCs w:val="24"/>
        </w:rPr>
        <w:t xml:space="preserve"> </w:t>
      </w:r>
      <w:r>
        <w:rPr>
          <w:rFonts w:ascii="Bookman Old Style" w:hAnsi="Bookman Old Style"/>
          <w:bCs/>
          <w:sz w:val="24"/>
          <w:szCs w:val="24"/>
        </w:rPr>
        <w:t xml:space="preserve">pro většinu žáků </w:t>
      </w:r>
      <w:r w:rsidRPr="00DB2655">
        <w:rPr>
          <w:rFonts w:ascii="Bookman Old Style" w:hAnsi="Bookman Old Style"/>
          <w:bCs/>
          <w:sz w:val="24"/>
          <w:szCs w:val="24"/>
        </w:rPr>
        <w:t>nejlépe fungující</w:t>
      </w:r>
      <w:r>
        <w:rPr>
          <w:rFonts w:ascii="Bookman Old Style" w:hAnsi="Bookman Old Style"/>
          <w:bCs/>
          <w:sz w:val="24"/>
          <w:szCs w:val="24"/>
        </w:rPr>
        <w:t>m</w:t>
      </w:r>
      <w:r w:rsidRPr="00DB2655">
        <w:rPr>
          <w:rFonts w:ascii="Bookman Old Style" w:hAnsi="Bookman Old Style"/>
          <w:bCs/>
          <w:sz w:val="24"/>
          <w:szCs w:val="24"/>
        </w:rPr>
        <w:t xml:space="preserve"> vyrovnávací</w:t>
      </w:r>
      <w:r>
        <w:rPr>
          <w:rFonts w:ascii="Bookman Old Style" w:hAnsi="Bookman Old Style"/>
          <w:bCs/>
          <w:sz w:val="24"/>
          <w:szCs w:val="24"/>
        </w:rPr>
        <w:t>m</w:t>
      </w:r>
      <w:r w:rsidRPr="00DB2655">
        <w:rPr>
          <w:rFonts w:ascii="Bookman Old Style" w:hAnsi="Bookman Old Style"/>
          <w:bCs/>
          <w:sz w:val="24"/>
          <w:szCs w:val="24"/>
        </w:rPr>
        <w:t xml:space="preserve"> a podpůrný</w:t>
      </w:r>
      <w:r>
        <w:rPr>
          <w:rFonts w:ascii="Bookman Old Style" w:hAnsi="Bookman Old Style"/>
          <w:bCs/>
          <w:sz w:val="24"/>
          <w:szCs w:val="24"/>
        </w:rPr>
        <w:t>m</w:t>
      </w:r>
      <w:r w:rsidRPr="00DB2655">
        <w:rPr>
          <w:rFonts w:ascii="Bookman Old Style" w:hAnsi="Bookman Old Style"/>
          <w:bCs/>
          <w:sz w:val="24"/>
          <w:szCs w:val="24"/>
        </w:rPr>
        <w:t xml:space="preserve"> opatření</w:t>
      </w:r>
      <w:r>
        <w:rPr>
          <w:rFonts w:ascii="Bookman Old Style" w:hAnsi="Bookman Old Style"/>
          <w:bCs/>
          <w:sz w:val="24"/>
          <w:szCs w:val="24"/>
        </w:rPr>
        <w:t>m</w:t>
      </w:r>
      <w:r w:rsidRPr="00DB2655">
        <w:rPr>
          <w:rFonts w:ascii="Bookman Old Style" w:hAnsi="Bookman Old Style"/>
          <w:bCs/>
          <w:sz w:val="24"/>
          <w:szCs w:val="24"/>
        </w:rPr>
        <w:t xml:space="preserve"> </w:t>
      </w:r>
      <w:r>
        <w:rPr>
          <w:rFonts w:ascii="Bookman Old Style" w:hAnsi="Bookman Old Style"/>
          <w:bCs/>
          <w:sz w:val="24"/>
          <w:szCs w:val="24"/>
        </w:rPr>
        <w:t>(</w:t>
      </w:r>
      <w:r w:rsidRPr="00DB2655">
        <w:rPr>
          <w:rFonts w:ascii="Bookman Old Style" w:hAnsi="Bookman Old Style"/>
          <w:bCs/>
          <w:sz w:val="24"/>
          <w:szCs w:val="24"/>
        </w:rPr>
        <w:t xml:space="preserve">zejména u </w:t>
      </w:r>
      <w:r>
        <w:rPr>
          <w:rFonts w:ascii="Bookman Old Style" w:hAnsi="Bookman Old Style"/>
          <w:bCs/>
          <w:sz w:val="24"/>
          <w:szCs w:val="24"/>
        </w:rPr>
        <w:t>těch</w:t>
      </w:r>
      <w:r w:rsidRPr="00DB2655">
        <w:rPr>
          <w:rFonts w:ascii="Bookman Old Style" w:hAnsi="Bookman Old Style"/>
          <w:bCs/>
          <w:sz w:val="24"/>
          <w:szCs w:val="24"/>
        </w:rPr>
        <w:t xml:space="preserve"> s kombinovaným, souběžným či těžkým zdravotním postižen</w:t>
      </w:r>
      <w:r>
        <w:rPr>
          <w:rFonts w:ascii="Bookman Old Style" w:hAnsi="Bookman Old Style"/>
          <w:bCs/>
          <w:sz w:val="24"/>
          <w:szCs w:val="24"/>
        </w:rPr>
        <w:t>í</w:t>
      </w:r>
      <w:r w:rsidRPr="00DB2655">
        <w:rPr>
          <w:rFonts w:ascii="Bookman Old Style" w:hAnsi="Bookman Old Style"/>
          <w:bCs/>
          <w:sz w:val="24"/>
          <w:szCs w:val="24"/>
        </w:rPr>
        <w:t>m</w:t>
      </w:r>
      <w:r>
        <w:rPr>
          <w:rFonts w:ascii="Bookman Old Style" w:hAnsi="Bookman Old Style"/>
          <w:bCs/>
          <w:sz w:val="24"/>
          <w:szCs w:val="24"/>
        </w:rPr>
        <w:t>) se v tomto roce potvrdilo. Od března 2020 byly školy uzavřeny a žáci vzděláváni tzv. distančním způsobem, což zejména pro žáky s podpůrnými opatřeními znamenalo velkou zátěž a bez pomoci AP by mnozí nebyli schopni ve vzdělávání pokračovat.</w:t>
      </w:r>
    </w:p>
    <w:p w14:paraId="000E3E17" w14:textId="77777777" w:rsidR="00A554EE" w:rsidRDefault="00F73472" w:rsidP="007941C4">
      <w:pPr>
        <w:ind w:firstLine="708"/>
        <w:jc w:val="both"/>
        <w:rPr>
          <w:rFonts w:ascii="Bookman Old Style" w:hAnsi="Bookman Old Style"/>
          <w:sz w:val="24"/>
          <w:szCs w:val="24"/>
        </w:rPr>
      </w:pPr>
      <w:r>
        <w:rPr>
          <w:rFonts w:ascii="Bookman Old Style" w:hAnsi="Bookman Old Style"/>
          <w:bCs/>
          <w:sz w:val="24"/>
          <w:szCs w:val="24"/>
        </w:rPr>
        <w:t xml:space="preserve"> </w:t>
      </w:r>
      <w:r w:rsidR="00951AD0">
        <w:rPr>
          <w:rFonts w:ascii="Bookman Old Style" w:hAnsi="Bookman Old Style"/>
          <w:bCs/>
          <w:sz w:val="24"/>
          <w:szCs w:val="24"/>
        </w:rPr>
        <w:t xml:space="preserve">Problémem, se kterým jsme se potýkali i v tomto školním roce byla migrace žáků, která </w:t>
      </w:r>
      <w:r w:rsidR="007941C4" w:rsidRPr="00C94037">
        <w:rPr>
          <w:rFonts w:ascii="Bookman Old Style" w:hAnsi="Bookman Old Style"/>
          <w:sz w:val="24"/>
          <w:szCs w:val="24"/>
        </w:rPr>
        <w:t xml:space="preserve">velmi negativně ovlivňuje </w:t>
      </w:r>
      <w:r w:rsidR="00386B62">
        <w:rPr>
          <w:rFonts w:ascii="Bookman Old Style" w:hAnsi="Bookman Old Style"/>
          <w:sz w:val="24"/>
          <w:szCs w:val="24"/>
        </w:rPr>
        <w:t xml:space="preserve">jejich </w:t>
      </w:r>
      <w:r w:rsidR="007941C4" w:rsidRPr="00C94037">
        <w:rPr>
          <w:rFonts w:ascii="Bookman Old Style" w:hAnsi="Bookman Old Style"/>
          <w:sz w:val="24"/>
          <w:szCs w:val="24"/>
        </w:rPr>
        <w:t xml:space="preserve">adaptaci </w:t>
      </w:r>
      <w:r w:rsidR="00951AD0">
        <w:rPr>
          <w:rFonts w:ascii="Bookman Old Style" w:hAnsi="Bookman Old Style"/>
          <w:sz w:val="24"/>
          <w:szCs w:val="24"/>
        </w:rPr>
        <w:t xml:space="preserve">dětí </w:t>
      </w:r>
      <w:r w:rsidR="007941C4" w:rsidRPr="00C94037">
        <w:rPr>
          <w:rFonts w:ascii="Bookman Old Style" w:hAnsi="Bookman Old Style"/>
          <w:sz w:val="24"/>
          <w:szCs w:val="24"/>
        </w:rPr>
        <w:t xml:space="preserve">na školní prostředí a </w:t>
      </w:r>
      <w:r w:rsidR="00951AD0">
        <w:rPr>
          <w:rFonts w:ascii="Bookman Old Style" w:hAnsi="Bookman Old Style"/>
          <w:sz w:val="24"/>
          <w:szCs w:val="24"/>
        </w:rPr>
        <w:t xml:space="preserve">jejich </w:t>
      </w:r>
      <w:r w:rsidR="007941C4" w:rsidRPr="00C94037">
        <w:rPr>
          <w:rFonts w:ascii="Bookman Old Style" w:hAnsi="Bookman Old Style"/>
          <w:sz w:val="24"/>
          <w:szCs w:val="24"/>
        </w:rPr>
        <w:t>školní výsledky</w:t>
      </w:r>
      <w:r w:rsidR="00CF4476" w:rsidRPr="00C94037">
        <w:rPr>
          <w:rFonts w:ascii="Bookman Old Style" w:hAnsi="Bookman Old Style"/>
          <w:sz w:val="24"/>
          <w:szCs w:val="24"/>
        </w:rPr>
        <w:t>.</w:t>
      </w:r>
      <w:r w:rsidR="007941C4" w:rsidRPr="00C94037">
        <w:rPr>
          <w:rFonts w:ascii="Bookman Old Style" w:hAnsi="Bookman Old Style"/>
          <w:sz w:val="24"/>
          <w:szCs w:val="24"/>
        </w:rPr>
        <w:t xml:space="preserve"> </w:t>
      </w:r>
      <w:r w:rsidR="00FA6275">
        <w:rPr>
          <w:rFonts w:ascii="Bookman Old Style" w:hAnsi="Bookman Old Style"/>
          <w:sz w:val="24"/>
          <w:szCs w:val="24"/>
        </w:rPr>
        <w:t>N</w:t>
      </w:r>
      <w:r w:rsidR="007941C4" w:rsidRPr="00C94037">
        <w:rPr>
          <w:rFonts w:ascii="Bookman Old Style" w:hAnsi="Bookman Old Style"/>
          <w:sz w:val="24"/>
          <w:szCs w:val="24"/>
        </w:rPr>
        <w:t>a</w:t>
      </w:r>
      <w:r w:rsidR="00CF4476" w:rsidRPr="00C94037">
        <w:rPr>
          <w:rFonts w:ascii="Bookman Old Style" w:hAnsi="Bookman Old Style"/>
          <w:sz w:val="24"/>
          <w:szCs w:val="24"/>
        </w:rPr>
        <w:t xml:space="preserve"> </w:t>
      </w:r>
      <w:r w:rsidR="00951AD0">
        <w:rPr>
          <w:rFonts w:ascii="Bookman Old Style" w:hAnsi="Bookman Old Style"/>
          <w:sz w:val="24"/>
          <w:szCs w:val="24"/>
        </w:rPr>
        <w:t>pedagogy</w:t>
      </w:r>
      <w:r w:rsidR="00CF4476" w:rsidRPr="00C94037">
        <w:rPr>
          <w:rFonts w:ascii="Bookman Old Style" w:hAnsi="Bookman Old Style"/>
          <w:sz w:val="24"/>
          <w:szCs w:val="24"/>
        </w:rPr>
        <w:t>, kteří zajišťuj</w:t>
      </w:r>
      <w:r w:rsidR="007941C4" w:rsidRPr="00C94037">
        <w:rPr>
          <w:rFonts w:ascii="Bookman Old Style" w:hAnsi="Bookman Old Style"/>
          <w:sz w:val="24"/>
          <w:szCs w:val="24"/>
        </w:rPr>
        <w:t>í</w:t>
      </w:r>
      <w:r w:rsidR="007941C4" w:rsidRPr="00DB2655">
        <w:rPr>
          <w:rFonts w:ascii="Bookman Old Style" w:hAnsi="Bookman Old Style"/>
          <w:sz w:val="24"/>
          <w:szCs w:val="24"/>
        </w:rPr>
        <w:t xml:space="preserve"> podmínk</w:t>
      </w:r>
      <w:r w:rsidR="00CF4476">
        <w:rPr>
          <w:rFonts w:ascii="Bookman Old Style" w:hAnsi="Bookman Old Style"/>
          <w:sz w:val="24"/>
          <w:szCs w:val="24"/>
        </w:rPr>
        <w:t>y</w:t>
      </w:r>
      <w:r w:rsidR="007941C4" w:rsidRPr="00DB2655">
        <w:rPr>
          <w:rFonts w:ascii="Bookman Old Style" w:hAnsi="Bookman Old Style"/>
          <w:sz w:val="24"/>
          <w:szCs w:val="24"/>
        </w:rPr>
        <w:t xml:space="preserve"> pro </w:t>
      </w:r>
      <w:r w:rsidR="00386B62">
        <w:rPr>
          <w:rFonts w:ascii="Bookman Old Style" w:hAnsi="Bookman Old Style"/>
          <w:sz w:val="24"/>
          <w:szCs w:val="24"/>
        </w:rPr>
        <w:t>začlenění</w:t>
      </w:r>
      <w:r w:rsidR="007941C4" w:rsidRPr="00DB2655">
        <w:rPr>
          <w:rFonts w:ascii="Bookman Old Style" w:hAnsi="Bookman Old Style"/>
          <w:sz w:val="24"/>
          <w:szCs w:val="24"/>
        </w:rPr>
        <w:t xml:space="preserve"> </w:t>
      </w:r>
      <w:r w:rsidR="00CF4476">
        <w:rPr>
          <w:rFonts w:ascii="Bookman Old Style" w:hAnsi="Bookman Old Style"/>
          <w:sz w:val="24"/>
          <w:szCs w:val="24"/>
        </w:rPr>
        <w:t>nově</w:t>
      </w:r>
      <w:r w:rsidR="007941C4" w:rsidRPr="00DB2655">
        <w:rPr>
          <w:rFonts w:ascii="Bookman Old Style" w:hAnsi="Bookman Old Style"/>
          <w:sz w:val="24"/>
          <w:szCs w:val="24"/>
        </w:rPr>
        <w:t xml:space="preserve"> příchozích žáků</w:t>
      </w:r>
      <w:r w:rsidR="00FA6275">
        <w:rPr>
          <w:rFonts w:ascii="Bookman Old Style" w:hAnsi="Bookman Old Style"/>
          <w:sz w:val="24"/>
          <w:szCs w:val="24"/>
        </w:rPr>
        <w:t xml:space="preserve">, jsou kladeny </w:t>
      </w:r>
      <w:r w:rsidR="00951AD0">
        <w:rPr>
          <w:rFonts w:ascii="Bookman Old Style" w:hAnsi="Bookman Old Style"/>
          <w:sz w:val="24"/>
          <w:szCs w:val="24"/>
        </w:rPr>
        <w:t>obrovské</w:t>
      </w:r>
      <w:r w:rsidR="00FA6275">
        <w:rPr>
          <w:rFonts w:ascii="Bookman Old Style" w:hAnsi="Bookman Old Style"/>
          <w:sz w:val="24"/>
          <w:szCs w:val="24"/>
        </w:rPr>
        <w:t xml:space="preserve"> nároky</w:t>
      </w:r>
      <w:r w:rsidR="00C94037">
        <w:rPr>
          <w:rFonts w:ascii="Bookman Old Style" w:hAnsi="Bookman Old Style"/>
          <w:sz w:val="24"/>
          <w:szCs w:val="24"/>
        </w:rPr>
        <w:t>.</w:t>
      </w:r>
      <w:r w:rsidR="007941C4" w:rsidRPr="00DB2655">
        <w:rPr>
          <w:rFonts w:ascii="Bookman Old Style" w:hAnsi="Bookman Old Style"/>
          <w:sz w:val="24"/>
          <w:szCs w:val="24"/>
        </w:rPr>
        <w:t xml:space="preserve"> </w:t>
      </w:r>
      <w:r w:rsidR="00951AD0">
        <w:rPr>
          <w:rFonts w:ascii="Bookman Old Style" w:hAnsi="Bookman Old Style"/>
          <w:sz w:val="24"/>
          <w:szCs w:val="24"/>
        </w:rPr>
        <w:t>Často b</w:t>
      </w:r>
      <w:r w:rsidR="00324035">
        <w:rPr>
          <w:rFonts w:ascii="Bookman Old Style" w:hAnsi="Bookman Old Style"/>
          <w:sz w:val="24"/>
          <w:szCs w:val="24"/>
        </w:rPr>
        <w:t xml:space="preserve">ývá </w:t>
      </w:r>
      <w:r w:rsidR="007941C4" w:rsidRPr="00DB2655">
        <w:rPr>
          <w:rFonts w:ascii="Bookman Old Style" w:hAnsi="Bookman Old Style"/>
          <w:sz w:val="24"/>
          <w:szCs w:val="24"/>
        </w:rPr>
        <w:t>obtížné</w:t>
      </w:r>
      <w:r w:rsidR="00A554EE">
        <w:rPr>
          <w:rFonts w:ascii="Bookman Old Style" w:hAnsi="Bookman Old Style"/>
          <w:sz w:val="24"/>
          <w:szCs w:val="24"/>
        </w:rPr>
        <w:t xml:space="preserve"> (někdy i nemožné)</w:t>
      </w:r>
      <w:r w:rsidR="007941C4" w:rsidRPr="00DB2655">
        <w:rPr>
          <w:rFonts w:ascii="Bookman Old Style" w:hAnsi="Bookman Old Style"/>
          <w:sz w:val="24"/>
          <w:szCs w:val="24"/>
        </w:rPr>
        <w:t xml:space="preserve"> zajistit diagnostiku speciálních vzdělávacích potřeb těchto žáků v</w:t>
      </w:r>
      <w:r w:rsidR="00951AD0">
        <w:rPr>
          <w:rFonts w:ascii="Bookman Old Style" w:hAnsi="Bookman Old Style"/>
          <w:sz w:val="24"/>
          <w:szCs w:val="24"/>
        </w:rPr>
        <w:t>eškolním poradenském zařízení</w:t>
      </w:r>
      <w:r w:rsidR="007941C4" w:rsidRPr="00DB2655">
        <w:rPr>
          <w:rFonts w:ascii="Bookman Old Style" w:hAnsi="Bookman Old Style"/>
          <w:sz w:val="24"/>
          <w:szCs w:val="24"/>
        </w:rPr>
        <w:t xml:space="preserve">. </w:t>
      </w:r>
      <w:r w:rsidR="00C94037">
        <w:rPr>
          <w:rFonts w:ascii="Bookman Old Style" w:hAnsi="Bookman Old Style"/>
          <w:sz w:val="24"/>
          <w:szCs w:val="24"/>
        </w:rPr>
        <w:t>Rodiny</w:t>
      </w:r>
      <w:r w:rsidR="007941C4" w:rsidRPr="00DB2655">
        <w:rPr>
          <w:rFonts w:ascii="Bookman Old Style" w:hAnsi="Bookman Old Style"/>
          <w:sz w:val="24"/>
          <w:szCs w:val="24"/>
        </w:rPr>
        <w:t xml:space="preserve"> </w:t>
      </w:r>
      <w:r w:rsidR="00951AD0">
        <w:rPr>
          <w:rFonts w:ascii="Bookman Old Style" w:hAnsi="Bookman Old Style"/>
          <w:sz w:val="24"/>
          <w:szCs w:val="24"/>
        </w:rPr>
        <w:t>často netuší, zda děti byly v pedagogicko psychologické poradně vyšetřeny, nemají žádná doporučení (vše ztratili při stěhování)</w:t>
      </w:r>
      <w:r w:rsidR="007941C4" w:rsidRPr="00DB2655">
        <w:rPr>
          <w:rFonts w:ascii="Bookman Old Style" w:hAnsi="Bookman Old Style"/>
          <w:sz w:val="24"/>
          <w:szCs w:val="24"/>
        </w:rPr>
        <w:t>.</w:t>
      </w:r>
      <w:r w:rsidR="00A554EE">
        <w:rPr>
          <w:rFonts w:ascii="Bookman Old Style" w:hAnsi="Bookman Old Style"/>
          <w:sz w:val="24"/>
          <w:szCs w:val="24"/>
        </w:rPr>
        <w:t xml:space="preserve"> </w:t>
      </w:r>
      <w:r w:rsidR="00951AD0">
        <w:rPr>
          <w:rFonts w:ascii="Bookman Old Style" w:hAnsi="Bookman Old Style"/>
          <w:sz w:val="24"/>
          <w:szCs w:val="24"/>
        </w:rPr>
        <w:t xml:space="preserve">Pokud škola vyšetření zařídí, často dochází k situaci, že se </w:t>
      </w:r>
      <w:r w:rsidR="00A554EE">
        <w:rPr>
          <w:rFonts w:ascii="Bookman Old Style" w:hAnsi="Bookman Old Style"/>
          <w:sz w:val="24"/>
          <w:szCs w:val="24"/>
        </w:rPr>
        <w:t xml:space="preserve">rodiny se před </w:t>
      </w:r>
      <w:r w:rsidR="00951AD0">
        <w:rPr>
          <w:rFonts w:ascii="Bookman Old Style" w:hAnsi="Bookman Old Style"/>
          <w:sz w:val="24"/>
          <w:szCs w:val="24"/>
        </w:rPr>
        <w:t xml:space="preserve">stanoveným </w:t>
      </w:r>
      <w:r w:rsidR="00A554EE">
        <w:rPr>
          <w:rFonts w:ascii="Bookman Old Style" w:hAnsi="Bookman Old Style"/>
          <w:sz w:val="24"/>
          <w:szCs w:val="24"/>
        </w:rPr>
        <w:t>termínem vyšetření odstěhují (č</w:t>
      </w:r>
      <w:r w:rsidR="00C94037">
        <w:rPr>
          <w:rFonts w:ascii="Bookman Old Style" w:hAnsi="Bookman Old Style"/>
          <w:sz w:val="24"/>
          <w:szCs w:val="24"/>
        </w:rPr>
        <w:t>ast</w:t>
      </w:r>
      <w:r w:rsidR="00386B62">
        <w:rPr>
          <w:rFonts w:ascii="Bookman Old Style" w:hAnsi="Bookman Old Style"/>
          <w:sz w:val="24"/>
          <w:szCs w:val="24"/>
        </w:rPr>
        <w:t>é</w:t>
      </w:r>
      <w:r w:rsidR="00C94037">
        <w:rPr>
          <w:rFonts w:ascii="Bookman Old Style" w:hAnsi="Bookman Old Style"/>
          <w:sz w:val="24"/>
          <w:szCs w:val="24"/>
        </w:rPr>
        <w:t xml:space="preserve"> </w:t>
      </w:r>
      <w:r w:rsidR="00386B62">
        <w:rPr>
          <w:rFonts w:ascii="Bookman Old Style" w:hAnsi="Bookman Old Style"/>
          <w:sz w:val="24"/>
          <w:szCs w:val="24"/>
        </w:rPr>
        <w:t>stěhování</w:t>
      </w:r>
      <w:r w:rsidR="007941C4" w:rsidRPr="00DB2655">
        <w:rPr>
          <w:rFonts w:ascii="Bookman Old Style" w:hAnsi="Bookman Old Style"/>
          <w:sz w:val="24"/>
          <w:szCs w:val="24"/>
        </w:rPr>
        <w:t xml:space="preserve"> </w:t>
      </w:r>
      <w:r w:rsidR="00C94037">
        <w:rPr>
          <w:rFonts w:ascii="Bookman Old Style" w:hAnsi="Bookman Old Style"/>
          <w:sz w:val="24"/>
          <w:szCs w:val="24"/>
        </w:rPr>
        <w:t xml:space="preserve">se týká téměř výlučně </w:t>
      </w:r>
      <w:r w:rsidR="007941C4" w:rsidRPr="00DB2655">
        <w:rPr>
          <w:rFonts w:ascii="Bookman Old Style" w:hAnsi="Bookman Old Style"/>
          <w:sz w:val="24"/>
          <w:szCs w:val="24"/>
        </w:rPr>
        <w:t>sociokulturně znevýhodněných rodin</w:t>
      </w:r>
      <w:r w:rsidR="00A554EE">
        <w:rPr>
          <w:rFonts w:ascii="Bookman Old Style" w:hAnsi="Bookman Old Style"/>
          <w:sz w:val="24"/>
          <w:szCs w:val="24"/>
        </w:rPr>
        <w:t>), nebo se na vyšetření nedostaví, protože ho nepovažují za nutné</w:t>
      </w:r>
      <w:r w:rsidR="007941C4" w:rsidRPr="00DB2655">
        <w:rPr>
          <w:rFonts w:ascii="Bookman Old Style" w:hAnsi="Bookman Old Style"/>
          <w:sz w:val="24"/>
          <w:szCs w:val="24"/>
        </w:rPr>
        <w:t xml:space="preserve">. </w:t>
      </w:r>
      <w:r w:rsidR="00A554EE">
        <w:rPr>
          <w:rFonts w:ascii="Bookman Old Style" w:hAnsi="Bookman Old Style"/>
          <w:sz w:val="24"/>
          <w:szCs w:val="24"/>
        </w:rPr>
        <w:t>Není tak možné nastavit jakoukoli podporu</w:t>
      </w:r>
      <w:r w:rsidR="00951AD0">
        <w:rPr>
          <w:rFonts w:ascii="Bookman Old Style" w:hAnsi="Bookman Old Style"/>
          <w:sz w:val="24"/>
          <w:szCs w:val="24"/>
        </w:rPr>
        <w:t>, která by jejich dítěti pomohla zvládat úskalí školní docházky.</w:t>
      </w:r>
    </w:p>
    <w:p w14:paraId="3D70A709" w14:textId="77777777" w:rsidR="00A554EE" w:rsidRDefault="00386B62" w:rsidP="007941C4">
      <w:pPr>
        <w:ind w:firstLine="708"/>
        <w:jc w:val="both"/>
        <w:rPr>
          <w:rFonts w:ascii="Bookman Old Style" w:hAnsi="Bookman Old Style"/>
          <w:sz w:val="24"/>
          <w:szCs w:val="24"/>
        </w:rPr>
      </w:pPr>
      <w:r>
        <w:rPr>
          <w:rFonts w:ascii="Bookman Old Style" w:hAnsi="Bookman Old Style"/>
          <w:sz w:val="24"/>
          <w:szCs w:val="24"/>
        </w:rPr>
        <w:t xml:space="preserve">Žáci </w:t>
      </w:r>
      <w:r w:rsidR="00A554EE">
        <w:rPr>
          <w:rFonts w:ascii="Bookman Old Style" w:hAnsi="Bookman Old Style"/>
          <w:sz w:val="24"/>
          <w:szCs w:val="24"/>
        </w:rPr>
        <w:t xml:space="preserve">vyrůstající </w:t>
      </w:r>
      <w:r w:rsidR="00951AD0">
        <w:rPr>
          <w:rFonts w:ascii="Bookman Old Style" w:hAnsi="Bookman Old Style"/>
          <w:sz w:val="24"/>
          <w:szCs w:val="24"/>
        </w:rPr>
        <w:t>na sídlišti v okolí školy</w:t>
      </w:r>
      <w:r w:rsidR="007941C4" w:rsidRPr="00DB2655">
        <w:rPr>
          <w:rFonts w:ascii="Bookman Old Style" w:hAnsi="Bookman Old Style"/>
          <w:sz w:val="24"/>
          <w:szCs w:val="24"/>
        </w:rPr>
        <w:t xml:space="preserve"> </w:t>
      </w:r>
      <w:r w:rsidR="00C94037">
        <w:rPr>
          <w:rFonts w:ascii="Bookman Old Style" w:hAnsi="Bookman Old Style"/>
          <w:sz w:val="24"/>
          <w:szCs w:val="24"/>
        </w:rPr>
        <w:t>ma</w:t>
      </w:r>
      <w:r w:rsidR="007941C4" w:rsidRPr="00DB2655">
        <w:rPr>
          <w:rFonts w:ascii="Bookman Old Style" w:hAnsi="Bookman Old Style"/>
          <w:sz w:val="24"/>
          <w:szCs w:val="24"/>
        </w:rPr>
        <w:t xml:space="preserve">jí </w:t>
      </w:r>
      <w:r w:rsidR="00951AD0">
        <w:rPr>
          <w:rFonts w:ascii="Bookman Old Style" w:hAnsi="Bookman Old Style"/>
          <w:sz w:val="24"/>
          <w:szCs w:val="24"/>
        </w:rPr>
        <w:t xml:space="preserve">často </w:t>
      </w:r>
      <w:r w:rsidR="007941C4" w:rsidRPr="00DB2655">
        <w:rPr>
          <w:rFonts w:ascii="Bookman Old Style" w:hAnsi="Bookman Old Style"/>
          <w:sz w:val="24"/>
          <w:szCs w:val="24"/>
        </w:rPr>
        <w:t>zhoršené podmínky pro přípravu</w:t>
      </w:r>
      <w:r w:rsidR="00C94037">
        <w:rPr>
          <w:rFonts w:ascii="Bookman Old Style" w:hAnsi="Bookman Old Style"/>
          <w:sz w:val="24"/>
          <w:szCs w:val="24"/>
        </w:rPr>
        <w:t xml:space="preserve"> na vyučování</w:t>
      </w:r>
      <w:r w:rsidR="007941C4" w:rsidRPr="00DB2655">
        <w:rPr>
          <w:rFonts w:ascii="Bookman Old Style" w:hAnsi="Bookman Old Style"/>
          <w:sz w:val="24"/>
          <w:szCs w:val="24"/>
        </w:rPr>
        <w:t>, dohled</w:t>
      </w:r>
      <w:r w:rsidR="00C94037">
        <w:rPr>
          <w:rFonts w:ascii="Bookman Old Style" w:hAnsi="Bookman Old Style"/>
          <w:sz w:val="24"/>
          <w:szCs w:val="24"/>
        </w:rPr>
        <w:t xml:space="preserve"> nad trávením volného času i</w:t>
      </w:r>
      <w:r w:rsidR="007941C4" w:rsidRPr="00DB2655">
        <w:rPr>
          <w:rFonts w:ascii="Bookman Old Style" w:hAnsi="Bookman Old Style"/>
          <w:sz w:val="24"/>
          <w:szCs w:val="24"/>
        </w:rPr>
        <w:t xml:space="preserve"> </w:t>
      </w:r>
      <w:r w:rsidR="00C94037">
        <w:rPr>
          <w:rFonts w:ascii="Bookman Old Style" w:hAnsi="Bookman Old Style"/>
          <w:sz w:val="24"/>
          <w:szCs w:val="24"/>
        </w:rPr>
        <w:t xml:space="preserve">celkové </w:t>
      </w:r>
      <w:r w:rsidR="007941C4" w:rsidRPr="00DB2655">
        <w:rPr>
          <w:rFonts w:ascii="Bookman Old Style" w:hAnsi="Bookman Old Style"/>
          <w:sz w:val="24"/>
          <w:szCs w:val="24"/>
        </w:rPr>
        <w:t>rodinné zázemí</w:t>
      </w:r>
      <w:r w:rsidR="00C94037">
        <w:rPr>
          <w:rFonts w:ascii="Bookman Old Style" w:hAnsi="Bookman Old Style"/>
          <w:sz w:val="24"/>
          <w:szCs w:val="24"/>
        </w:rPr>
        <w:t>.</w:t>
      </w:r>
      <w:r>
        <w:rPr>
          <w:rFonts w:ascii="Bookman Old Style" w:hAnsi="Bookman Old Style"/>
          <w:sz w:val="24"/>
          <w:szCs w:val="24"/>
        </w:rPr>
        <w:t xml:space="preserve"> </w:t>
      </w:r>
      <w:r w:rsidR="007941C4" w:rsidRPr="00DB2655">
        <w:rPr>
          <w:rFonts w:ascii="Bookman Old Style" w:hAnsi="Bookman Old Style"/>
          <w:sz w:val="24"/>
          <w:szCs w:val="24"/>
        </w:rPr>
        <w:t>Spolupráce s </w:t>
      </w:r>
      <w:r>
        <w:rPr>
          <w:rFonts w:ascii="Bookman Old Style" w:hAnsi="Bookman Old Style"/>
          <w:sz w:val="24"/>
          <w:szCs w:val="24"/>
        </w:rPr>
        <w:t>jejich</w:t>
      </w:r>
      <w:r w:rsidR="007941C4" w:rsidRPr="00DB2655">
        <w:rPr>
          <w:rFonts w:ascii="Bookman Old Style" w:hAnsi="Bookman Old Style"/>
          <w:sz w:val="24"/>
          <w:szCs w:val="24"/>
        </w:rPr>
        <w:t xml:space="preserve"> </w:t>
      </w:r>
      <w:r>
        <w:rPr>
          <w:rFonts w:ascii="Bookman Old Style" w:hAnsi="Bookman Old Style"/>
          <w:sz w:val="24"/>
          <w:szCs w:val="24"/>
        </w:rPr>
        <w:t>zákonnými zástupci</w:t>
      </w:r>
      <w:r w:rsidR="007941C4" w:rsidRPr="00DB2655">
        <w:rPr>
          <w:rFonts w:ascii="Bookman Old Style" w:hAnsi="Bookman Old Style"/>
          <w:sz w:val="24"/>
          <w:szCs w:val="24"/>
        </w:rPr>
        <w:t xml:space="preserve"> je složit</w:t>
      </w:r>
      <w:r w:rsidR="00951AD0">
        <w:rPr>
          <w:rFonts w:ascii="Bookman Old Style" w:hAnsi="Bookman Old Style"/>
          <w:sz w:val="24"/>
          <w:szCs w:val="24"/>
        </w:rPr>
        <w:t>á</w:t>
      </w:r>
      <w:r w:rsidR="007941C4" w:rsidRPr="00DB2655">
        <w:rPr>
          <w:rFonts w:ascii="Bookman Old Style" w:hAnsi="Bookman Old Style"/>
          <w:sz w:val="24"/>
          <w:szCs w:val="24"/>
        </w:rPr>
        <w:t xml:space="preserve"> a domluva komplikovan</w:t>
      </w:r>
      <w:r w:rsidR="00951AD0">
        <w:rPr>
          <w:rFonts w:ascii="Bookman Old Style" w:hAnsi="Bookman Old Style"/>
          <w:sz w:val="24"/>
          <w:szCs w:val="24"/>
        </w:rPr>
        <w:t>á</w:t>
      </w:r>
      <w:r w:rsidR="007941C4" w:rsidRPr="00DB2655">
        <w:rPr>
          <w:rFonts w:ascii="Bookman Old Style" w:hAnsi="Bookman Old Style"/>
          <w:sz w:val="24"/>
          <w:szCs w:val="24"/>
        </w:rPr>
        <w:t xml:space="preserve">. Pracovnice ŠPP </w:t>
      </w:r>
      <w:r>
        <w:rPr>
          <w:rFonts w:ascii="Bookman Old Style" w:hAnsi="Bookman Old Style"/>
          <w:sz w:val="24"/>
          <w:szCs w:val="24"/>
        </w:rPr>
        <w:t xml:space="preserve">těmto </w:t>
      </w:r>
      <w:r w:rsidR="007941C4" w:rsidRPr="00DB2655">
        <w:rPr>
          <w:rFonts w:ascii="Bookman Old Style" w:hAnsi="Bookman Old Style"/>
          <w:sz w:val="24"/>
          <w:szCs w:val="24"/>
        </w:rPr>
        <w:t>rodin</w:t>
      </w:r>
      <w:r>
        <w:rPr>
          <w:rFonts w:ascii="Bookman Old Style" w:hAnsi="Bookman Old Style"/>
          <w:sz w:val="24"/>
          <w:szCs w:val="24"/>
        </w:rPr>
        <w:t>ám</w:t>
      </w:r>
      <w:r w:rsidR="007941C4" w:rsidRPr="00DB2655">
        <w:rPr>
          <w:rFonts w:ascii="Bookman Old Style" w:hAnsi="Bookman Old Style"/>
          <w:sz w:val="24"/>
          <w:szCs w:val="24"/>
        </w:rPr>
        <w:t xml:space="preserve"> </w:t>
      </w:r>
      <w:r w:rsidR="00951AD0">
        <w:rPr>
          <w:rFonts w:ascii="Bookman Old Style" w:hAnsi="Bookman Old Style"/>
          <w:sz w:val="24"/>
          <w:szCs w:val="24"/>
        </w:rPr>
        <w:t>pomáhají</w:t>
      </w:r>
      <w:r w:rsidR="007941C4" w:rsidRPr="00DB2655">
        <w:rPr>
          <w:rFonts w:ascii="Bookman Old Style" w:hAnsi="Bookman Old Style"/>
          <w:sz w:val="24"/>
          <w:szCs w:val="24"/>
        </w:rPr>
        <w:t xml:space="preserve"> s vyřizováním požadované odborné péče např. v ŠPZ, DPA, u dětského neurologa, klinického psychologa atd. </w:t>
      </w:r>
    </w:p>
    <w:p w14:paraId="25C4E455" w14:textId="77777777" w:rsidR="00FC14F6" w:rsidRPr="00DB2655" w:rsidRDefault="00951AD0" w:rsidP="007941C4">
      <w:pPr>
        <w:ind w:firstLine="708"/>
        <w:jc w:val="both"/>
        <w:rPr>
          <w:rFonts w:ascii="Bookman Old Style" w:hAnsi="Bookman Old Style"/>
          <w:strike/>
          <w:sz w:val="24"/>
          <w:szCs w:val="24"/>
        </w:rPr>
      </w:pPr>
      <w:r>
        <w:rPr>
          <w:rFonts w:ascii="Bookman Old Style" w:hAnsi="Bookman Old Style"/>
          <w:sz w:val="24"/>
          <w:szCs w:val="24"/>
        </w:rPr>
        <w:t>Můžeme konstatovat, že ačkoli je</w:t>
      </w:r>
      <w:r w:rsidR="00C94037">
        <w:rPr>
          <w:rFonts w:ascii="Bookman Old Style" w:hAnsi="Bookman Old Style"/>
          <w:sz w:val="24"/>
          <w:szCs w:val="24"/>
        </w:rPr>
        <w:t xml:space="preserve"> ze strany školy těmto dětem poskytována nadstandardní péče, rodiče </w:t>
      </w:r>
      <w:r w:rsidR="00927AA5">
        <w:rPr>
          <w:rFonts w:ascii="Bookman Old Style" w:hAnsi="Bookman Old Style"/>
          <w:sz w:val="24"/>
          <w:szCs w:val="24"/>
        </w:rPr>
        <w:t xml:space="preserve">často </w:t>
      </w:r>
      <w:r w:rsidR="00C94037">
        <w:rPr>
          <w:rFonts w:ascii="Bookman Old Style" w:hAnsi="Bookman Old Style"/>
          <w:sz w:val="24"/>
          <w:szCs w:val="24"/>
        </w:rPr>
        <w:t>zanedbávají jejich docházku do školy</w:t>
      </w:r>
      <w:r w:rsidR="00927AA5">
        <w:rPr>
          <w:rFonts w:ascii="Bookman Old Style" w:hAnsi="Bookman Old Style"/>
          <w:sz w:val="24"/>
          <w:szCs w:val="24"/>
        </w:rPr>
        <w:t>. Bez každodenního kontaktu těchto dětí s vyučujícími, asistentkami a pracovnicemi školního poradenského pracoviště, se jejich situaci nepodaří zlepšit.</w:t>
      </w:r>
      <w:r w:rsidR="00C94037">
        <w:rPr>
          <w:rFonts w:ascii="Bookman Old Style" w:hAnsi="Bookman Old Style"/>
          <w:sz w:val="24"/>
          <w:szCs w:val="24"/>
        </w:rPr>
        <w:t xml:space="preserve"> </w:t>
      </w:r>
      <w:r w:rsidR="00927AA5">
        <w:rPr>
          <w:rFonts w:ascii="Bookman Old Style" w:hAnsi="Bookman Old Style"/>
          <w:sz w:val="24"/>
          <w:szCs w:val="24"/>
        </w:rPr>
        <w:t>Bohužel i v tomto případě platí, že pomoci můžeme jenom tomu, kdo o to stojí.</w:t>
      </w:r>
    </w:p>
    <w:p w14:paraId="0D784CC0" w14:textId="77777777" w:rsidR="007941C4" w:rsidRPr="00DB2655" w:rsidRDefault="007941C4" w:rsidP="007941C4">
      <w:pPr>
        <w:pStyle w:val="Zkladntext1"/>
        <w:rPr>
          <w:rFonts w:ascii="Bookman Old Style" w:hAnsi="Bookman Old Style"/>
          <w:b/>
        </w:rPr>
      </w:pPr>
    </w:p>
    <w:p w14:paraId="5B251A3F" w14:textId="77777777" w:rsidR="007941C4" w:rsidRPr="00D01274" w:rsidRDefault="00AA6514" w:rsidP="007941C4">
      <w:pPr>
        <w:pStyle w:val="Zkladntext1"/>
        <w:rPr>
          <w:rFonts w:ascii="Bookman Old Style" w:hAnsi="Bookman Old Style"/>
          <w:b/>
        </w:rPr>
      </w:pPr>
      <w:r w:rsidRPr="00D01274">
        <w:rPr>
          <w:rFonts w:ascii="Bookman Old Style" w:hAnsi="Bookman Old Style"/>
          <w:b/>
        </w:rPr>
        <w:t xml:space="preserve">9. </w:t>
      </w:r>
      <w:r w:rsidR="007941C4" w:rsidRPr="00D01274">
        <w:rPr>
          <w:rFonts w:ascii="Bookman Old Style" w:hAnsi="Bookman Old Style"/>
          <w:b/>
        </w:rPr>
        <w:t xml:space="preserve">Školní poradenské pracoviště </w:t>
      </w:r>
      <w:r w:rsidR="009F43ED" w:rsidRPr="00D01274">
        <w:rPr>
          <w:rFonts w:ascii="Bookman Old Style" w:hAnsi="Bookman Old Style"/>
          <w:b/>
        </w:rPr>
        <w:t xml:space="preserve">(ŠPP) </w:t>
      </w:r>
    </w:p>
    <w:p w14:paraId="396CBB14" w14:textId="77777777" w:rsidR="00AA6514" w:rsidRPr="00DB2655" w:rsidRDefault="00AA6514" w:rsidP="007941C4">
      <w:pPr>
        <w:pStyle w:val="Zkladntext1"/>
        <w:rPr>
          <w:rFonts w:ascii="Bookman Old Style" w:hAnsi="Bookman Old Style"/>
          <w:b/>
        </w:rPr>
      </w:pPr>
    </w:p>
    <w:p w14:paraId="1B51C017" w14:textId="77777777" w:rsidR="009F43ED" w:rsidRDefault="00C11D97" w:rsidP="007941C4">
      <w:pPr>
        <w:pStyle w:val="Zkladntext1"/>
        <w:ind w:firstLine="708"/>
        <w:rPr>
          <w:rFonts w:ascii="Bookman Old Style" w:hAnsi="Bookman Old Style"/>
        </w:rPr>
      </w:pPr>
      <w:r>
        <w:rPr>
          <w:rFonts w:ascii="Bookman Old Style" w:hAnsi="Bookman Old Style"/>
        </w:rPr>
        <w:t>Š</w:t>
      </w:r>
      <w:r w:rsidR="007941C4" w:rsidRPr="00DB2655">
        <w:rPr>
          <w:rFonts w:ascii="Bookman Old Style" w:hAnsi="Bookman Old Style"/>
        </w:rPr>
        <w:t>kolní poradenské pracoviště</w:t>
      </w:r>
      <w:r>
        <w:rPr>
          <w:rFonts w:ascii="Bookman Old Style" w:hAnsi="Bookman Old Style"/>
        </w:rPr>
        <w:t>bylo zřízeno na škole od 1.7.2014</w:t>
      </w:r>
      <w:r w:rsidR="009F43ED">
        <w:rPr>
          <w:rFonts w:ascii="Bookman Old Style" w:hAnsi="Bookman Old Style"/>
        </w:rPr>
        <w:t>.</w:t>
      </w:r>
      <w:r w:rsidR="007941C4" w:rsidRPr="00DB2655">
        <w:rPr>
          <w:rFonts w:ascii="Bookman Old Style" w:hAnsi="Bookman Old Style"/>
        </w:rPr>
        <w:t xml:space="preserve"> </w:t>
      </w:r>
      <w:r>
        <w:rPr>
          <w:rFonts w:ascii="Bookman Old Style" w:hAnsi="Bookman Old Style"/>
        </w:rPr>
        <w:t xml:space="preserve">Na jeho činnost byly </w:t>
      </w:r>
      <w:r w:rsidR="009F43ED">
        <w:rPr>
          <w:rFonts w:ascii="Bookman Old Style" w:hAnsi="Bookman Old Style"/>
        </w:rPr>
        <w:t>získány finanční pro</w:t>
      </w:r>
      <w:r w:rsidR="00F617A6">
        <w:rPr>
          <w:rFonts w:ascii="Bookman Old Style" w:hAnsi="Bookman Old Style"/>
        </w:rPr>
        <w:t xml:space="preserve">středky </w:t>
      </w:r>
      <w:r>
        <w:rPr>
          <w:rFonts w:ascii="Bookman Old Style" w:hAnsi="Bookman Old Style"/>
        </w:rPr>
        <w:t>z rozvojového programu MŠMT. Tyto prostředky uožnily financovat</w:t>
      </w:r>
      <w:r w:rsidR="00F617A6">
        <w:rPr>
          <w:rFonts w:ascii="Bookman Old Style" w:hAnsi="Bookman Old Style"/>
        </w:rPr>
        <w:t xml:space="preserve"> poloviční úvazky školního psychologa </w:t>
      </w:r>
      <w:r w:rsidR="009F43ED">
        <w:rPr>
          <w:rFonts w:ascii="Bookman Old Style" w:hAnsi="Bookman Old Style"/>
        </w:rPr>
        <w:t xml:space="preserve"> a speciálního pedagoga. </w:t>
      </w:r>
      <w:r w:rsidR="00F617A6">
        <w:rPr>
          <w:rFonts w:ascii="Bookman Old Style" w:hAnsi="Bookman Old Style"/>
        </w:rPr>
        <w:t>Přímou p</w:t>
      </w:r>
      <w:r w:rsidR="009F43ED">
        <w:rPr>
          <w:rFonts w:ascii="Bookman Old Style" w:hAnsi="Bookman Old Style"/>
        </w:rPr>
        <w:t xml:space="preserve">ráci s klienty začaly </w:t>
      </w:r>
      <w:r w:rsidR="00F617A6">
        <w:rPr>
          <w:rFonts w:ascii="Bookman Old Style" w:hAnsi="Bookman Old Style"/>
        </w:rPr>
        <w:t xml:space="preserve">obě </w:t>
      </w:r>
      <w:r w:rsidR="009F43ED">
        <w:rPr>
          <w:rFonts w:ascii="Bookman Old Style" w:hAnsi="Bookman Old Style"/>
        </w:rPr>
        <w:t xml:space="preserve">pracovnice ŠPP vykonávat v září 2014. </w:t>
      </w:r>
      <w:r w:rsidR="00F617A6">
        <w:rPr>
          <w:rFonts w:ascii="Bookman Old Style" w:hAnsi="Bookman Old Style"/>
        </w:rPr>
        <w:t>Ve š</w:t>
      </w:r>
      <w:r w:rsidR="009F43ED">
        <w:rPr>
          <w:rFonts w:ascii="Bookman Old Style" w:hAnsi="Bookman Old Style"/>
        </w:rPr>
        <w:t>kolní</w:t>
      </w:r>
      <w:r w:rsidR="00F617A6">
        <w:rPr>
          <w:rFonts w:ascii="Bookman Old Style" w:hAnsi="Bookman Old Style"/>
        </w:rPr>
        <w:t>m</w:t>
      </w:r>
      <w:r w:rsidR="009F43ED">
        <w:rPr>
          <w:rFonts w:ascii="Bookman Old Style" w:hAnsi="Bookman Old Style"/>
        </w:rPr>
        <w:t xml:space="preserve"> </w:t>
      </w:r>
      <w:r w:rsidR="00F617A6">
        <w:rPr>
          <w:rFonts w:ascii="Bookman Old Style" w:hAnsi="Bookman Old Style"/>
        </w:rPr>
        <w:t>roce 201</w:t>
      </w:r>
      <w:r>
        <w:rPr>
          <w:rFonts w:ascii="Bookman Old Style" w:hAnsi="Bookman Old Style"/>
        </w:rPr>
        <w:t>9</w:t>
      </w:r>
      <w:r w:rsidR="00F617A6">
        <w:rPr>
          <w:rFonts w:ascii="Bookman Old Style" w:hAnsi="Bookman Old Style"/>
        </w:rPr>
        <w:t>/</w:t>
      </w:r>
      <w:r>
        <w:rPr>
          <w:rFonts w:ascii="Bookman Old Style" w:hAnsi="Bookman Old Style"/>
        </w:rPr>
        <w:t>20</w:t>
      </w:r>
      <w:r w:rsidR="00F617A6">
        <w:rPr>
          <w:rFonts w:ascii="Bookman Old Style" w:hAnsi="Bookman Old Style"/>
        </w:rPr>
        <w:t xml:space="preserve"> školní </w:t>
      </w:r>
      <w:r w:rsidR="009F43ED">
        <w:rPr>
          <w:rFonts w:ascii="Bookman Old Style" w:hAnsi="Bookman Old Style"/>
        </w:rPr>
        <w:t xml:space="preserve">poradenské pracoviště </w:t>
      </w:r>
      <w:r>
        <w:rPr>
          <w:rFonts w:ascii="Bookman Old Style" w:hAnsi="Bookman Old Style"/>
        </w:rPr>
        <w:t>pracovalo ve složení -</w:t>
      </w:r>
      <w:r w:rsidR="007941C4" w:rsidRPr="00DB2655">
        <w:rPr>
          <w:rFonts w:ascii="Bookman Old Style" w:hAnsi="Bookman Old Style"/>
        </w:rPr>
        <w:t xml:space="preserve"> školní speciální pedago</w:t>
      </w:r>
      <w:r>
        <w:rPr>
          <w:rFonts w:ascii="Bookman Old Style" w:hAnsi="Bookman Old Style"/>
        </w:rPr>
        <w:t>žka</w:t>
      </w:r>
      <w:r w:rsidR="007941C4" w:rsidRPr="00DB2655">
        <w:rPr>
          <w:rFonts w:ascii="Bookman Old Style" w:hAnsi="Bookman Old Style"/>
        </w:rPr>
        <w:t>, školní psycholo</w:t>
      </w:r>
      <w:r>
        <w:rPr>
          <w:rFonts w:ascii="Bookman Old Style" w:hAnsi="Bookman Old Style"/>
        </w:rPr>
        <w:t>žka</w:t>
      </w:r>
      <w:r w:rsidR="007941C4" w:rsidRPr="00DB2655">
        <w:rPr>
          <w:rFonts w:ascii="Bookman Old Style" w:hAnsi="Bookman Old Style"/>
        </w:rPr>
        <w:t>, školní metodi</w:t>
      </w:r>
      <w:r>
        <w:rPr>
          <w:rFonts w:ascii="Bookman Old Style" w:hAnsi="Bookman Old Style"/>
        </w:rPr>
        <w:t>čka</w:t>
      </w:r>
      <w:r w:rsidR="007941C4" w:rsidRPr="00DB2655">
        <w:rPr>
          <w:rFonts w:ascii="Bookman Old Style" w:hAnsi="Bookman Old Style"/>
        </w:rPr>
        <w:t xml:space="preserve"> prevence a výchovn</w:t>
      </w:r>
      <w:r>
        <w:rPr>
          <w:rFonts w:ascii="Bookman Old Style" w:hAnsi="Bookman Old Style"/>
        </w:rPr>
        <w:t>á</w:t>
      </w:r>
      <w:r w:rsidR="007941C4" w:rsidRPr="00DB2655">
        <w:rPr>
          <w:rFonts w:ascii="Bookman Old Style" w:hAnsi="Bookman Old Style"/>
        </w:rPr>
        <w:t xml:space="preserve"> porad</w:t>
      </w:r>
      <w:r>
        <w:rPr>
          <w:rFonts w:ascii="Bookman Old Style" w:hAnsi="Bookman Old Style"/>
        </w:rPr>
        <w:t>kyně</w:t>
      </w:r>
      <w:r w:rsidR="00650B9C">
        <w:rPr>
          <w:rFonts w:ascii="Bookman Old Style" w:hAnsi="Bookman Old Style"/>
        </w:rPr>
        <w:t xml:space="preserve"> </w:t>
      </w:r>
      <w:r w:rsidR="009F43ED">
        <w:rPr>
          <w:rFonts w:ascii="Bookman Old Style" w:hAnsi="Bookman Old Style"/>
        </w:rPr>
        <w:t>(zároveň zástupkyně ředitelky), zástupce ředitelky školy a ředitelk</w:t>
      </w:r>
      <w:r>
        <w:rPr>
          <w:rFonts w:ascii="Bookman Old Style" w:hAnsi="Bookman Old Style"/>
        </w:rPr>
        <w:t>a</w:t>
      </w:r>
      <w:r w:rsidR="007941C4" w:rsidRPr="00DB2655">
        <w:rPr>
          <w:rFonts w:ascii="Bookman Old Style" w:hAnsi="Bookman Old Style"/>
        </w:rPr>
        <w:t>.</w:t>
      </w:r>
      <w:r w:rsidR="00781554">
        <w:rPr>
          <w:rFonts w:ascii="Bookman Old Style" w:hAnsi="Bookman Old Style"/>
        </w:rPr>
        <w:t xml:space="preserve"> </w:t>
      </w:r>
    </w:p>
    <w:p w14:paraId="2A42F352" w14:textId="77777777" w:rsidR="009F43ED" w:rsidRDefault="00C11D97" w:rsidP="007941C4">
      <w:pPr>
        <w:pStyle w:val="Zkladntext1"/>
        <w:ind w:firstLine="708"/>
        <w:rPr>
          <w:rFonts w:ascii="Bookman Old Style" w:hAnsi="Bookman Old Style"/>
        </w:rPr>
      </w:pPr>
      <w:r>
        <w:rPr>
          <w:rFonts w:ascii="Bookman Old Style" w:hAnsi="Bookman Old Style"/>
        </w:rPr>
        <w:t>Od samotného počátku je f</w:t>
      </w:r>
      <w:r w:rsidR="009F43ED">
        <w:rPr>
          <w:rFonts w:ascii="Bookman Old Style" w:hAnsi="Bookman Old Style"/>
        </w:rPr>
        <w:t xml:space="preserve">inancování </w:t>
      </w:r>
      <w:r w:rsidR="00650B9C">
        <w:rPr>
          <w:rFonts w:ascii="Bookman Old Style" w:hAnsi="Bookman Old Style"/>
        </w:rPr>
        <w:t xml:space="preserve">úvazků </w:t>
      </w:r>
      <w:r w:rsidR="009F43ED">
        <w:rPr>
          <w:rFonts w:ascii="Bookman Old Style" w:hAnsi="Bookman Old Style"/>
        </w:rPr>
        <w:t xml:space="preserve">speciálního pedagoga a školního psychologa </w:t>
      </w:r>
      <w:r w:rsidR="00F617A6">
        <w:rPr>
          <w:rFonts w:ascii="Bookman Old Style" w:hAnsi="Bookman Old Style"/>
        </w:rPr>
        <w:t>řešeno zcela nesystematicky. Finanční prostředky jsou získávány z</w:t>
      </w:r>
      <w:r>
        <w:rPr>
          <w:rFonts w:ascii="Bookman Old Style" w:hAnsi="Bookman Old Style"/>
        </w:rPr>
        <w:t xml:space="preserve"> rúzných </w:t>
      </w:r>
      <w:r w:rsidR="00F617A6">
        <w:rPr>
          <w:rFonts w:ascii="Bookman Old Style" w:hAnsi="Bookman Old Style"/>
        </w:rPr>
        <w:t>rozvojových programů</w:t>
      </w:r>
      <w:r>
        <w:rPr>
          <w:rFonts w:ascii="Bookman Old Style" w:hAnsi="Bookman Old Style"/>
        </w:rPr>
        <w:t>. J</w:t>
      </w:r>
      <w:r w:rsidR="00F617A6">
        <w:rPr>
          <w:rFonts w:ascii="Bookman Old Style" w:hAnsi="Bookman Old Style"/>
        </w:rPr>
        <w:t xml:space="preserve">e třeba </w:t>
      </w:r>
      <w:r>
        <w:rPr>
          <w:rFonts w:ascii="Bookman Old Style" w:hAnsi="Bookman Old Style"/>
        </w:rPr>
        <w:t>pečli</w:t>
      </w:r>
      <w:r w:rsidR="00F617A6">
        <w:rPr>
          <w:rFonts w:ascii="Bookman Old Style" w:hAnsi="Bookman Old Style"/>
        </w:rPr>
        <w:t xml:space="preserve">vě sledovat, aby na sebe jednotlivé projekty navazovaly a bylo možné v práci </w:t>
      </w:r>
      <w:r>
        <w:rPr>
          <w:rFonts w:ascii="Bookman Old Style" w:hAnsi="Bookman Old Style"/>
        </w:rPr>
        <w:t>ŠPP</w:t>
      </w:r>
      <w:r w:rsidR="00F617A6">
        <w:rPr>
          <w:rFonts w:ascii="Bookman Old Style" w:hAnsi="Bookman Old Style"/>
        </w:rPr>
        <w:t xml:space="preserve"> pokračovat.</w:t>
      </w:r>
      <w:r w:rsidR="004E42E7">
        <w:rPr>
          <w:rFonts w:ascii="Bookman Old Style" w:hAnsi="Bookman Old Style"/>
        </w:rPr>
        <w:t xml:space="preserve"> </w:t>
      </w:r>
      <w:r>
        <w:rPr>
          <w:rFonts w:ascii="Bookman Old Style" w:hAnsi="Bookman Old Style"/>
        </w:rPr>
        <w:t>Získávání peněz prostřednictvím rozvojových programů je</w:t>
      </w:r>
      <w:r w:rsidR="002A630F">
        <w:rPr>
          <w:rFonts w:ascii="Bookman Old Style" w:hAnsi="Bookman Old Style"/>
        </w:rPr>
        <w:t xml:space="preserve"> spojen</w:t>
      </w:r>
      <w:r>
        <w:rPr>
          <w:rFonts w:ascii="Bookman Old Style" w:hAnsi="Bookman Old Style"/>
        </w:rPr>
        <w:t>o</w:t>
      </w:r>
      <w:r w:rsidR="002A630F">
        <w:rPr>
          <w:rFonts w:ascii="Bookman Old Style" w:hAnsi="Bookman Old Style"/>
        </w:rPr>
        <w:t xml:space="preserve"> s poměrně velkou administrativou (</w:t>
      </w:r>
      <w:r w:rsidR="009F43ED">
        <w:rPr>
          <w:rFonts w:ascii="Bookman Old Style" w:hAnsi="Bookman Old Style"/>
        </w:rPr>
        <w:t>vyplňov</w:t>
      </w:r>
      <w:r w:rsidR="002A630F">
        <w:rPr>
          <w:rFonts w:ascii="Bookman Old Style" w:hAnsi="Bookman Old Style"/>
        </w:rPr>
        <w:t>ání</w:t>
      </w:r>
      <w:r w:rsidR="009F43ED">
        <w:rPr>
          <w:rFonts w:ascii="Bookman Old Style" w:hAnsi="Bookman Old Style"/>
        </w:rPr>
        <w:t xml:space="preserve"> žádost</w:t>
      </w:r>
      <w:r w:rsidR="002A630F">
        <w:rPr>
          <w:rFonts w:ascii="Bookman Old Style" w:hAnsi="Bookman Old Style"/>
        </w:rPr>
        <w:t xml:space="preserve">í, </w:t>
      </w:r>
      <w:r w:rsidR="009F43ED">
        <w:rPr>
          <w:rFonts w:ascii="Bookman Old Style" w:hAnsi="Bookman Old Style"/>
        </w:rPr>
        <w:t>hl</w:t>
      </w:r>
      <w:r w:rsidR="004E42E7">
        <w:rPr>
          <w:rFonts w:ascii="Bookman Old Style" w:hAnsi="Bookman Old Style"/>
        </w:rPr>
        <w:t>í</w:t>
      </w:r>
      <w:r w:rsidR="009F43ED">
        <w:rPr>
          <w:rFonts w:ascii="Bookman Old Style" w:hAnsi="Bookman Old Style"/>
        </w:rPr>
        <w:t>d</w:t>
      </w:r>
      <w:r w:rsidR="002A630F">
        <w:rPr>
          <w:rFonts w:ascii="Bookman Old Style" w:hAnsi="Bookman Old Style"/>
        </w:rPr>
        <w:t>ání</w:t>
      </w:r>
      <w:r w:rsidR="009F43ED">
        <w:rPr>
          <w:rFonts w:ascii="Bookman Old Style" w:hAnsi="Bookman Old Style"/>
        </w:rPr>
        <w:t xml:space="preserve"> dob</w:t>
      </w:r>
      <w:r w:rsidR="002A630F">
        <w:rPr>
          <w:rFonts w:ascii="Bookman Old Style" w:hAnsi="Bookman Old Style"/>
        </w:rPr>
        <w:t xml:space="preserve">y realizace projektu, </w:t>
      </w:r>
      <w:r w:rsidR="002A630F">
        <w:rPr>
          <w:rFonts w:ascii="Bookman Old Style" w:hAnsi="Bookman Old Style"/>
        </w:rPr>
        <w:lastRenderedPageBreak/>
        <w:t>sledování</w:t>
      </w:r>
      <w:r w:rsidR="00D12674">
        <w:rPr>
          <w:rFonts w:ascii="Bookman Old Style" w:hAnsi="Bookman Old Style"/>
        </w:rPr>
        <w:t xml:space="preserve"> </w:t>
      </w:r>
      <w:r>
        <w:rPr>
          <w:rFonts w:ascii="Bookman Old Style" w:hAnsi="Bookman Old Style"/>
        </w:rPr>
        <w:t>m</w:t>
      </w:r>
      <w:r w:rsidR="002A630F">
        <w:rPr>
          <w:rFonts w:ascii="Bookman Old Style" w:hAnsi="Bookman Old Style"/>
        </w:rPr>
        <w:t>onitorovacích indikátorů,</w:t>
      </w:r>
      <w:r w:rsidR="00D12674">
        <w:rPr>
          <w:rFonts w:ascii="Bookman Old Style" w:hAnsi="Bookman Old Style"/>
        </w:rPr>
        <w:t xml:space="preserve"> </w:t>
      </w:r>
      <w:r w:rsidR="002A630F">
        <w:rPr>
          <w:rFonts w:ascii="Bookman Old Style" w:hAnsi="Bookman Old Style"/>
        </w:rPr>
        <w:t>odevzdávání průběžných zpráv a reportů,</w:t>
      </w:r>
      <w:r w:rsidR="004E42E7">
        <w:rPr>
          <w:rFonts w:ascii="Bookman Old Style" w:hAnsi="Bookman Old Style"/>
        </w:rPr>
        <w:t xml:space="preserve"> vyúčtování a </w:t>
      </w:r>
      <w:r w:rsidR="00D12674">
        <w:rPr>
          <w:rFonts w:ascii="Bookman Old Style" w:hAnsi="Bookman Old Style"/>
        </w:rPr>
        <w:t xml:space="preserve">zpracování </w:t>
      </w:r>
      <w:r w:rsidR="004E42E7">
        <w:rPr>
          <w:rFonts w:ascii="Bookman Old Style" w:hAnsi="Bookman Old Style"/>
        </w:rPr>
        <w:t>závěrečn</w:t>
      </w:r>
      <w:r w:rsidR="00D12674">
        <w:rPr>
          <w:rFonts w:ascii="Bookman Old Style" w:hAnsi="Bookman Old Style"/>
        </w:rPr>
        <w:t>é</w:t>
      </w:r>
      <w:r w:rsidR="004E42E7">
        <w:rPr>
          <w:rFonts w:ascii="Bookman Old Style" w:hAnsi="Bookman Old Style"/>
        </w:rPr>
        <w:t xml:space="preserve">  zpráv</w:t>
      </w:r>
      <w:r w:rsidR="00D12674">
        <w:rPr>
          <w:rFonts w:ascii="Bookman Old Style" w:hAnsi="Bookman Old Style"/>
        </w:rPr>
        <w:t>y</w:t>
      </w:r>
      <w:r w:rsidR="002A630F">
        <w:rPr>
          <w:rFonts w:ascii="Bookman Old Style" w:hAnsi="Bookman Old Style"/>
        </w:rPr>
        <w:t>)</w:t>
      </w:r>
      <w:r w:rsidR="004E42E7">
        <w:rPr>
          <w:rFonts w:ascii="Bookman Old Style" w:hAnsi="Bookman Old Style"/>
        </w:rPr>
        <w:t xml:space="preserve">. Pokud by peníze na tyto </w:t>
      </w:r>
      <w:r w:rsidR="002A630F">
        <w:rPr>
          <w:rFonts w:ascii="Bookman Old Style" w:hAnsi="Bookman Old Style"/>
        </w:rPr>
        <w:t>pracovní pozice</w:t>
      </w:r>
      <w:r w:rsidR="004E42E7">
        <w:rPr>
          <w:rFonts w:ascii="Bookman Old Style" w:hAnsi="Bookman Old Style"/>
        </w:rPr>
        <w:t xml:space="preserve"> byly zohledněny v normativu, všichni zainteresovaní by měli daleko více času na práci se žáky.</w:t>
      </w:r>
      <w:r w:rsidR="00D12674">
        <w:rPr>
          <w:rFonts w:ascii="Bookman Old Style" w:hAnsi="Bookman Old Style"/>
        </w:rPr>
        <w:t xml:space="preserve"> Navíc je objem finančních prostředků omezený a pokrývá pouze polovičné úvazky a je třeba hledat další možnosti, jak školní psycholožce a speciální pedagožce doplnit úvazky na 1,00. Na jednu stranu si stěžujeme, že potřební odborníci nejsou a pokud seženeme kvalifikované lidi, je problém je zaplatit z rozpočtu školy a je třeba hledat mimorozpočtové financování jejich pozic.</w:t>
      </w:r>
    </w:p>
    <w:p w14:paraId="657D56C5" w14:textId="77777777" w:rsidR="007941C4" w:rsidRPr="00DB2655" w:rsidRDefault="007941C4" w:rsidP="007941C4">
      <w:pPr>
        <w:pStyle w:val="Zkladntext1"/>
        <w:ind w:firstLine="708"/>
        <w:rPr>
          <w:rFonts w:ascii="Bookman Old Style" w:hAnsi="Bookman Old Style"/>
        </w:rPr>
      </w:pPr>
      <w:r w:rsidRPr="00DB2655">
        <w:rPr>
          <w:rFonts w:ascii="Bookman Old Style" w:hAnsi="Bookman Old Style"/>
        </w:rPr>
        <w:t xml:space="preserve"> </w:t>
      </w:r>
      <w:r w:rsidR="00781554">
        <w:rPr>
          <w:rFonts w:ascii="Bookman Old Style" w:hAnsi="Bookman Old Style"/>
        </w:rPr>
        <w:t xml:space="preserve">   </w:t>
      </w:r>
      <w:r w:rsidR="002A630F">
        <w:rPr>
          <w:rFonts w:ascii="Bookman Old Style" w:hAnsi="Bookman Old Style"/>
        </w:rPr>
        <w:t>Hlavním c</w:t>
      </w:r>
      <w:r w:rsidRPr="00DB2655">
        <w:rPr>
          <w:rFonts w:ascii="Bookman Old Style" w:hAnsi="Bookman Old Style"/>
        </w:rPr>
        <w:t>ílem pr</w:t>
      </w:r>
      <w:r w:rsidR="00781554">
        <w:rPr>
          <w:rFonts w:ascii="Bookman Old Style" w:hAnsi="Bookman Old Style"/>
        </w:rPr>
        <w:t>áce</w:t>
      </w:r>
      <w:r w:rsidRPr="00DB2655">
        <w:rPr>
          <w:rFonts w:ascii="Bookman Old Style" w:hAnsi="Bookman Old Style"/>
        </w:rPr>
        <w:t xml:space="preserve"> </w:t>
      </w:r>
      <w:r w:rsidR="004E42E7">
        <w:rPr>
          <w:rFonts w:ascii="Bookman Old Style" w:hAnsi="Bookman Old Style"/>
        </w:rPr>
        <w:t xml:space="preserve">ŠPP </w:t>
      </w:r>
      <w:r w:rsidR="00D12674">
        <w:rPr>
          <w:rFonts w:ascii="Bookman Old Style" w:hAnsi="Bookman Old Style"/>
        </w:rPr>
        <w:t xml:space="preserve">zůstalo i v roce 2019/20 </w:t>
      </w:r>
      <w:r w:rsidRPr="00DB2655">
        <w:rPr>
          <w:rFonts w:ascii="Bookman Old Style" w:hAnsi="Bookman Old Style"/>
        </w:rPr>
        <w:t xml:space="preserve">zkvalitnění pedagogicko-psychologických a poradenských služeb </w:t>
      </w:r>
      <w:r w:rsidR="003D49CB">
        <w:rPr>
          <w:rFonts w:ascii="Bookman Old Style" w:hAnsi="Bookman Old Style"/>
        </w:rPr>
        <w:t xml:space="preserve">pro </w:t>
      </w:r>
      <w:r w:rsidRPr="00DB2655">
        <w:rPr>
          <w:rFonts w:ascii="Bookman Old Style" w:hAnsi="Bookman Old Style"/>
        </w:rPr>
        <w:t xml:space="preserve">pedagogy, </w:t>
      </w:r>
      <w:r w:rsidR="002A630F">
        <w:rPr>
          <w:rFonts w:ascii="Bookman Old Style" w:hAnsi="Bookman Old Style"/>
        </w:rPr>
        <w:t>pro žáky a jejich zákonné zástupce.</w:t>
      </w:r>
      <w:r w:rsidR="00781554">
        <w:rPr>
          <w:rFonts w:ascii="Bookman Old Style" w:hAnsi="Bookman Old Style"/>
        </w:rPr>
        <w:t xml:space="preserve"> </w:t>
      </w:r>
      <w:r w:rsidR="004E42E7">
        <w:rPr>
          <w:rFonts w:ascii="Bookman Old Style" w:hAnsi="Bookman Old Style"/>
        </w:rPr>
        <w:t>Pracovn</w:t>
      </w:r>
      <w:r w:rsidR="003D49CB">
        <w:rPr>
          <w:rFonts w:ascii="Bookman Old Style" w:hAnsi="Bookman Old Style"/>
        </w:rPr>
        <w:t>i</w:t>
      </w:r>
      <w:r w:rsidR="004E42E7">
        <w:rPr>
          <w:rFonts w:ascii="Bookman Old Style" w:hAnsi="Bookman Old Style"/>
        </w:rPr>
        <w:t>c</w:t>
      </w:r>
      <w:r w:rsidR="002A630F">
        <w:rPr>
          <w:rFonts w:ascii="Bookman Old Style" w:hAnsi="Bookman Old Style"/>
        </w:rPr>
        <w:t>e</w:t>
      </w:r>
      <w:r w:rsidR="004E42E7">
        <w:rPr>
          <w:rFonts w:ascii="Bookman Old Style" w:hAnsi="Bookman Old Style"/>
        </w:rPr>
        <w:t xml:space="preserve"> ŠPP </w:t>
      </w:r>
      <w:r w:rsidR="002A630F">
        <w:rPr>
          <w:rFonts w:ascii="Bookman Old Style" w:hAnsi="Bookman Old Style"/>
        </w:rPr>
        <w:t xml:space="preserve">na základě požadavků třídních vyučujících nebo vedení školy </w:t>
      </w:r>
      <w:r w:rsidR="00D12674">
        <w:rPr>
          <w:rFonts w:ascii="Bookman Old Style" w:hAnsi="Bookman Old Style"/>
        </w:rPr>
        <w:t xml:space="preserve">prováděly </w:t>
      </w:r>
      <w:r w:rsidR="004E42E7">
        <w:rPr>
          <w:rFonts w:ascii="Bookman Old Style" w:hAnsi="Bookman Old Style"/>
        </w:rPr>
        <w:t>diagnostiku klima</w:t>
      </w:r>
      <w:r w:rsidR="00D12674">
        <w:rPr>
          <w:rFonts w:ascii="Bookman Old Style" w:hAnsi="Bookman Old Style"/>
        </w:rPr>
        <w:t>tu</w:t>
      </w:r>
      <w:r w:rsidR="004E42E7">
        <w:rPr>
          <w:rFonts w:ascii="Bookman Old Style" w:hAnsi="Bookman Old Style"/>
        </w:rPr>
        <w:t xml:space="preserve"> školy </w:t>
      </w:r>
      <w:r w:rsidR="002A630F">
        <w:rPr>
          <w:rFonts w:ascii="Bookman Old Style" w:hAnsi="Bookman Old Style"/>
        </w:rPr>
        <w:t>a</w:t>
      </w:r>
      <w:r w:rsidR="004E42E7">
        <w:rPr>
          <w:rFonts w:ascii="Bookman Old Style" w:hAnsi="Bookman Old Style"/>
        </w:rPr>
        <w:t xml:space="preserve"> jednotlivých tříd, </w:t>
      </w:r>
      <w:r w:rsidR="002A630F">
        <w:rPr>
          <w:rFonts w:ascii="Bookman Old Style" w:hAnsi="Bookman Old Style"/>
        </w:rPr>
        <w:t>věn</w:t>
      </w:r>
      <w:r w:rsidR="00D12674">
        <w:rPr>
          <w:rFonts w:ascii="Bookman Old Style" w:hAnsi="Bookman Old Style"/>
        </w:rPr>
        <w:t>ovaly</w:t>
      </w:r>
      <w:r w:rsidR="002A630F">
        <w:rPr>
          <w:rFonts w:ascii="Bookman Old Style" w:hAnsi="Bookman Old Style"/>
        </w:rPr>
        <w:t xml:space="preserve"> se </w:t>
      </w:r>
      <w:r w:rsidR="004E42E7">
        <w:rPr>
          <w:rFonts w:ascii="Bookman Old Style" w:hAnsi="Bookman Old Style"/>
        </w:rPr>
        <w:t>map</w:t>
      </w:r>
      <w:r w:rsidR="002A630F">
        <w:rPr>
          <w:rFonts w:ascii="Bookman Old Style" w:hAnsi="Bookman Old Style"/>
        </w:rPr>
        <w:t>ování</w:t>
      </w:r>
      <w:r w:rsidR="004E42E7">
        <w:rPr>
          <w:rFonts w:ascii="Bookman Old Style" w:hAnsi="Bookman Old Style"/>
        </w:rPr>
        <w:t xml:space="preserve"> rizik sociopatologických jevů v třídních kolektivech a </w:t>
      </w:r>
      <w:r w:rsidR="002A630F">
        <w:rPr>
          <w:rFonts w:ascii="Bookman Old Style" w:hAnsi="Bookman Old Style"/>
        </w:rPr>
        <w:t>realizaci</w:t>
      </w:r>
      <w:r w:rsidR="004E42E7">
        <w:rPr>
          <w:rFonts w:ascii="Bookman Old Style" w:hAnsi="Bookman Old Style"/>
        </w:rPr>
        <w:t xml:space="preserve"> nápravn</w:t>
      </w:r>
      <w:r w:rsidR="002A630F">
        <w:rPr>
          <w:rFonts w:ascii="Bookman Old Style" w:hAnsi="Bookman Old Style"/>
        </w:rPr>
        <w:t>ých</w:t>
      </w:r>
      <w:r w:rsidR="004E42E7">
        <w:rPr>
          <w:rFonts w:ascii="Bookman Old Style" w:hAnsi="Bookman Old Style"/>
        </w:rPr>
        <w:t xml:space="preserve"> opatření v této oblasti. </w:t>
      </w:r>
      <w:r w:rsidR="002A630F">
        <w:rPr>
          <w:rFonts w:ascii="Bookman Old Style" w:hAnsi="Bookman Old Style"/>
        </w:rPr>
        <w:t>Pomáha</w:t>
      </w:r>
      <w:r w:rsidR="00D12674">
        <w:rPr>
          <w:rFonts w:ascii="Bookman Old Style" w:hAnsi="Bookman Old Style"/>
        </w:rPr>
        <w:t>ly</w:t>
      </w:r>
      <w:r w:rsidR="004E42E7">
        <w:rPr>
          <w:rFonts w:ascii="Bookman Old Style" w:hAnsi="Bookman Old Style"/>
        </w:rPr>
        <w:t xml:space="preserve"> </w:t>
      </w:r>
      <w:r w:rsidRPr="00DB2655">
        <w:rPr>
          <w:rFonts w:ascii="Bookman Old Style" w:hAnsi="Bookman Old Style"/>
        </w:rPr>
        <w:t xml:space="preserve"> </w:t>
      </w:r>
      <w:r w:rsidR="00D12674">
        <w:rPr>
          <w:rFonts w:ascii="Bookman Old Style" w:hAnsi="Bookman Old Style"/>
        </w:rPr>
        <w:t xml:space="preserve">při </w:t>
      </w:r>
      <w:r w:rsidRPr="00DB2655">
        <w:rPr>
          <w:rFonts w:ascii="Bookman Old Style" w:hAnsi="Bookman Old Style"/>
        </w:rPr>
        <w:t>vytváře</w:t>
      </w:r>
      <w:r w:rsidR="00D12674">
        <w:rPr>
          <w:rFonts w:ascii="Bookman Old Style" w:hAnsi="Bookman Old Style"/>
        </w:rPr>
        <w:t>ní</w:t>
      </w:r>
      <w:r w:rsidRPr="00DB2655">
        <w:rPr>
          <w:rFonts w:ascii="Bookman Old Style" w:hAnsi="Bookman Old Style"/>
        </w:rPr>
        <w:t xml:space="preserve"> vhodn</w:t>
      </w:r>
      <w:r w:rsidR="00D12674">
        <w:rPr>
          <w:rFonts w:ascii="Bookman Old Style" w:hAnsi="Bookman Old Style"/>
        </w:rPr>
        <w:t>ách</w:t>
      </w:r>
      <w:r w:rsidRPr="00DB2655">
        <w:rPr>
          <w:rFonts w:ascii="Bookman Old Style" w:hAnsi="Bookman Old Style"/>
        </w:rPr>
        <w:t xml:space="preserve"> podmín</w:t>
      </w:r>
      <w:r w:rsidR="00D12674">
        <w:rPr>
          <w:rFonts w:ascii="Bookman Old Style" w:hAnsi="Bookman Old Style"/>
        </w:rPr>
        <w:t>e</w:t>
      </w:r>
      <w:r w:rsidRPr="00DB2655">
        <w:rPr>
          <w:rFonts w:ascii="Bookman Old Style" w:hAnsi="Bookman Old Style"/>
        </w:rPr>
        <w:t xml:space="preserve">k pro zdravý psychosociální vývoj žáků, pro </w:t>
      </w:r>
      <w:r w:rsidR="00D12674">
        <w:rPr>
          <w:rFonts w:ascii="Bookman Old Style" w:hAnsi="Bookman Old Style"/>
        </w:rPr>
        <w:t>j</w:t>
      </w:r>
      <w:r w:rsidRPr="00DB2655">
        <w:rPr>
          <w:rFonts w:ascii="Bookman Old Style" w:hAnsi="Bookman Old Style"/>
        </w:rPr>
        <w:t>ejich osobnost</w:t>
      </w:r>
      <w:r w:rsidR="00D12674">
        <w:rPr>
          <w:rFonts w:ascii="Bookman Old Style" w:hAnsi="Bookman Old Style"/>
        </w:rPr>
        <w:t>ní rozvoj</w:t>
      </w:r>
      <w:r w:rsidRPr="00DB2655">
        <w:rPr>
          <w:rFonts w:ascii="Bookman Old Style" w:hAnsi="Bookman Old Style"/>
        </w:rPr>
        <w:t>, naplňování vzdělávacích potřeb a rozv</w:t>
      </w:r>
      <w:r w:rsidR="00D12674">
        <w:rPr>
          <w:rFonts w:ascii="Bookman Old Style" w:hAnsi="Bookman Old Style"/>
        </w:rPr>
        <w:t xml:space="preserve">oj </w:t>
      </w:r>
      <w:r w:rsidRPr="00DB2655">
        <w:rPr>
          <w:rFonts w:ascii="Bookman Old Style" w:hAnsi="Bookman Old Style"/>
        </w:rPr>
        <w:t>schopností, dovedností a zájmů v průběhu vzdělávání, prevenc</w:t>
      </w:r>
      <w:r w:rsidR="004E42E7">
        <w:rPr>
          <w:rFonts w:ascii="Bookman Old Style" w:hAnsi="Bookman Old Style"/>
        </w:rPr>
        <w:t>i</w:t>
      </w:r>
      <w:r w:rsidRPr="00DB2655">
        <w:rPr>
          <w:rFonts w:ascii="Bookman Old Style" w:hAnsi="Bookman Old Style"/>
        </w:rPr>
        <w:t xml:space="preserve"> a řešení výukových a výchovných obtíží, sociálně patologických jevů, vytváření vhodných podmínek, forem a způsobů integrace žáků se zdravotním postižením</w:t>
      </w:r>
      <w:r w:rsidR="002A630F">
        <w:rPr>
          <w:rFonts w:ascii="Bookman Old Style" w:hAnsi="Bookman Old Style"/>
        </w:rPr>
        <w:t>. Podíle</w:t>
      </w:r>
      <w:r w:rsidR="00D12674">
        <w:rPr>
          <w:rFonts w:ascii="Bookman Old Style" w:hAnsi="Bookman Old Style"/>
        </w:rPr>
        <w:t>ly</w:t>
      </w:r>
      <w:r w:rsidR="002A630F">
        <w:rPr>
          <w:rFonts w:ascii="Bookman Old Style" w:hAnsi="Bookman Old Style"/>
        </w:rPr>
        <w:t xml:space="preserve"> se na poradenství při </w:t>
      </w:r>
      <w:r w:rsidRPr="00DB2655">
        <w:rPr>
          <w:rFonts w:ascii="Bookman Old Style" w:hAnsi="Bookman Old Style"/>
        </w:rPr>
        <w:t>volb</w:t>
      </w:r>
      <w:r w:rsidR="002A630F">
        <w:rPr>
          <w:rFonts w:ascii="Bookman Old Style" w:hAnsi="Bookman Old Style"/>
        </w:rPr>
        <w:t>ě</w:t>
      </w:r>
      <w:r w:rsidRPr="00DB2655">
        <w:rPr>
          <w:rFonts w:ascii="Bookman Old Style" w:hAnsi="Bookman Old Style"/>
        </w:rPr>
        <w:t xml:space="preserve"> </w:t>
      </w:r>
      <w:r w:rsidR="00D12674">
        <w:rPr>
          <w:rFonts w:ascii="Bookman Old Style" w:hAnsi="Bookman Old Style"/>
        </w:rPr>
        <w:t>střední školy</w:t>
      </w:r>
      <w:r w:rsidRPr="00DB2655">
        <w:rPr>
          <w:rFonts w:ascii="Bookman Old Style" w:hAnsi="Bookman Old Style"/>
        </w:rPr>
        <w:t xml:space="preserve"> a pozdějšího profesního uplatnění</w:t>
      </w:r>
      <w:r w:rsidR="00D12674">
        <w:rPr>
          <w:rFonts w:ascii="Bookman Old Style" w:hAnsi="Bookman Old Style"/>
        </w:rPr>
        <w:t xml:space="preserve">. </w:t>
      </w:r>
      <w:r w:rsidRPr="00DB2655">
        <w:rPr>
          <w:rFonts w:ascii="Bookman Old Style" w:hAnsi="Bookman Old Style"/>
        </w:rPr>
        <w:t xml:space="preserve"> </w:t>
      </w:r>
      <w:r w:rsidR="00D12674">
        <w:rPr>
          <w:rFonts w:ascii="Bookman Old Style" w:hAnsi="Bookman Old Style"/>
        </w:rPr>
        <w:t>Vytvářely</w:t>
      </w:r>
      <w:r w:rsidRPr="00DB2655">
        <w:rPr>
          <w:rFonts w:ascii="Bookman Old Style" w:hAnsi="Bookman Old Style"/>
        </w:rPr>
        <w:t xml:space="preserve"> vhodn</w:t>
      </w:r>
      <w:r w:rsidR="00D12674">
        <w:rPr>
          <w:rFonts w:ascii="Bookman Old Style" w:hAnsi="Bookman Old Style"/>
        </w:rPr>
        <w:t>é</w:t>
      </w:r>
      <w:r w:rsidRPr="00DB2655">
        <w:rPr>
          <w:rFonts w:ascii="Bookman Old Style" w:hAnsi="Bookman Old Style"/>
        </w:rPr>
        <w:t xml:space="preserve"> podmínk</w:t>
      </w:r>
      <w:r w:rsidR="00D12674">
        <w:rPr>
          <w:rFonts w:ascii="Bookman Old Style" w:hAnsi="Bookman Old Style"/>
        </w:rPr>
        <w:t>y</w:t>
      </w:r>
      <w:r w:rsidRPr="00DB2655">
        <w:rPr>
          <w:rFonts w:ascii="Bookman Old Style" w:hAnsi="Bookman Old Style"/>
        </w:rPr>
        <w:t>, form</w:t>
      </w:r>
      <w:r w:rsidR="00D12674">
        <w:rPr>
          <w:rFonts w:ascii="Bookman Old Style" w:hAnsi="Bookman Old Style"/>
        </w:rPr>
        <w:t>y</w:t>
      </w:r>
      <w:r w:rsidRPr="00DB2655">
        <w:rPr>
          <w:rFonts w:ascii="Bookman Old Style" w:hAnsi="Bookman Old Style"/>
        </w:rPr>
        <w:t xml:space="preserve"> a způsob</w:t>
      </w:r>
      <w:r w:rsidR="00D12674">
        <w:rPr>
          <w:rFonts w:ascii="Bookman Old Style" w:hAnsi="Bookman Old Style"/>
        </w:rPr>
        <w:t>y</w:t>
      </w:r>
      <w:r w:rsidRPr="00DB2655">
        <w:rPr>
          <w:rFonts w:ascii="Bookman Old Style" w:hAnsi="Bookman Old Style"/>
        </w:rPr>
        <w:t xml:space="preserve"> práce pro žáky, kteří jsou příslušníky národnostních menšin nebo etnických skupin</w:t>
      </w:r>
      <w:r w:rsidR="00AE783B">
        <w:rPr>
          <w:rFonts w:ascii="Bookman Old Style" w:hAnsi="Bookman Old Style"/>
        </w:rPr>
        <w:t>.</w:t>
      </w:r>
      <w:r w:rsidRPr="00DB2655">
        <w:rPr>
          <w:rFonts w:ascii="Bookman Old Style" w:hAnsi="Bookman Old Style"/>
        </w:rPr>
        <w:t xml:space="preserve"> </w:t>
      </w:r>
      <w:r w:rsidR="00AE783B">
        <w:rPr>
          <w:rFonts w:ascii="Bookman Old Style" w:hAnsi="Bookman Old Style"/>
        </w:rPr>
        <w:t xml:space="preserve">Věnovaly se vytváření </w:t>
      </w:r>
      <w:r w:rsidRPr="00DB2655">
        <w:rPr>
          <w:rFonts w:ascii="Bookman Old Style" w:hAnsi="Bookman Old Style"/>
        </w:rPr>
        <w:t>podmínek, forem a způsobů práce pro žáky nadané.</w:t>
      </w:r>
    </w:p>
    <w:p w14:paraId="1476B66F" w14:textId="77777777" w:rsidR="007941C4" w:rsidRPr="00DB2655" w:rsidRDefault="007941C4" w:rsidP="007941C4">
      <w:pPr>
        <w:jc w:val="both"/>
        <w:rPr>
          <w:rFonts w:ascii="Bookman Old Style" w:hAnsi="Bookman Old Style"/>
          <w:sz w:val="24"/>
          <w:szCs w:val="24"/>
        </w:rPr>
      </w:pPr>
    </w:p>
    <w:p w14:paraId="29418543" w14:textId="77777777" w:rsidR="00752CCA" w:rsidRDefault="00752CCA" w:rsidP="007941C4">
      <w:pPr>
        <w:jc w:val="both"/>
        <w:rPr>
          <w:rFonts w:ascii="Bookman Old Style" w:hAnsi="Bookman Old Style"/>
          <w:b/>
          <w:sz w:val="24"/>
          <w:szCs w:val="24"/>
        </w:rPr>
      </w:pPr>
    </w:p>
    <w:p w14:paraId="51A21303" w14:textId="77777777" w:rsidR="00CF2686" w:rsidRPr="00DB2655" w:rsidRDefault="00CF2686" w:rsidP="007941C4">
      <w:pPr>
        <w:jc w:val="both"/>
        <w:rPr>
          <w:rFonts w:ascii="Bookman Old Style" w:hAnsi="Bookman Old Style"/>
          <w:b/>
          <w:sz w:val="24"/>
          <w:szCs w:val="24"/>
        </w:rPr>
      </w:pPr>
    </w:p>
    <w:p w14:paraId="51C0325B" w14:textId="77777777" w:rsidR="007941C4" w:rsidRDefault="007941C4" w:rsidP="007941C4">
      <w:pPr>
        <w:jc w:val="both"/>
        <w:rPr>
          <w:rFonts w:ascii="Bookman Old Style" w:hAnsi="Bookman Old Style"/>
          <w:b/>
          <w:sz w:val="24"/>
          <w:szCs w:val="24"/>
        </w:rPr>
      </w:pPr>
      <w:r w:rsidRPr="00DB2655">
        <w:rPr>
          <w:rFonts w:ascii="Bookman Old Style" w:hAnsi="Bookman Old Style"/>
          <w:b/>
          <w:sz w:val="24"/>
          <w:szCs w:val="24"/>
        </w:rPr>
        <w:t>Školní psycholog a speciální pedagog</w:t>
      </w:r>
    </w:p>
    <w:p w14:paraId="5558A5D9" w14:textId="77777777" w:rsidR="00FC14F6" w:rsidRPr="00DB2655" w:rsidRDefault="00FC14F6" w:rsidP="007941C4">
      <w:pPr>
        <w:jc w:val="both"/>
        <w:rPr>
          <w:rFonts w:ascii="Bookman Old Style" w:hAnsi="Bookman Old Style"/>
          <w:b/>
          <w:sz w:val="24"/>
          <w:szCs w:val="24"/>
        </w:rPr>
      </w:pPr>
    </w:p>
    <w:p w14:paraId="44DF590A" w14:textId="77777777" w:rsidR="000C3BB8" w:rsidRDefault="00F814C3" w:rsidP="007941C4">
      <w:pPr>
        <w:ind w:firstLine="708"/>
        <w:jc w:val="both"/>
        <w:rPr>
          <w:rFonts w:ascii="Bookman Old Style" w:hAnsi="Bookman Old Style"/>
          <w:sz w:val="24"/>
          <w:szCs w:val="24"/>
        </w:rPr>
      </w:pPr>
      <w:r>
        <w:rPr>
          <w:rFonts w:ascii="Bookman Old Style" w:hAnsi="Bookman Old Style"/>
          <w:sz w:val="24"/>
          <w:szCs w:val="24"/>
        </w:rPr>
        <w:t>Na pozici š</w:t>
      </w:r>
      <w:r w:rsidR="007941C4" w:rsidRPr="00DB2655">
        <w:rPr>
          <w:rFonts w:ascii="Bookman Old Style" w:hAnsi="Bookman Old Style"/>
          <w:sz w:val="24"/>
          <w:szCs w:val="24"/>
        </w:rPr>
        <w:t>kolní</w:t>
      </w:r>
      <w:r>
        <w:rPr>
          <w:rFonts w:ascii="Bookman Old Style" w:hAnsi="Bookman Old Style"/>
          <w:sz w:val="24"/>
          <w:szCs w:val="24"/>
        </w:rPr>
        <w:t>ho</w:t>
      </w:r>
      <w:r w:rsidR="007941C4" w:rsidRPr="00DB2655">
        <w:rPr>
          <w:rFonts w:ascii="Bookman Old Style" w:hAnsi="Bookman Old Style"/>
          <w:sz w:val="24"/>
          <w:szCs w:val="24"/>
        </w:rPr>
        <w:t xml:space="preserve"> speciální</w:t>
      </w:r>
      <w:r>
        <w:rPr>
          <w:rFonts w:ascii="Bookman Old Style" w:hAnsi="Bookman Old Style"/>
          <w:sz w:val="24"/>
          <w:szCs w:val="24"/>
        </w:rPr>
        <w:t>ho</w:t>
      </w:r>
      <w:r w:rsidR="007941C4" w:rsidRPr="00DB2655">
        <w:rPr>
          <w:rFonts w:ascii="Bookman Old Style" w:hAnsi="Bookman Old Style"/>
          <w:sz w:val="24"/>
          <w:szCs w:val="24"/>
        </w:rPr>
        <w:t xml:space="preserve"> pedago</w:t>
      </w:r>
      <w:r>
        <w:rPr>
          <w:rFonts w:ascii="Bookman Old Style" w:hAnsi="Bookman Old Style"/>
          <w:sz w:val="24"/>
          <w:szCs w:val="24"/>
        </w:rPr>
        <w:t>ga pracuje od založení ŠPP</w:t>
      </w:r>
      <w:r w:rsidR="007941C4" w:rsidRPr="00DB2655">
        <w:rPr>
          <w:rFonts w:ascii="Bookman Old Style" w:hAnsi="Bookman Old Style"/>
          <w:sz w:val="24"/>
          <w:szCs w:val="24"/>
        </w:rPr>
        <w:t xml:space="preserve"> Mgr. Karolina Homolová a školní psycholožkou je PhDr. Kamil</w:t>
      </w:r>
      <w:r w:rsidR="00752CCA" w:rsidRPr="00DB2655">
        <w:rPr>
          <w:rFonts w:ascii="Bookman Old Style" w:hAnsi="Bookman Old Style"/>
          <w:sz w:val="24"/>
          <w:szCs w:val="24"/>
        </w:rPr>
        <w:t>a</w:t>
      </w:r>
      <w:r w:rsidR="007941C4" w:rsidRPr="00DB2655">
        <w:rPr>
          <w:rFonts w:ascii="Bookman Old Style" w:hAnsi="Bookman Old Style"/>
          <w:sz w:val="24"/>
          <w:szCs w:val="24"/>
        </w:rPr>
        <w:t xml:space="preserve"> Mejstříková.  </w:t>
      </w:r>
      <w:r>
        <w:rPr>
          <w:rFonts w:ascii="Bookman Old Style" w:hAnsi="Bookman Old Style"/>
          <w:sz w:val="24"/>
          <w:szCs w:val="24"/>
        </w:rPr>
        <w:t>N</w:t>
      </w:r>
      <w:r w:rsidR="007941C4" w:rsidRPr="00DB2655">
        <w:rPr>
          <w:rFonts w:ascii="Bookman Old Style" w:hAnsi="Bookman Old Style"/>
          <w:sz w:val="24"/>
          <w:szCs w:val="24"/>
        </w:rPr>
        <w:t xml:space="preserve">áplň </w:t>
      </w:r>
      <w:r w:rsidR="000C3BB8">
        <w:rPr>
          <w:rFonts w:ascii="Bookman Old Style" w:hAnsi="Bookman Old Style"/>
          <w:sz w:val="24"/>
          <w:szCs w:val="24"/>
        </w:rPr>
        <w:t>jejich práce</w:t>
      </w:r>
      <w:r w:rsidR="007941C4" w:rsidRPr="00DB2655">
        <w:rPr>
          <w:rFonts w:ascii="Bookman Old Style" w:hAnsi="Bookman Old Style"/>
          <w:sz w:val="24"/>
          <w:szCs w:val="24"/>
        </w:rPr>
        <w:t xml:space="preserve"> </w:t>
      </w:r>
      <w:r w:rsidR="00AE783B">
        <w:rPr>
          <w:rFonts w:ascii="Bookman Old Style" w:hAnsi="Bookman Old Style"/>
          <w:sz w:val="24"/>
          <w:szCs w:val="24"/>
        </w:rPr>
        <w:t>je v souladu s vyhláškou</w:t>
      </w:r>
      <w:r w:rsidR="007941C4" w:rsidRPr="00DB2655">
        <w:rPr>
          <w:rFonts w:ascii="Bookman Old Style" w:hAnsi="Bookman Old Style"/>
          <w:sz w:val="24"/>
          <w:szCs w:val="24"/>
        </w:rPr>
        <w:t xml:space="preserve"> </w:t>
      </w:r>
      <w:r w:rsidR="00386B62">
        <w:rPr>
          <w:rFonts w:ascii="Bookman Old Style" w:hAnsi="Bookman Old Style"/>
          <w:sz w:val="24"/>
          <w:szCs w:val="24"/>
        </w:rPr>
        <w:t>„</w:t>
      </w:r>
      <w:r w:rsidR="007941C4" w:rsidRPr="00DB2655">
        <w:rPr>
          <w:rFonts w:ascii="Bookman Old Style" w:hAnsi="Bookman Old Style"/>
          <w:sz w:val="24"/>
          <w:szCs w:val="24"/>
        </w:rPr>
        <w:t>o poskytování poradenských služeb škole</w:t>
      </w:r>
      <w:r w:rsidR="00386B62">
        <w:rPr>
          <w:rFonts w:ascii="Bookman Old Style" w:hAnsi="Bookman Old Style"/>
          <w:sz w:val="24"/>
          <w:szCs w:val="24"/>
        </w:rPr>
        <w:t>“</w:t>
      </w:r>
      <w:r w:rsidR="007941C4" w:rsidRPr="00DB2655">
        <w:rPr>
          <w:rFonts w:ascii="Bookman Old Style" w:hAnsi="Bookman Old Style"/>
          <w:sz w:val="24"/>
          <w:szCs w:val="24"/>
        </w:rPr>
        <w:t xml:space="preserve">. Jedná se </w:t>
      </w:r>
      <w:r w:rsidR="000C3BB8">
        <w:rPr>
          <w:rFonts w:ascii="Bookman Old Style" w:hAnsi="Bookman Old Style"/>
          <w:sz w:val="24"/>
          <w:szCs w:val="24"/>
        </w:rPr>
        <w:t>především</w:t>
      </w:r>
      <w:r w:rsidR="00386B62">
        <w:rPr>
          <w:rFonts w:ascii="Bookman Old Style" w:hAnsi="Bookman Old Style"/>
          <w:sz w:val="24"/>
          <w:szCs w:val="24"/>
        </w:rPr>
        <w:t xml:space="preserve"> </w:t>
      </w:r>
      <w:r w:rsidR="00AE783B">
        <w:rPr>
          <w:rFonts w:ascii="Bookman Old Style" w:hAnsi="Bookman Old Style"/>
          <w:sz w:val="24"/>
          <w:szCs w:val="24"/>
        </w:rPr>
        <w:t>činnosti</w:t>
      </w:r>
      <w:r w:rsidR="000C3BB8">
        <w:rPr>
          <w:rFonts w:ascii="Bookman Old Style" w:hAnsi="Bookman Old Style"/>
          <w:sz w:val="24"/>
          <w:szCs w:val="24"/>
        </w:rPr>
        <w:t xml:space="preserve"> </w:t>
      </w:r>
      <w:r w:rsidR="007941C4" w:rsidRPr="00DB2655">
        <w:rPr>
          <w:rFonts w:ascii="Bookman Old Style" w:hAnsi="Bookman Old Style"/>
          <w:sz w:val="24"/>
          <w:szCs w:val="24"/>
        </w:rPr>
        <w:t>por</w:t>
      </w:r>
      <w:r w:rsidR="00AE783B">
        <w:rPr>
          <w:rFonts w:ascii="Bookman Old Style" w:hAnsi="Bookman Old Style"/>
          <w:sz w:val="24"/>
          <w:szCs w:val="24"/>
        </w:rPr>
        <w:t>adenské, metodické a informační</w:t>
      </w:r>
      <w:r w:rsidR="007941C4" w:rsidRPr="00DB2655">
        <w:rPr>
          <w:rFonts w:ascii="Bookman Old Style" w:hAnsi="Bookman Old Style"/>
          <w:sz w:val="24"/>
          <w:szCs w:val="24"/>
        </w:rPr>
        <w:t xml:space="preserve">. </w:t>
      </w:r>
    </w:p>
    <w:p w14:paraId="47679AFE" w14:textId="77777777" w:rsidR="000C3BB8" w:rsidRDefault="00C94037" w:rsidP="007941C4">
      <w:pPr>
        <w:ind w:firstLine="708"/>
        <w:jc w:val="both"/>
        <w:rPr>
          <w:rFonts w:ascii="Bookman Old Style" w:hAnsi="Bookman Old Style"/>
          <w:sz w:val="24"/>
          <w:szCs w:val="24"/>
        </w:rPr>
      </w:pPr>
      <w:r>
        <w:rPr>
          <w:rFonts w:ascii="Bookman Old Style" w:hAnsi="Bookman Old Style"/>
          <w:sz w:val="24"/>
          <w:szCs w:val="24"/>
        </w:rPr>
        <w:t>Obě pracovnice</w:t>
      </w:r>
      <w:r w:rsidR="007941C4" w:rsidRPr="00DB2655">
        <w:rPr>
          <w:rFonts w:ascii="Bookman Old Style" w:hAnsi="Bookman Old Style"/>
          <w:sz w:val="24"/>
          <w:szCs w:val="24"/>
        </w:rPr>
        <w:t xml:space="preserve"> pracují přímo na škole</w:t>
      </w:r>
      <w:r w:rsidR="000C3BB8">
        <w:rPr>
          <w:rFonts w:ascii="Bookman Old Style" w:hAnsi="Bookman Old Style"/>
          <w:sz w:val="24"/>
          <w:szCs w:val="24"/>
        </w:rPr>
        <w:t>, což</w:t>
      </w:r>
      <w:r w:rsidR="007941C4" w:rsidRPr="00DB2655">
        <w:rPr>
          <w:rFonts w:ascii="Bookman Old Style" w:hAnsi="Bookman Old Style"/>
          <w:sz w:val="24"/>
          <w:szCs w:val="24"/>
        </w:rPr>
        <w:t xml:space="preserve"> má řadu neocenitelných výhod – jsou neustále k</w:t>
      </w:r>
      <w:r w:rsidR="000C3BB8">
        <w:rPr>
          <w:rFonts w:ascii="Bookman Old Style" w:hAnsi="Bookman Old Style"/>
          <w:sz w:val="24"/>
          <w:szCs w:val="24"/>
        </w:rPr>
        <w:t> </w:t>
      </w:r>
      <w:r w:rsidR="007941C4" w:rsidRPr="00DB2655">
        <w:rPr>
          <w:rFonts w:ascii="Bookman Old Style" w:hAnsi="Bookman Old Style"/>
          <w:sz w:val="24"/>
          <w:szCs w:val="24"/>
        </w:rPr>
        <w:t>dispozici</w:t>
      </w:r>
      <w:r w:rsidR="000C3BB8">
        <w:rPr>
          <w:rFonts w:ascii="Bookman Old Style" w:hAnsi="Bookman Old Style"/>
          <w:sz w:val="24"/>
          <w:szCs w:val="24"/>
        </w:rPr>
        <w:t xml:space="preserve"> žákům i vyučujícím (po dohodě i zákonným zástupcům)</w:t>
      </w:r>
      <w:r w:rsidR="007941C4" w:rsidRPr="00DB2655">
        <w:rPr>
          <w:rFonts w:ascii="Bookman Old Style" w:hAnsi="Bookman Old Style"/>
          <w:sz w:val="24"/>
          <w:szCs w:val="24"/>
        </w:rPr>
        <w:t>, mohou okamžitě reagovat krizovou intervencí</w:t>
      </w:r>
      <w:r w:rsidR="000C3BB8">
        <w:rPr>
          <w:rFonts w:ascii="Bookman Old Style" w:hAnsi="Bookman Old Style"/>
          <w:sz w:val="24"/>
          <w:szCs w:val="24"/>
        </w:rPr>
        <w:t>. Vzhledem k</w:t>
      </w:r>
      <w:r w:rsidR="00AE783B">
        <w:rPr>
          <w:rFonts w:ascii="Bookman Old Style" w:hAnsi="Bookman Old Style"/>
          <w:sz w:val="24"/>
          <w:szCs w:val="24"/>
        </w:rPr>
        <w:t xml:space="preserve"> dlouhodobému </w:t>
      </w:r>
      <w:r w:rsidR="000C3BB8">
        <w:rPr>
          <w:rFonts w:ascii="Bookman Old Style" w:hAnsi="Bookman Old Style"/>
          <w:sz w:val="24"/>
          <w:szCs w:val="24"/>
        </w:rPr>
        <w:t>působ</w:t>
      </w:r>
      <w:r w:rsidR="00AE783B">
        <w:rPr>
          <w:rFonts w:ascii="Bookman Old Style" w:hAnsi="Bookman Old Style"/>
          <w:sz w:val="24"/>
          <w:szCs w:val="24"/>
        </w:rPr>
        <w:t>ení na škole</w:t>
      </w:r>
      <w:r w:rsidR="00386B62">
        <w:rPr>
          <w:rFonts w:ascii="Bookman Old Style" w:hAnsi="Bookman Old Style"/>
          <w:sz w:val="24"/>
          <w:szCs w:val="24"/>
        </w:rPr>
        <w:t>,</w:t>
      </w:r>
      <w:r w:rsidR="007941C4" w:rsidRPr="00DB2655">
        <w:rPr>
          <w:rFonts w:ascii="Bookman Old Style" w:hAnsi="Bookman Old Style"/>
          <w:sz w:val="24"/>
          <w:szCs w:val="24"/>
        </w:rPr>
        <w:t xml:space="preserve"> dobře znají tříd</w:t>
      </w:r>
      <w:r w:rsidR="00AE783B">
        <w:rPr>
          <w:rFonts w:ascii="Bookman Old Style" w:hAnsi="Bookman Old Style"/>
          <w:sz w:val="24"/>
          <w:szCs w:val="24"/>
        </w:rPr>
        <w:t>ní kolektivy</w:t>
      </w:r>
      <w:r w:rsidR="000C3BB8">
        <w:rPr>
          <w:rFonts w:ascii="Bookman Old Style" w:hAnsi="Bookman Old Style"/>
          <w:sz w:val="24"/>
          <w:szCs w:val="24"/>
        </w:rPr>
        <w:t xml:space="preserve"> </w:t>
      </w:r>
      <w:r w:rsidR="00AE783B">
        <w:rPr>
          <w:rFonts w:ascii="Bookman Old Style" w:hAnsi="Bookman Old Style"/>
          <w:sz w:val="24"/>
          <w:szCs w:val="24"/>
        </w:rPr>
        <w:t xml:space="preserve">i jednotlivé </w:t>
      </w:r>
      <w:r w:rsidR="007941C4" w:rsidRPr="00DB2655">
        <w:rPr>
          <w:rFonts w:ascii="Bookman Old Style" w:hAnsi="Bookman Old Style"/>
          <w:sz w:val="24"/>
          <w:szCs w:val="24"/>
        </w:rPr>
        <w:t xml:space="preserve"> žáky</w:t>
      </w:r>
      <w:r w:rsidR="000C3BB8">
        <w:rPr>
          <w:rFonts w:ascii="Bookman Old Style" w:hAnsi="Bookman Old Style"/>
          <w:sz w:val="24"/>
          <w:szCs w:val="24"/>
        </w:rPr>
        <w:t>. Někt</w:t>
      </w:r>
      <w:r w:rsidR="007941C4" w:rsidRPr="00DB2655">
        <w:rPr>
          <w:rFonts w:ascii="Bookman Old Style" w:hAnsi="Bookman Old Style"/>
          <w:sz w:val="24"/>
          <w:szCs w:val="24"/>
        </w:rPr>
        <w:t>eré mají v longitudinální péči</w:t>
      </w:r>
      <w:r w:rsidR="000C3BB8">
        <w:rPr>
          <w:rFonts w:ascii="Bookman Old Style" w:hAnsi="Bookman Old Style"/>
          <w:sz w:val="24"/>
          <w:szCs w:val="24"/>
        </w:rPr>
        <w:t xml:space="preserve"> </w:t>
      </w:r>
      <w:r w:rsidR="00AE783B">
        <w:rPr>
          <w:rFonts w:ascii="Bookman Old Style" w:hAnsi="Bookman Old Style"/>
          <w:sz w:val="24"/>
          <w:szCs w:val="24"/>
        </w:rPr>
        <w:t>což jim u</w:t>
      </w:r>
      <w:r w:rsidR="007941C4" w:rsidRPr="00DB2655">
        <w:rPr>
          <w:rFonts w:ascii="Bookman Old Style" w:hAnsi="Bookman Old Style"/>
          <w:sz w:val="24"/>
          <w:szCs w:val="24"/>
        </w:rPr>
        <w:t>mož</w:t>
      </w:r>
      <w:r w:rsidR="00AE783B">
        <w:rPr>
          <w:rFonts w:ascii="Bookman Old Style" w:hAnsi="Bookman Old Style"/>
          <w:sz w:val="24"/>
          <w:szCs w:val="24"/>
        </w:rPr>
        <w:t>ňuje</w:t>
      </w:r>
      <w:r w:rsidR="007941C4" w:rsidRPr="00DB2655">
        <w:rPr>
          <w:rFonts w:ascii="Bookman Old Style" w:hAnsi="Bookman Old Style"/>
          <w:sz w:val="24"/>
          <w:szCs w:val="24"/>
        </w:rPr>
        <w:t xml:space="preserve"> sledovat jejich individuální psychický vývoj</w:t>
      </w:r>
      <w:r w:rsidR="000C3BB8">
        <w:rPr>
          <w:rFonts w:ascii="Bookman Old Style" w:hAnsi="Bookman Old Style"/>
          <w:sz w:val="24"/>
          <w:szCs w:val="24"/>
        </w:rPr>
        <w:t xml:space="preserve">. U </w:t>
      </w:r>
      <w:r w:rsidR="00AE783B">
        <w:rPr>
          <w:rFonts w:ascii="Bookman Old Style" w:hAnsi="Bookman Old Style"/>
          <w:sz w:val="24"/>
          <w:szCs w:val="24"/>
        </w:rPr>
        <w:t>svěřených</w:t>
      </w:r>
      <w:r w:rsidR="000C3BB8">
        <w:rPr>
          <w:rFonts w:ascii="Bookman Old Style" w:hAnsi="Bookman Old Style"/>
          <w:sz w:val="24"/>
          <w:szCs w:val="24"/>
        </w:rPr>
        <w:t xml:space="preserve"> žáků</w:t>
      </w:r>
      <w:r w:rsidR="007941C4" w:rsidRPr="00DB2655">
        <w:rPr>
          <w:rFonts w:ascii="Bookman Old Style" w:hAnsi="Bookman Old Style"/>
          <w:sz w:val="24"/>
          <w:szCs w:val="24"/>
        </w:rPr>
        <w:t xml:space="preserve"> znají rodinné, emoční a sociální zázemí.   </w:t>
      </w:r>
    </w:p>
    <w:p w14:paraId="6CB1CB40" w14:textId="77777777" w:rsidR="00126DDE" w:rsidRDefault="00F814C3" w:rsidP="00F814C3">
      <w:pPr>
        <w:ind w:firstLine="708"/>
        <w:jc w:val="both"/>
        <w:rPr>
          <w:rFonts w:ascii="Bookman Old Style" w:hAnsi="Bookman Old Style"/>
          <w:sz w:val="24"/>
          <w:szCs w:val="24"/>
        </w:rPr>
      </w:pPr>
      <w:r>
        <w:rPr>
          <w:rFonts w:ascii="Bookman Old Style" w:hAnsi="Bookman Old Style"/>
          <w:sz w:val="24"/>
          <w:szCs w:val="24"/>
        </w:rPr>
        <w:t>Nejčastěji poskytují</w:t>
      </w:r>
      <w:r w:rsidR="000C3BB8">
        <w:rPr>
          <w:rFonts w:ascii="Bookman Old Style" w:hAnsi="Bookman Old Style"/>
          <w:sz w:val="24"/>
          <w:szCs w:val="24"/>
        </w:rPr>
        <w:t xml:space="preserve"> </w:t>
      </w:r>
      <w:r w:rsidR="007941C4" w:rsidRPr="00DB2655">
        <w:rPr>
          <w:rFonts w:ascii="Bookman Old Style" w:hAnsi="Bookman Old Style"/>
          <w:sz w:val="24"/>
          <w:szCs w:val="24"/>
        </w:rPr>
        <w:t>konzultace k</w:t>
      </w:r>
      <w:r>
        <w:rPr>
          <w:rFonts w:ascii="Bookman Old Style" w:hAnsi="Bookman Old Style"/>
          <w:sz w:val="24"/>
          <w:szCs w:val="24"/>
        </w:rPr>
        <w:t> </w:t>
      </w:r>
      <w:r w:rsidR="007941C4" w:rsidRPr="00DB2655">
        <w:rPr>
          <w:rFonts w:ascii="Bookman Old Style" w:hAnsi="Bookman Old Style"/>
          <w:sz w:val="24"/>
          <w:szCs w:val="24"/>
        </w:rPr>
        <w:t>výchov</w:t>
      </w:r>
      <w:r>
        <w:rPr>
          <w:rFonts w:ascii="Bookman Old Style" w:hAnsi="Bookman Old Style"/>
          <w:sz w:val="24"/>
          <w:szCs w:val="24"/>
        </w:rPr>
        <w:t xml:space="preserve">né problematice </w:t>
      </w:r>
      <w:r w:rsidR="00386B62">
        <w:rPr>
          <w:rFonts w:ascii="Bookman Old Style" w:hAnsi="Bookman Old Style"/>
          <w:sz w:val="24"/>
          <w:szCs w:val="24"/>
        </w:rPr>
        <w:t>žák</w:t>
      </w:r>
      <w:r>
        <w:rPr>
          <w:rFonts w:ascii="Bookman Old Style" w:hAnsi="Bookman Old Style"/>
          <w:sz w:val="24"/>
          <w:szCs w:val="24"/>
        </w:rPr>
        <w:t>ům</w:t>
      </w:r>
      <w:r w:rsidR="00386B62">
        <w:rPr>
          <w:rFonts w:ascii="Bookman Old Style" w:hAnsi="Bookman Old Style"/>
          <w:sz w:val="24"/>
          <w:szCs w:val="24"/>
        </w:rPr>
        <w:t xml:space="preserve"> a </w:t>
      </w:r>
      <w:r>
        <w:rPr>
          <w:rFonts w:ascii="Bookman Old Style" w:hAnsi="Bookman Old Style"/>
          <w:sz w:val="24"/>
          <w:szCs w:val="24"/>
        </w:rPr>
        <w:t xml:space="preserve">jejich </w:t>
      </w:r>
      <w:r w:rsidR="00386B62">
        <w:rPr>
          <w:rFonts w:ascii="Bookman Old Style" w:hAnsi="Bookman Old Style"/>
          <w:sz w:val="24"/>
          <w:szCs w:val="24"/>
        </w:rPr>
        <w:t>zákonn</w:t>
      </w:r>
      <w:r>
        <w:rPr>
          <w:rFonts w:ascii="Bookman Old Style" w:hAnsi="Bookman Old Style"/>
          <w:sz w:val="24"/>
          <w:szCs w:val="24"/>
        </w:rPr>
        <w:t>ým</w:t>
      </w:r>
      <w:r w:rsidR="00386B62">
        <w:rPr>
          <w:rFonts w:ascii="Bookman Old Style" w:hAnsi="Bookman Old Style"/>
          <w:sz w:val="24"/>
          <w:szCs w:val="24"/>
        </w:rPr>
        <w:t xml:space="preserve"> zástupc</w:t>
      </w:r>
      <w:r>
        <w:rPr>
          <w:rFonts w:ascii="Bookman Old Style" w:hAnsi="Bookman Old Style"/>
          <w:sz w:val="24"/>
          <w:szCs w:val="24"/>
        </w:rPr>
        <w:t>ům</w:t>
      </w:r>
      <w:r w:rsidR="004730AB">
        <w:rPr>
          <w:rFonts w:ascii="Bookman Old Style" w:hAnsi="Bookman Old Style"/>
          <w:sz w:val="24"/>
          <w:szCs w:val="24"/>
        </w:rPr>
        <w:t>.</w:t>
      </w:r>
      <w:r w:rsidR="007941C4" w:rsidRPr="00DB2655">
        <w:rPr>
          <w:rFonts w:ascii="Bookman Old Style" w:hAnsi="Bookman Old Style"/>
          <w:sz w:val="24"/>
          <w:szCs w:val="24"/>
        </w:rPr>
        <w:t xml:space="preserve"> </w:t>
      </w:r>
      <w:r w:rsidR="00AE783B">
        <w:rPr>
          <w:rFonts w:ascii="Bookman Old Style" w:hAnsi="Bookman Old Style"/>
          <w:sz w:val="24"/>
          <w:szCs w:val="24"/>
        </w:rPr>
        <w:t>Vyučujícím</w:t>
      </w:r>
      <w:r>
        <w:rPr>
          <w:rFonts w:ascii="Bookman Old Style" w:hAnsi="Bookman Old Style"/>
          <w:sz w:val="24"/>
          <w:szCs w:val="24"/>
        </w:rPr>
        <w:t xml:space="preserve"> pomáhají </w:t>
      </w:r>
      <w:r w:rsidR="007941C4" w:rsidRPr="00386B62">
        <w:rPr>
          <w:rFonts w:ascii="Bookman Old Style" w:hAnsi="Bookman Old Style"/>
          <w:sz w:val="24"/>
          <w:szCs w:val="24"/>
        </w:rPr>
        <w:t xml:space="preserve"> </w:t>
      </w:r>
      <w:r w:rsidR="00386B62">
        <w:rPr>
          <w:rFonts w:ascii="Bookman Old Style" w:hAnsi="Bookman Old Style"/>
          <w:sz w:val="24"/>
          <w:szCs w:val="24"/>
        </w:rPr>
        <w:t xml:space="preserve">zejména </w:t>
      </w:r>
      <w:r>
        <w:rPr>
          <w:rFonts w:ascii="Bookman Old Style" w:hAnsi="Bookman Old Style"/>
          <w:sz w:val="24"/>
          <w:szCs w:val="24"/>
        </w:rPr>
        <w:t xml:space="preserve">při </w:t>
      </w:r>
      <w:r w:rsidR="007941C4" w:rsidRPr="00386B62">
        <w:rPr>
          <w:rFonts w:ascii="Bookman Old Style" w:hAnsi="Bookman Old Style"/>
          <w:sz w:val="24"/>
          <w:szCs w:val="24"/>
        </w:rPr>
        <w:t xml:space="preserve">vedení třídních kolektivů (prevence, intervence, mapování sociálního klimatu třídy), a </w:t>
      </w:r>
      <w:r>
        <w:rPr>
          <w:rFonts w:ascii="Bookman Old Style" w:hAnsi="Bookman Old Style"/>
          <w:sz w:val="24"/>
          <w:szCs w:val="24"/>
        </w:rPr>
        <w:t>při</w:t>
      </w:r>
      <w:r w:rsidR="007941C4" w:rsidRPr="00386B62">
        <w:rPr>
          <w:rFonts w:ascii="Bookman Old Style" w:hAnsi="Bookman Old Style"/>
          <w:sz w:val="24"/>
          <w:szCs w:val="24"/>
        </w:rPr>
        <w:t xml:space="preserve"> individuální péči (psychologická a speciálně-pedagogická diagnostika, konzultace, terapie, poradenství). </w:t>
      </w:r>
      <w:r>
        <w:rPr>
          <w:rFonts w:ascii="Bookman Old Style" w:hAnsi="Bookman Old Style"/>
          <w:sz w:val="24"/>
          <w:szCs w:val="24"/>
        </w:rPr>
        <w:t>Ž</w:t>
      </w:r>
      <w:r w:rsidR="007941C4" w:rsidRPr="00386B62">
        <w:rPr>
          <w:rFonts w:ascii="Bookman Old Style" w:hAnsi="Bookman Old Style"/>
          <w:sz w:val="24"/>
          <w:szCs w:val="24"/>
        </w:rPr>
        <w:t xml:space="preserve">áci </w:t>
      </w:r>
      <w:r>
        <w:rPr>
          <w:rFonts w:ascii="Bookman Old Style" w:hAnsi="Bookman Old Style"/>
          <w:sz w:val="24"/>
          <w:szCs w:val="24"/>
        </w:rPr>
        <w:t xml:space="preserve">si na </w:t>
      </w:r>
      <w:r w:rsidR="00AE783B">
        <w:rPr>
          <w:rFonts w:ascii="Bookman Old Style" w:hAnsi="Bookman Old Style"/>
          <w:sz w:val="24"/>
          <w:szCs w:val="24"/>
        </w:rPr>
        <w:t>práci ŠPP</w:t>
      </w:r>
      <w:r>
        <w:rPr>
          <w:rFonts w:ascii="Bookman Old Style" w:hAnsi="Bookman Old Style"/>
          <w:sz w:val="24"/>
          <w:szCs w:val="24"/>
        </w:rPr>
        <w:t xml:space="preserve"> na škole zvykli a </w:t>
      </w:r>
      <w:r w:rsidR="00AE783B">
        <w:rPr>
          <w:rFonts w:ascii="Bookman Old Style" w:hAnsi="Bookman Old Style"/>
          <w:sz w:val="24"/>
          <w:szCs w:val="24"/>
        </w:rPr>
        <w:t>jsou</w:t>
      </w:r>
      <w:r>
        <w:rPr>
          <w:rFonts w:ascii="Bookman Old Style" w:hAnsi="Bookman Old Style"/>
          <w:sz w:val="24"/>
          <w:szCs w:val="24"/>
        </w:rPr>
        <w:t xml:space="preserve"> </w:t>
      </w:r>
      <w:r w:rsidR="001B3AAF">
        <w:rPr>
          <w:rFonts w:ascii="Bookman Old Style" w:hAnsi="Bookman Old Style"/>
          <w:sz w:val="24"/>
          <w:szCs w:val="24"/>
        </w:rPr>
        <w:t>schopn</w:t>
      </w:r>
      <w:r w:rsidR="00AE783B">
        <w:rPr>
          <w:rFonts w:ascii="Bookman Old Style" w:hAnsi="Bookman Old Style"/>
          <w:sz w:val="24"/>
          <w:szCs w:val="24"/>
        </w:rPr>
        <w:t>i</w:t>
      </w:r>
      <w:r w:rsidR="001B3AAF">
        <w:rPr>
          <w:rFonts w:ascii="Bookman Old Style" w:hAnsi="Bookman Old Style"/>
          <w:sz w:val="24"/>
          <w:szCs w:val="24"/>
        </w:rPr>
        <w:t xml:space="preserve"> </w:t>
      </w:r>
      <w:r w:rsidR="007941C4" w:rsidRPr="00386B62">
        <w:rPr>
          <w:rFonts w:ascii="Bookman Old Style" w:hAnsi="Bookman Old Style"/>
          <w:sz w:val="24"/>
          <w:szCs w:val="24"/>
        </w:rPr>
        <w:t>vyhled</w:t>
      </w:r>
      <w:r w:rsidR="001B3AAF">
        <w:rPr>
          <w:rFonts w:ascii="Bookman Old Style" w:hAnsi="Bookman Old Style"/>
          <w:sz w:val="24"/>
          <w:szCs w:val="24"/>
        </w:rPr>
        <w:t>at</w:t>
      </w:r>
      <w:r w:rsidR="007941C4" w:rsidRPr="00386B62">
        <w:rPr>
          <w:rFonts w:ascii="Bookman Old Style" w:hAnsi="Bookman Old Style"/>
          <w:sz w:val="24"/>
          <w:szCs w:val="24"/>
        </w:rPr>
        <w:t xml:space="preserve"> </w:t>
      </w:r>
      <w:r w:rsidR="00AE783B">
        <w:rPr>
          <w:rFonts w:ascii="Bookman Old Style" w:hAnsi="Bookman Old Style"/>
          <w:sz w:val="24"/>
          <w:szCs w:val="24"/>
        </w:rPr>
        <w:t>jejich pomoc sami nebo na doporučení některého z pedagogických pracovníků.</w:t>
      </w:r>
      <w:r w:rsidR="007941C4" w:rsidRPr="00386B62">
        <w:rPr>
          <w:rFonts w:ascii="Bookman Old Style" w:hAnsi="Bookman Old Style"/>
          <w:sz w:val="24"/>
          <w:szCs w:val="24"/>
        </w:rPr>
        <w:t xml:space="preserve">  </w:t>
      </w:r>
      <w:r w:rsidR="001B3AAF">
        <w:rPr>
          <w:rFonts w:ascii="Bookman Old Style" w:hAnsi="Bookman Old Style"/>
          <w:sz w:val="24"/>
          <w:szCs w:val="24"/>
        </w:rPr>
        <w:t>P</w:t>
      </w:r>
      <w:r w:rsidR="007941C4" w:rsidRPr="00386B62">
        <w:rPr>
          <w:rFonts w:ascii="Bookman Old Style" w:hAnsi="Bookman Old Style"/>
          <w:sz w:val="24"/>
          <w:szCs w:val="24"/>
        </w:rPr>
        <w:t xml:space="preserve">ro rodiče </w:t>
      </w:r>
      <w:r w:rsidR="001B3AAF">
        <w:rPr>
          <w:rFonts w:ascii="Bookman Old Style" w:hAnsi="Bookman Old Style"/>
          <w:sz w:val="24"/>
          <w:szCs w:val="24"/>
        </w:rPr>
        <w:t>připrav</w:t>
      </w:r>
      <w:r w:rsidR="00AE783B">
        <w:rPr>
          <w:rFonts w:ascii="Bookman Old Style" w:hAnsi="Bookman Old Style"/>
          <w:sz w:val="24"/>
          <w:szCs w:val="24"/>
        </w:rPr>
        <w:t>uje ŠPP</w:t>
      </w:r>
      <w:r w:rsidR="007941C4" w:rsidRPr="00386B62">
        <w:rPr>
          <w:rFonts w:ascii="Bookman Old Style" w:hAnsi="Bookman Old Style"/>
          <w:sz w:val="24"/>
          <w:szCs w:val="24"/>
        </w:rPr>
        <w:t xml:space="preserve"> individuální </w:t>
      </w:r>
      <w:r w:rsidR="007941C4" w:rsidRPr="00386B62">
        <w:rPr>
          <w:rFonts w:ascii="Bookman Old Style" w:hAnsi="Bookman Old Style"/>
          <w:sz w:val="24"/>
          <w:szCs w:val="24"/>
        </w:rPr>
        <w:lastRenderedPageBreak/>
        <w:t>konzultace při studijních</w:t>
      </w:r>
      <w:r>
        <w:rPr>
          <w:rFonts w:ascii="Bookman Old Style" w:hAnsi="Bookman Old Style"/>
          <w:sz w:val="24"/>
          <w:szCs w:val="24"/>
        </w:rPr>
        <w:t xml:space="preserve"> a výchovných problémech dětí. </w:t>
      </w:r>
      <w:r w:rsidR="00AE783B">
        <w:rPr>
          <w:rFonts w:ascii="Bookman Old Style" w:hAnsi="Bookman Old Style"/>
          <w:sz w:val="24"/>
          <w:szCs w:val="24"/>
        </w:rPr>
        <w:t>Zákonné zástupci mají</w:t>
      </w:r>
      <w:r>
        <w:rPr>
          <w:rFonts w:ascii="Bookman Old Style" w:hAnsi="Bookman Old Style"/>
          <w:sz w:val="24"/>
          <w:szCs w:val="24"/>
        </w:rPr>
        <w:t xml:space="preserve"> </w:t>
      </w:r>
      <w:r w:rsidR="007941C4" w:rsidRPr="00386B62">
        <w:rPr>
          <w:rFonts w:ascii="Bookman Old Style" w:hAnsi="Bookman Old Style"/>
          <w:sz w:val="24"/>
          <w:szCs w:val="24"/>
        </w:rPr>
        <w:t xml:space="preserve">možnost využít služeb školního poradenského pracoviště </w:t>
      </w:r>
      <w:r w:rsidR="00AE783B">
        <w:rPr>
          <w:rFonts w:ascii="Bookman Old Style" w:hAnsi="Bookman Old Style"/>
          <w:sz w:val="24"/>
          <w:szCs w:val="24"/>
        </w:rPr>
        <w:t xml:space="preserve">také </w:t>
      </w:r>
      <w:r w:rsidR="007941C4" w:rsidRPr="00386B62">
        <w:rPr>
          <w:rFonts w:ascii="Bookman Old Style" w:hAnsi="Bookman Old Style"/>
          <w:sz w:val="24"/>
          <w:szCs w:val="24"/>
        </w:rPr>
        <w:t>v době třídních schůzek</w:t>
      </w:r>
      <w:r>
        <w:rPr>
          <w:rFonts w:ascii="Bookman Old Style" w:hAnsi="Bookman Old Style"/>
          <w:sz w:val="24"/>
          <w:szCs w:val="24"/>
        </w:rPr>
        <w:t>.</w:t>
      </w:r>
      <w:r w:rsidR="007941C4" w:rsidRPr="00386B62">
        <w:rPr>
          <w:rFonts w:ascii="Bookman Old Style" w:hAnsi="Bookman Old Style"/>
          <w:sz w:val="24"/>
          <w:szCs w:val="24"/>
        </w:rPr>
        <w:t xml:space="preserve"> Péče pro učitele je uskutečňována formou konzultac</w:t>
      </w:r>
      <w:r w:rsidR="001B3AAF">
        <w:rPr>
          <w:rFonts w:ascii="Bookman Old Style" w:hAnsi="Bookman Old Style"/>
          <w:sz w:val="24"/>
          <w:szCs w:val="24"/>
        </w:rPr>
        <w:t>í</w:t>
      </w:r>
      <w:r w:rsidR="007941C4" w:rsidRPr="00386B62">
        <w:rPr>
          <w:rFonts w:ascii="Bookman Old Style" w:hAnsi="Bookman Old Style"/>
          <w:sz w:val="24"/>
          <w:szCs w:val="24"/>
        </w:rPr>
        <w:t>,  přednášek a metodického vedení</w:t>
      </w:r>
      <w:r w:rsidR="001B3AAF">
        <w:rPr>
          <w:rFonts w:ascii="Bookman Old Style" w:hAnsi="Bookman Old Style"/>
          <w:sz w:val="24"/>
          <w:szCs w:val="24"/>
        </w:rPr>
        <w:t xml:space="preserve"> a</w:t>
      </w:r>
      <w:r w:rsidR="007941C4" w:rsidRPr="00386B62">
        <w:rPr>
          <w:rFonts w:ascii="Bookman Old Style" w:hAnsi="Bookman Old Style"/>
          <w:sz w:val="24"/>
          <w:szCs w:val="24"/>
        </w:rPr>
        <w:t xml:space="preserve"> nově také </w:t>
      </w:r>
      <w:r w:rsidR="001B3AAF">
        <w:rPr>
          <w:rFonts w:ascii="Bookman Old Style" w:hAnsi="Bookman Old Style"/>
          <w:sz w:val="24"/>
          <w:szCs w:val="24"/>
        </w:rPr>
        <w:t>prostřednictvím</w:t>
      </w:r>
      <w:r w:rsidR="007941C4" w:rsidRPr="00386B62">
        <w:rPr>
          <w:rFonts w:ascii="Bookman Old Style" w:hAnsi="Bookman Old Style"/>
          <w:sz w:val="24"/>
          <w:szCs w:val="24"/>
        </w:rPr>
        <w:t xml:space="preserve"> supervizních skupin.</w:t>
      </w:r>
      <w:r>
        <w:rPr>
          <w:rFonts w:ascii="Bookman Old Style" w:hAnsi="Bookman Old Style"/>
          <w:sz w:val="24"/>
          <w:szCs w:val="24"/>
        </w:rPr>
        <w:t xml:space="preserve"> </w:t>
      </w:r>
      <w:r w:rsidR="00994FB0">
        <w:rPr>
          <w:rFonts w:ascii="Bookman Old Style" w:hAnsi="Bookman Old Style"/>
          <w:sz w:val="24"/>
          <w:szCs w:val="24"/>
        </w:rPr>
        <w:t>Ve</w:t>
      </w:r>
      <w:r>
        <w:rPr>
          <w:rFonts w:ascii="Bookman Old Style" w:hAnsi="Bookman Old Style"/>
          <w:sz w:val="24"/>
          <w:szCs w:val="24"/>
        </w:rPr>
        <w:t xml:space="preserve"> školní</w:t>
      </w:r>
      <w:r w:rsidR="00994FB0">
        <w:rPr>
          <w:rFonts w:ascii="Bookman Old Style" w:hAnsi="Bookman Old Style"/>
          <w:sz w:val="24"/>
          <w:szCs w:val="24"/>
        </w:rPr>
        <w:t>m</w:t>
      </w:r>
      <w:r>
        <w:rPr>
          <w:rFonts w:ascii="Bookman Old Style" w:hAnsi="Bookman Old Style"/>
          <w:sz w:val="24"/>
          <w:szCs w:val="24"/>
        </w:rPr>
        <w:t xml:space="preserve"> ro</w:t>
      </w:r>
      <w:r w:rsidR="00994FB0">
        <w:rPr>
          <w:rFonts w:ascii="Bookman Old Style" w:hAnsi="Bookman Old Style"/>
          <w:sz w:val="24"/>
          <w:szCs w:val="24"/>
        </w:rPr>
        <w:t>ce</w:t>
      </w:r>
      <w:r>
        <w:rPr>
          <w:rFonts w:ascii="Bookman Old Style" w:hAnsi="Bookman Old Style"/>
          <w:sz w:val="24"/>
          <w:szCs w:val="24"/>
        </w:rPr>
        <w:t xml:space="preserve"> 201</w:t>
      </w:r>
      <w:r w:rsidR="00994FB0">
        <w:rPr>
          <w:rFonts w:ascii="Bookman Old Style" w:hAnsi="Bookman Old Style"/>
          <w:sz w:val="24"/>
          <w:szCs w:val="24"/>
        </w:rPr>
        <w:t>9</w:t>
      </w:r>
      <w:r>
        <w:rPr>
          <w:rFonts w:ascii="Bookman Old Style" w:hAnsi="Bookman Old Style"/>
          <w:sz w:val="24"/>
          <w:szCs w:val="24"/>
        </w:rPr>
        <w:t>/</w:t>
      </w:r>
      <w:r w:rsidR="00994FB0">
        <w:rPr>
          <w:rFonts w:ascii="Bookman Old Style" w:hAnsi="Bookman Old Style"/>
          <w:sz w:val="24"/>
          <w:szCs w:val="24"/>
        </w:rPr>
        <w:t>20</w:t>
      </w:r>
      <w:r>
        <w:rPr>
          <w:rFonts w:ascii="Bookman Old Style" w:hAnsi="Bookman Old Style"/>
          <w:sz w:val="24"/>
          <w:szCs w:val="24"/>
        </w:rPr>
        <w:t xml:space="preserve"> metodicky ved</w:t>
      </w:r>
      <w:r w:rsidR="00994FB0">
        <w:rPr>
          <w:rFonts w:ascii="Bookman Old Style" w:hAnsi="Bookman Old Style"/>
          <w:sz w:val="24"/>
          <w:szCs w:val="24"/>
        </w:rPr>
        <w:t>ly</w:t>
      </w:r>
      <w:r>
        <w:rPr>
          <w:rFonts w:ascii="Bookman Old Style" w:hAnsi="Bookman Old Style"/>
          <w:sz w:val="24"/>
          <w:szCs w:val="24"/>
        </w:rPr>
        <w:t xml:space="preserve"> asistentky pedagoga </w:t>
      </w:r>
      <w:r w:rsidR="00126DDE">
        <w:rPr>
          <w:rFonts w:ascii="Bookman Old Style" w:hAnsi="Bookman Old Style"/>
          <w:sz w:val="24"/>
          <w:szCs w:val="24"/>
        </w:rPr>
        <w:t>a pravidelně se s</w:t>
      </w:r>
      <w:r w:rsidR="003D49CB">
        <w:rPr>
          <w:rFonts w:ascii="Bookman Old Style" w:hAnsi="Bookman Old Style"/>
          <w:sz w:val="24"/>
          <w:szCs w:val="24"/>
        </w:rPr>
        <w:t xml:space="preserve"> </w:t>
      </w:r>
      <w:r w:rsidR="00126DDE">
        <w:rPr>
          <w:rFonts w:ascii="Bookman Old Style" w:hAnsi="Bookman Old Style"/>
          <w:sz w:val="24"/>
          <w:szCs w:val="24"/>
        </w:rPr>
        <w:t>nim</w:t>
      </w:r>
      <w:r w:rsidR="003D49CB">
        <w:rPr>
          <w:rFonts w:ascii="Bookman Old Style" w:hAnsi="Bookman Old Style"/>
          <w:sz w:val="24"/>
          <w:szCs w:val="24"/>
        </w:rPr>
        <w:t>i</w:t>
      </w:r>
      <w:r w:rsidR="00126DDE">
        <w:rPr>
          <w:rFonts w:ascii="Bookman Old Style" w:hAnsi="Bookman Old Style"/>
          <w:sz w:val="24"/>
          <w:szCs w:val="24"/>
        </w:rPr>
        <w:t xml:space="preserve"> jednou za měsíc setkávaly a společně pracovaly na koncepci spolupráce asistentek a jednotlivých učitel</w:t>
      </w:r>
      <w:r w:rsidR="003D49CB">
        <w:rPr>
          <w:rFonts w:ascii="Bookman Old Style" w:hAnsi="Bookman Old Style"/>
          <w:sz w:val="24"/>
          <w:szCs w:val="24"/>
        </w:rPr>
        <w:t>ů</w:t>
      </w:r>
      <w:r w:rsidR="00126DDE">
        <w:rPr>
          <w:rFonts w:ascii="Bookman Old Style" w:hAnsi="Bookman Old Style"/>
          <w:sz w:val="24"/>
          <w:szCs w:val="24"/>
        </w:rPr>
        <w:t>.</w:t>
      </w:r>
    </w:p>
    <w:p w14:paraId="7BCF534D" w14:textId="77777777" w:rsidR="007941C4" w:rsidRPr="00126DDE" w:rsidRDefault="00126DDE" w:rsidP="00F814C3">
      <w:pPr>
        <w:ind w:firstLine="708"/>
        <w:jc w:val="both"/>
        <w:rPr>
          <w:rFonts w:ascii="Bookman Old Style" w:hAnsi="Bookman Old Style"/>
          <w:sz w:val="24"/>
          <w:szCs w:val="24"/>
        </w:rPr>
      </w:pPr>
      <w:r>
        <w:rPr>
          <w:rFonts w:ascii="Bookman Old Style" w:hAnsi="Bookman Old Style"/>
          <w:sz w:val="24"/>
          <w:szCs w:val="24"/>
        </w:rPr>
        <w:t>Za nejd</w:t>
      </w:r>
      <w:r w:rsidR="007941C4" w:rsidRPr="00DB2655">
        <w:rPr>
          <w:rFonts w:ascii="Bookman Old Style" w:hAnsi="Bookman Old Style"/>
          <w:sz w:val="24"/>
          <w:szCs w:val="24"/>
        </w:rPr>
        <w:t>ůležit</w:t>
      </w:r>
      <w:r>
        <w:rPr>
          <w:rFonts w:ascii="Bookman Old Style" w:hAnsi="Bookman Old Style"/>
          <w:sz w:val="24"/>
          <w:szCs w:val="24"/>
        </w:rPr>
        <w:t>ější oblast práce</w:t>
      </w:r>
      <w:r w:rsidR="007941C4" w:rsidRPr="00DB2655">
        <w:rPr>
          <w:rFonts w:ascii="Bookman Old Style" w:hAnsi="Bookman Old Style"/>
          <w:sz w:val="24"/>
          <w:szCs w:val="24"/>
        </w:rPr>
        <w:t xml:space="preserve"> školního psychologa a speciálního pedagoga </w:t>
      </w:r>
      <w:r>
        <w:rPr>
          <w:rFonts w:ascii="Bookman Old Style" w:hAnsi="Bookman Old Style"/>
          <w:sz w:val="24"/>
          <w:szCs w:val="24"/>
        </w:rPr>
        <w:t xml:space="preserve">směrem k pedagogickým pracovníkům </w:t>
      </w:r>
      <w:r w:rsidR="00994FB0">
        <w:rPr>
          <w:rFonts w:ascii="Bookman Old Style" w:hAnsi="Bookman Old Style"/>
          <w:sz w:val="24"/>
          <w:szCs w:val="24"/>
        </w:rPr>
        <w:t xml:space="preserve">v tomto školním roce lze </w:t>
      </w:r>
      <w:r>
        <w:rPr>
          <w:rFonts w:ascii="Bookman Old Style" w:hAnsi="Bookman Old Style"/>
          <w:sz w:val="24"/>
          <w:szCs w:val="24"/>
        </w:rPr>
        <w:t>považ</w:t>
      </w:r>
      <w:r w:rsidR="00994FB0">
        <w:rPr>
          <w:rFonts w:ascii="Bookman Old Style" w:hAnsi="Bookman Old Style"/>
          <w:sz w:val="24"/>
          <w:szCs w:val="24"/>
        </w:rPr>
        <w:t>ovat</w:t>
      </w:r>
      <w:r>
        <w:rPr>
          <w:rFonts w:ascii="Bookman Old Style" w:hAnsi="Bookman Old Style"/>
          <w:sz w:val="24"/>
          <w:szCs w:val="24"/>
        </w:rPr>
        <w:t xml:space="preserve"> </w:t>
      </w:r>
      <w:r w:rsidR="00994FB0">
        <w:rPr>
          <w:rFonts w:ascii="Bookman Old Style" w:hAnsi="Bookman Old Style"/>
          <w:sz w:val="24"/>
          <w:szCs w:val="24"/>
        </w:rPr>
        <w:t>pomoc vyučujícím při realizaci tzv. distančního vzdělávání od března 2020. Pedagogičtí pracovníci byli poprvé ve své pracovní kariéře postaveni před skutečnost, že mají vzdělávat žáky, kteří nesmějí chodit do školy. Bylo nutné zajistit vzdělávání žáků s podpůrnými opatřeními. Díky zkušenostem pracovnic ŠPP, jejich velkému pracovnímu nasazení se podařilo ve spolupráci se všemi pedagogy splnit náročné úkoly roku 2019/20.</w:t>
      </w:r>
    </w:p>
    <w:p w14:paraId="5BBBB751" w14:textId="77777777" w:rsidR="007941C4" w:rsidRDefault="007941C4" w:rsidP="007941C4">
      <w:pPr>
        <w:jc w:val="both"/>
        <w:rPr>
          <w:sz w:val="22"/>
          <w:szCs w:val="22"/>
        </w:rPr>
      </w:pPr>
    </w:p>
    <w:p w14:paraId="4B74927D" w14:textId="77777777" w:rsidR="004237CB" w:rsidRDefault="004237CB">
      <w:pPr>
        <w:pStyle w:val="Normln1"/>
      </w:pPr>
    </w:p>
    <w:p w14:paraId="5224AD1C" w14:textId="77777777" w:rsidR="0006188D" w:rsidRPr="00343418" w:rsidRDefault="00DF0D9D">
      <w:pPr>
        <w:pStyle w:val="Zkladntext21"/>
      </w:pPr>
      <w:r w:rsidRPr="00343418">
        <w:t>10</w:t>
      </w:r>
      <w:r w:rsidR="0006188D" w:rsidRPr="00343418">
        <w:t xml:space="preserve">. Přeřazení do </w:t>
      </w:r>
      <w:r w:rsidR="00F3776B" w:rsidRPr="00343418">
        <w:t xml:space="preserve">speciální školy </w:t>
      </w:r>
      <w:r w:rsidR="0006188D" w:rsidRPr="00343418">
        <w:t>– uskutečňující vzdělávání žáků se zdravotním postižením:   </w:t>
      </w:r>
    </w:p>
    <w:p w14:paraId="6411F3FF" w14:textId="77777777" w:rsidR="0006188D" w:rsidRPr="00343418" w:rsidRDefault="0006188D">
      <w:pPr>
        <w:pStyle w:val="Normln1"/>
        <w:rPr>
          <w:rFonts w:ascii="Bookman Old Style" w:hAnsi="Bookman Old Style"/>
        </w:rPr>
      </w:pPr>
    </w:p>
    <w:p w14:paraId="1FCA5BE6" w14:textId="77777777" w:rsidR="0006188D" w:rsidRPr="001347B0" w:rsidRDefault="0006188D" w:rsidP="001347B0">
      <w:pPr>
        <w:pStyle w:val="Normln1"/>
        <w:jc w:val="both"/>
        <w:rPr>
          <w:rFonts w:ascii="Bookman Old Style" w:hAnsi="Bookman Old Style"/>
        </w:rPr>
      </w:pPr>
      <w:r w:rsidRPr="007F7F09">
        <w:rPr>
          <w:rFonts w:ascii="Bookman Old Style" w:hAnsi="Bookman Old Style"/>
          <w:color w:val="FF0000"/>
        </w:rPr>
        <w:t xml:space="preserve">     </w:t>
      </w:r>
      <w:r w:rsidR="000E21FE">
        <w:rPr>
          <w:rFonts w:ascii="Bookman Old Style" w:hAnsi="Bookman Old Style"/>
        </w:rPr>
        <w:t>0</w:t>
      </w:r>
      <w:r w:rsidRPr="001347B0">
        <w:rPr>
          <w:rFonts w:ascii="Bookman Old Style" w:hAnsi="Bookman Old Style"/>
        </w:rPr>
        <w:t xml:space="preserve"> </w:t>
      </w:r>
      <w:r w:rsidR="001347B0">
        <w:rPr>
          <w:rFonts w:ascii="Bookman Old Style" w:hAnsi="Bookman Old Style"/>
        </w:rPr>
        <w:t xml:space="preserve">– </w:t>
      </w:r>
      <w:r w:rsidR="00343418">
        <w:rPr>
          <w:rFonts w:ascii="Bookman Old Style" w:hAnsi="Bookman Old Style"/>
        </w:rPr>
        <w:t>V</w:t>
      </w:r>
      <w:r w:rsidR="000E21FE">
        <w:rPr>
          <w:rFonts w:ascii="Bookman Old Style" w:hAnsi="Bookman Old Style"/>
        </w:rPr>
        <w:t>e</w:t>
      </w:r>
      <w:r w:rsidR="00343418">
        <w:rPr>
          <w:rFonts w:ascii="Bookman Old Style" w:hAnsi="Bookman Old Style"/>
        </w:rPr>
        <w:t xml:space="preserve">  školním roce </w:t>
      </w:r>
      <w:r w:rsidR="000E21FE">
        <w:rPr>
          <w:rFonts w:ascii="Bookman Old Style" w:hAnsi="Bookman Old Style"/>
        </w:rPr>
        <w:t>2019/20 ne</w:t>
      </w:r>
      <w:r w:rsidR="00343418">
        <w:rPr>
          <w:rFonts w:ascii="Bookman Old Style" w:hAnsi="Bookman Old Style"/>
        </w:rPr>
        <w:t>došlo k</w:t>
      </w:r>
      <w:r w:rsidR="000E21FE">
        <w:rPr>
          <w:rFonts w:ascii="Bookman Old Style" w:hAnsi="Bookman Old Style"/>
        </w:rPr>
        <w:t> převedení žáka</w:t>
      </w:r>
      <w:r w:rsidR="00343418">
        <w:rPr>
          <w:rFonts w:ascii="Bookman Old Style" w:hAnsi="Bookman Old Style"/>
        </w:rPr>
        <w:t xml:space="preserve"> do jiného vzdělávacího programu </w:t>
      </w:r>
    </w:p>
    <w:p w14:paraId="31344D5D" w14:textId="77777777" w:rsidR="0006188D" w:rsidRDefault="0006188D">
      <w:pPr>
        <w:pStyle w:val="Normlnweb"/>
        <w:spacing w:before="0" w:after="0"/>
        <w:rPr>
          <w:rFonts w:ascii="Bookman Old Style" w:hAnsi="Bookman Old Style"/>
        </w:rPr>
      </w:pPr>
    </w:p>
    <w:p w14:paraId="3E88B536" w14:textId="77777777" w:rsidR="004237CB" w:rsidRDefault="004237CB">
      <w:pPr>
        <w:pStyle w:val="Normlnweb"/>
        <w:spacing w:before="0" w:after="0"/>
        <w:rPr>
          <w:rFonts w:ascii="Bookman Old Style" w:hAnsi="Bookman Old Style"/>
        </w:rPr>
      </w:pPr>
    </w:p>
    <w:p w14:paraId="1D9CBCF3" w14:textId="77777777" w:rsidR="00DF0D9D" w:rsidRDefault="00DF0D9D">
      <w:pPr>
        <w:pStyle w:val="Normlnweb"/>
        <w:spacing w:before="0" w:after="0"/>
        <w:rPr>
          <w:rFonts w:ascii="Bookman Old Style" w:hAnsi="Bookman Old Style"/>
        </w:rPr>
      </w:pPr>
    </w:p>
    <w:p w14:paraId="21097213" w14:textId="77777777" w:rsidR="0006188D" w:rsidRPr="00343418" w:rsidRDefault="0006188D">
      <w:pPr>
        <w:pStyle w:val="Normln1"/>
        <w:rPr>
          <w:rStyle w:val="Standardnpsmoodstavce1"/>
          <w:rFonts w:ascii="Bookman Old Style" w:hAnsi="Bookman Old Style"/>
          <w:bCs/>
        </w:rPr>
      </w:pPr>
      <w:r w:rsidRPr="00343418">
        <w:rPr>
          <w:rStyle w:val="Standardnpsmoodstavce1"/>
          <w:rFonts w:ascii="Bookman Old Style" w:hAnsi="Bookman Old Style"/>
          <w:b/>
          <w:bCs/>
        </w:rPr>
        <w:t>1</w:t>
      </w:r>
      <w:r w:rsidR="00DF0D9D" w:rsidRPr="00343418">
        <w:rPr>
          <w:rStyle w:val="Standardnpsmoodstavce1"/>
          <w:rFonts w:ascii="Bookman Old Style" w:hAnsi="Bookman Old Style"/>
          <w:b/>
          <w:bCs/>
        </w:rPr>
        <w:t>1</w:t>
      </w:r>
      <w:r w:rsidRPr="00343418">
        <w:rPr>
          <w:rStyle w:val="Standardnpsmoodstavce1"/>
          <w:rFonts w:ascii="Bookman Old Style" w:hAnsi="Bookman Old Style"/>
          <w:b/>
          <w:bCs/>
        </w:rPr>
        <w:t xml:space="preserve">. Dodatečné odklady školní docházky:  </w:t>
      </w:r>
      <w:r w:rsidRPr="00343418">
        <w:rPr>
          <w:rStyle w:val="Standardnpsmoodstavce1"/>
          <w:rFonts w:ascii="Bookman Old Style" w:hAnsi="Bookman Old Style"/>
        </w:rPr>
        <w:t> </w:t>
      </w:r>
      <w:r w:rsidRPr="00343418">
        <w:rPr>
          <w:rStyle w:val="Standardnpsmoodstavce1"/>
          <w:rFonts w:ascii="Bookman Old Style" w:hAnsi="Bookman Old Style"/>
          <w:b/>
          <w:bCs/>
        </w:rPr>
        <w:t xml:space="preserve"> </w:t>
      </w:r>
      <w:r w:rsidR="00C6626B" w:rsidRPr="00343418">
        <w:rPr>
          <w:rStyle w:val="Standardnpsmoodstavce1"/>
          <w:rFonts w:ascii="Bookman Old Style" w:hAnsi="Bookman Old Style"/>
          <w:bCs/>
        </w:rPr>
        <w:t>1</w:t>
      </w:r>
      <w:r w:rsidR="000E21FE">
        <w:rPr>
          <w:rStyle w:val="Standardnpsmoodstavce1"/>
          <w:rFonts w:ascii="Bookman Old Style" w:hAnsi="Bookman Old Style"/>
          <w:bCs/>
        </w:rPr>
        <w:t>2</w:t>
      </w:r>
      <w:r w:rsidR="00BA7028" w:rsidRPr="00343418">
        <w:rPr>
          <w:rStyle w:val="Standardnpsmoodstavce1"/>
          <w:rFonts w:ascii="Bookman Old Style" w:hAnsi="Bookman Old Style"/>
          <w:bCs/>
        </w:rPr>
        <w:t xml:space="preserve"> </w:t>
      </w:r>
    </w:p>
    <w:p w14:paraId="0269F46F" w14:textId="77777777" w:rsidR="00BF750C" w:rsidRPr="00343418" w:rsidRDefault="00BF750C">
      <w:pPr>
        <w:pStyle w:val="Normln1"/>
        <w:rPr>
          <w:rStyle w:val="Standardnpsmoodstavce1"/>
          <w:rFonts w:ascii="Bookman Old Style" w:hAnsi="Bookman Old Style"/>
          <w:bCs/>
        </w:rPr>
      </w:pPr>
    </w:p>
    <w:p w14:paraId="35D2FC46" w14:textId="77777777" w:rsidR="006E60F2" w:rsidRDefault="00BF750C" w:rsidP="00343418">
      <w:pPr>
        <w:pStyle w:val="Normln1"/>
        <w:jc w:val="both"/>
        <w:rPr>
          <w:rFonts w:ascii="Bookman Old Style" w:hAnsi="Bookman Old Style"/>
          <w:b/>
          <w:bCs/>
        </w:rPr>
      </w:pPr>
      <w:r>
        <w:rPr>
          <w:rStyle w:val="Standardnpsmoodstavce1"/>
          <w:rFonts w:ascii="Bookman Old Style" w:hAnsi="Bookman Old Style"/>
          <w:bCs/>
        </w:rPr>
        <w:t xml:space="preserve">   </w:t>
      </w:r>
      <w:r w:rsidR="000E21FE">
        <w:rPr>
          <w:rStyle w:val="Standardnpsmoodstavce1"/>
          <w:rFonts w:ascii="Bookman Old Style" w:hAnsi="Bookman Old Style"/>
          <w:bCs/>
        </w:rPr>
        <w:t>V tomto školní roce došlo k výraznému nárůstu žáků, kterým byl udělen dodatečný odklad školní docházky. Ve většině případů se jednalo o děti, které neprošly včas vyšetřením v PPP a situace byla řešena až v průběhu 1.pololetí.</w:t>
      </w:r>
      <w:r w:rsidR="002753AA">
        <w:rPr>
          <w:rStyle w:val="Standardnpsmoodstavce1"/>
          <w:rFonts w:ascii="Bookman Old Style" w:hAnsi="Bookman Old Style"/>
          <w:bCs/>
        </w:rPr>
        <w:t xml:space="preserve"> </w:t>
      </w:r>
    </w:p>
    <w:p w14:paraId="7A24DAE0" w14:textId="77777777" w:rsidR="00CF2686" w:rsidRDefault="00CF2686">
      <w:pPr>
        <w:pStyle w:val="bodytext2"/>
        <w:rPr>
          <w:rFonts w:ascii="Bookman Old Style" w:hAnsi="Bookman Old Style"/>
          <w:b/>
          <w:bCs/>
        </w:rPr>
      </w:pPr>
    </w:p>
    <w:p w14:paraId="72EDC539" w14:textId="77777777" w:rsidR="0006188D" w:rsidRPr="00D01274" w:rsidRDefault="0006188D">
      <w:pPr>
        <w:pStyle w:val="bodytext2"/>
        <w:rPr>
          <w:rFonts w:ascii="Bookman Old Style" w:hAnsi="Bookman Old Style"/>
          <w:b/>
          <w:bCs/>
        </w:rPr>
      </w:pPr>
      <w:r w:rsidRPr="00D01274">
        <w:rPr>
          <w:rFonts w:ascii="Bookman Old Style" w:hAnsi="Bookman Old Style"/>
          <w:b/>
          <w:bCs/>
        </w:rPr>
        <w:t>1</w:t>
      </w:r>
      <w:r w:rsidR="00DF0D9D" w:rsidRPr="00D01274">
        <w:rPr>
          <w:rFonts w:ascii="Bookman Old Style" w:hAnsi="Bookman Old Style"/>
          <w:b/>
          <w:bCs/>
        </w:rPr>
        <w:t>2</w:t>
      </w:r>
      <w:r w:rsidRPr="00D01274">
        <w:rPr>
          <w:rFonts w:ascii="Bookman Old Style" w:hAnsi="Bookman Old Style"/>
          <w:b/>
          <w:bCs/>
        </w:rPr>
        <w:t>. Výsledky zápisů do prvních tř</w:t>
      </w:r>
      <w:r w:rsidR="00927AA5">
        <w:rPr>
          <w:rFonts w:ascii="Bookman Old Style" w:hAnsi="Bookman Old Style"/>
          <w:b/>
          <w:bCs/>
        </w:rPr>
        <w:t>íd pro školní rok 2020</w:t>
      </w:r>
      <w:r w:rsidR="00A67111" w:rsidRPr="00D01274">
        <w:rPr>
          <w:rFonts w:ascii="Bookman Old Style" w:hAnsi="Bookman Old Style"/>
          <w:b/>
          <w:bCs/>
        </w:rPr>
        <w:t>/20</w:t>
      </w:r>
      <w:r w:rsidR="00927AA5">
        <w:rPr>
          <w:rFonts w:ascii="Bookman Old Style" w:hAnsi="Bookman Old Style"/>
          <w:b/>
          <w:bCs/>
        </w:rPr>
        <w:t>21</w:t>
      </w:r>
    </w:p>
    <w:p w14:paraId="26B413AB" w14:textId="77777777" w:rsidR="00CF49F6" w:rsidRDefault="0006188D">
      <w:pPr>
        <w:pStyle w:val="bodytext2"/>
        <w:jc w:val="both"/>
        <w:rPr>
          <w:rStyle w:val="Standardnpsmoodstavce1"/>
          <w:rFonts w:ascii="Bookman Old Style" w:hAnsi="Bookman Old Style"/>
        </w:rPr>
      </w:pPr>
      <w:r w:rsidRPr="00D01274">
        <w:rPr>
          <w:rStyle w:val="Standardnpsmoodstavce1"/>
          <w:rFonts w:ascii="Bookman Old Style" w:hAnsi="Bookman Old Style"/>
          <w:b/>
          <w:bCs/>
        </w:rPr>
        <w:t xml:space="preserve">    </w:t>
      </w:r>
      <w:r w:rsidR="00051B09" w:rsidRPr="00D01274">
        <w:rPr>
          <w:rStyle w:val="Standardnpsmoodstavce1"/>
          <w:rFonts w:ascii="Bookman Old Style" w:hAnsi="Bookman Old Style"/>
          <w:b/>
          <w:bCs/>
        </w:rPr>
        <w:t xml:space="preserve">  </w:t>
      </w:r>
      <w:r w:rsidR="00A67111" w:rsidRPr="00D01274">
        <w:rPr>
          <w:rStyle w:val="Standardnpsmoodstavce1"/>
          <w:rFonts w:ascii="Bookman Old Style" w:hAnsi="Bookman Old Style"/>
          <w:bCs/>
        </w:rPr>
        <w:t>Datum z</w:t>
      </w:r>
      <w:r w:rsidRPr="00D01274">
        <w:rPr>
          <w:rStyle w:val="Standardnpsmoodstavce1"/>
          <w:rFonts w:ascii="Bookman Old Style" w:hAnsi="Bookman Old Style"/>
        </w:rPr>
        <w:t>ápis</w:t>
      </w:r>
      <w:r w:rsidR="00A67111" w:rsidRPr="00D01274">
        <w:rPr>
          <w:rStyle w:val="Standardnpsmoodstavce1"/>
          <w:rFonts w:ascii="Bookman Old Style" w:hAnsi="Bookman Old Style"/>
        </w:rPr>
        <w:t>u</w:t>
      </w:r>
      <w:r w:rsidRPr="00D01274">
        <w:rPr>
          <w:rStyle w:val="Standardnpsmoodstavce1"/>
          <w:rFonts w:ascii="Bookman Old Style" w:hAnsi="Bookman Old Style"/>
        </w:rPr>
        <w:t xml:space="preserve"> do prvních tříd</w:t>
      </w:r>
      <w:r>
        <w:rPr>
          <w:rStyle w:val="Standardnpsmoodstavce1"/>
          <w:rFonts w:ascii="Bookman Old Style" w:hAnsi="Bookman Old Style"/>
        </w:rPr>
        <w:t xml:space="preserve"> </w:t>
      </w:r>
      <w:r w:rsidR="00A67111">
        <w:rPr>
          <w:rStyle w:val="Standardnpsmoodstavce1"/>
          <w:rFonts w:ascii="Bookman Old Style" w:hAnsi="Bookman Old Style"/>
        </w:rPr>
        <w:t>bylo stanoveno</w:t>
      </w:r>
      <w:r>
        <w:rPr>
          <w:rStyle w:val="Standardnpsmoodstavce1"/>
          <w:rFonts w:ascii="Bookman Old Style" w:hAnsi="Bookman Old Style"/>
        </w:rPr>
        <w:t xml:space="preserve"> </w:t>
      </w:r>
      <w:r w:rsidR="00A67111">
        <w:rPr>
          <w:rStyle w:val="Standardnpsmoodstavce1"/>
          <w:rFonts w:ascii="Bookman Old Style" w:hAnsi="Bookman Old Style"/>
        </w:rPr>
        <w:t>na</w:t>
      </w:r>
      <w:r w:rsidR="00CF49F6">
        <w:rPr>
          <w:rStyle w:val="Standardnpsmoodstavce1"/>
          <w:rFonts w:ascii="Bookman Old Style" w:hAnsi="Bookman Old Style"/>
        </w:rPr>
        <w:t xml:space="preserve"> </w:t>
      </w:r>
      <w:r w:rsidR="00083592" w:rsidRPr="00083592">
        <w:rPr>
          <w:rStyle w:val="Standardnpsmoodstavce1"/>
          <w:rFonts w:ascii="Bookman Old Style" w:hAnsi="Bookman Old Style"/>
        </w:rPr>
        <w:t>1</w:t>
      </w:r>
      <w:r w:rsidR="00CF49F6" w:rsidRPr="00083592">
        <w:rPr>
          <w:rStyle w:val="Standardnpsmoodstavce1"/>
          <w:rFonts w:ascii="Bookman Old Style" w:hAnsi="Bookman Old Style"/>
        </w:rPr>
        <w:t xml:space="preserve">. a </w:t>
      </w:r>
      <w:r w:rsidR="00083592" w:rsidRPr="00083592">
        <w:rPr>
          <w:rStyle w:val="Standardnpsmoodstavce1"/>
          <w:rFonts w:ascii="Bookman Old Style" w:hAnsi="Bookman Old Style"/>
        </w:rPr>
        <w:t>2</w:t>
      </w:r>
      <w:r w:rsidR="00A67111" w:rsidRPr="00083592">
        <w:rPr>
          <w:rStyle w:val="Standardnpsmoodstavce1"/>
          <w:rFonts w:ascii="Bookman Old Style" w:hAnsi="Bookman Old Style"/>
        </w:rPr>
        <w:t>4</w:t>
      </w:r>
      <w:r w:rsidR="00CF49F6" w:rsidRPr="00083592">
        <w:rPr>
          <w:rStyle w:val="Standardnpsmoodstavce1"/>
          <w:rFonts w:ascii="Bookman Old Style" w:hAnsi="Bookman Old Style"/>
        </w:rPr>
        <w:t>. dubna 20</w:t>
      </w:r>
      <w:r w:rsidR="00083592" w:rsidRPr="00083592">
        <w:rPr>
          <w:rStyle w:val="Standardnpsmoodstavce1"/>
          <w:rFonts w:ascii="Bookman Old Style" w:hAnsi="Bookman Old Style"/>
        </w:rPr>
        <w:t>20</w:t>
      </w:r>
      <w:r w:rsidR="00CF49F6">
        <w:rPr>
          <w:rStyle w:val="Standardnpsmoodstavce1"/>
          <w:rFonts w:ascii="Bookman Old Style" w:hAnsi="Bookman Old Style"/>
        </w:rPr>
        <w:t xml:space="preserve"> </w:t>
      </w:r>
      <w:r w:rsidR="00A67111">
        <w:rPr>
          <w:rStyle w:val="Standardnpsmoodstavce1"/>
          <w:rFonts w:ascii="Bookman Old Style" w:hAnsi="Bookman Old Style"/>
        </w:rPr>
        <w:t>jednotně</w:t>
      </w:r>
      <w:r w:rsidR="00CF49F6">
        <w:rPr>
          <w:rStyle w:val="Standardnpsmoodstavce1"/>
          <w:rFonts w:ascii="Bookman Old Style" w:hAnsi="Bookman Old Style"/>
        </w:rPr>
        <w:t xml:space="preserve"> </w:t>
      </w:r>
      <w:r w:rsidR="00A67111">
        <w:rPr>
          <w:rStyle w:val="Standardnpsmoodstavce1"/>
          <w:rFonts w:ascii="Bookman Old Style" w:hAnsi="Bookman Old Style"/>
        </w:rPr>
        <w:t>pro</w:t>
      </w:r>
      <w:r w:rsidR="00CF49F6">
        <w:rPr>
          <w:rStyle w:val="Standardnpsmoodstavce1"/>
          <w:rFonts w:ascii="Bookman Old Style" w:hAnsi="Bookman Old Style"/>
        </w:rPr>
        <w:t xml:space="preserve"> všech</w:t>
      </w:r>
      <w:r w:rsidR="00A67111">
        <w:rPr>
          <w:rStyle w:val="Standardnpsmoodstavce1"/>
          <w:rFonts w:ascii="Bookman Old Style" w:hAnsi="Bookman Old Style"/>
        </w:rPr>
        <w:t>ny</w:t>
      </w:r>
      <w:r w:rsidR="00CF49F6">
        <w:rPr>
          <w:rStyle w:val="Standardnpsmoodstavce1"/>
          <w:rFonts w:ascii="Bookman Old Style" w:hAnsi="Bookman Old Style"/>
        </w:rPr>
        <w:t xml:space="preserve"> škol</w:t>
      </w:r>
      <w:r w:rsidR="00A67111">
        <w:rPr>
          <w:rStyle w:val="Standardnpsmoodstavce1"/>
          <w:rFonts w:ascii="Bookman Old Style" w:hAnsi="Bookman Old Style"/>
        </w:rPr>
        <w:t>y</w:t>
      </w:r>
      <w:r w:rsidR="00CF49F6">
        <w:rPr>
          <w:rStyle w:val="Standardnpsmoodstavce1"/>
          <w:rFonts w:ascii="Bookman Old Style" w:hAnsi="Bookman Old Style"/>
        </w:rPr>
        <w:t xml:space="preserve"> zřizovan</w:t>
      </w:r>
      <w:r w:rsidR="00A67111">
        <w:rPr>
          <w:rStyle w:val="Standardnpsmoodstavce1"/>
          <w:rFonts w:ascii="Bookman Old Style" w:hAnsi="Bookman Old Style"/>
        </w:rPr>
        <w:t>é</w:t>
      </w:r>
      <w:r w:rsidR="00CF49F6">
        <w:rPr>
          <w:rStyle w:val="Standardnpsmoodstavce1"/>
          <w:rFonts w:ascii="Bookman Old Style" w:hAnsi="Bookman Old Style"/>
        </w:rPr>
        <w:t xml:space="preserve"> statutárním městem Chomutov. </w:t>
      </w:r>
    </w:p>
    <w:p w14:paraId="6563599D" w14:textId="77777777" w:rsidR="00927AA5" w:rsidRDefault="006F12BC">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927AA5">
        <w:rPr>
          <w:rStyle w:val="Standardnpsmoodstavce1"/>
          <w:rFonts w:ascii="Bookman Old Style" w:hAnsi="Bookman Old Style"/>
        </w:rPr>
        <w:t>V letošním roce došlo k situaaci, kterou ve školství nepamatujeme. Od března 2020 byly uzavřeny školy (epidemie COVID 19) a proto zápisy proběhly pouze formálně (bez přítomnosti dětí). Rodiče mohli využít elektronického způsobu zápisu, mohli si zápisní list stáhnout z webových stránek školy nebo mohli vyplnit tištěný formulář ve škole.</w:t>
      </w:r>
    </w:p>
    <w:p w14:paraId="2F71DBB7" w14:textId="77777777" w:rsidR="00731929" w:rsidRDefault="00A67111">
      <w:pPr>
        <w:pStyle w:val="bodytext2"/>
        <w:jc w:val="both"/>
        <w:rPr>
          <w:rStyle w:val="Standardnpsmoodstavce1"/>
          <w:rFonts w:ascii="Bookman Old Style" w:hAnsi="Bookman Old Style"/>
        </w:rPr>
      </w:pPr>
      <w:r>
        <w:rPr>
          <w:rStyle w:val="Standardnpsmoodstavce1"/>
          <w:rFonts w:ascii="Bookman Old Style" w:hAnsi="Bookman Old Style"/>
        </w:rPr>
        <w:t>K</w:t>
      </w:r>
      <w:r w:rsidR="00927AA5">
        <w:rPr>
          <w:rStyle w:val="Standardnpsmoodstavce1"/>
          <w:rFonts w:ascii="Bookman Old Style" w:hAnsi="Bookman Old Style"/>
        </w:rPr>
        <w:t> docházce na naši školu se</w:t>
      </w:r>
      <w:r>
        <w:rPr>
          <w:rStyle w:val="Standardnpsmoodstavce1"/>
          <w:rFonts w:ascii="Bookman Old Style" w:hAnsi="Bookman Old Style"/>
        </w:rPr>
        <w:t xml:space="preserve"> kromě tzv. spádových dětí </w:t>
      </w:r>
      <w:r w:rsidR="00927AA5">
        <w:rPr>
          <w:rStyle w:val="Standardnpsmoodstavce1"/>
          <w:rFonts w:ascii="Bookman Old Style" w:hAnsi="Bookman Old Style"/>
        </w:rPr>
        <w:t>přihlásily</w:t>
      </w:r>
      <w:r>
        <w:rPr>
          <w:rStyle w:val="Standardnpsmoodstavce1"/>
          <w:rFonts w:ascii="Bookman Old Style" w:hAnsi="Bookman Old Style"/>
        </w:rPr>
        <w:t xml:space="preserve"> i </w:t>
      </w:r>
      <w:r w:rsidR="00CF49F6">
        <w:rPr>
          <w:rStyle w:val="Standardnpsmoodstavce1"/>
          <w:rFonts w:ascii="Bookman Old Style" w:hAnsi="Bookman Old Style"/>
        </w:rPr>
        <w:t>děti</w:t>
      </w:r>
      <w:r w:rsidR="0006188D">
        <w:rPr>
          <w:rStyle w:val="Standardnpsmoodstavce1"/>
          <w:rFonts w:ascii="Bookman Old Style" w:hAnsi="Bookman Old Style"/>
        </w:rPr>
        <w:t xml:space="preserve">, jejichž </w:t>
      </w:r>
      <w:r w:rsidR="00002214">
        <w:rPr>
          <w:rStyle w:val="Standardnpsmoodstavce1"/>
          <w:rFonts w:ascii="Bookman Old Style" w:hAnsi="Bookman Old Style"/>
        </w:rPr>
        <w:t>bydliště</w:t>
      </w:r>
      <w:r w:rsidR="009967FC">
        <w:rPr>
          <w:rStyle w:val="Standardnpsmoodstavce1"/>
          <w:rFonts w:ascii="Bookman Old Style" w:hAnsi="Bookman Old Style"/>
        </w:rPr>
        <w:t xml:space="preserve"> </w:t>
      </w:r>
      <w:r w:rsidR="0006188D">
        <w:rPr>
          <w:rStyle w:val="Standardnpsmoodstavce1"/>
          <w:rFonts w:ascii="Bookman Old Style" w:hAnsi="Bookman Old Style"/>
        </w:rPr>
        <w:t>nespad</w:t>
      </w:r>
      <w:r w:rsidR="00002214">
        <w:rPr>
          <w:rStyle w:val="Standardnpsmoodstavce1"/>
          <w:rFonts w:ascii="Bookman Old Style" w:hAnsi="Bookman Old Style"/>
        </w:rPr>
        <w:t>á</w:t>
      </w:r>
      <w:r w:rsidR="0006188D">
        <w:rPr>
          <w:rStyle w:val="Standardnpsmoodstavce1"/>
          <w:rFonts w:ascii="Bookman Old Style" w:hAnsi="Bookman Old Style"/>
        </w:rPr>
        <w:t xml:space="preserve"> do obvodu naší školy</w:t>
      </w:r>
      <w:r w:rsidR="00002214">
        <w:rPr>
          <w:rStyle w:val="Standardnpsmoodstavce1"/>
          <w:rFonts w:ascii="Bookman Old Style" w:hAnsi="Bookman Old Style"/>
        </w:rPr>
        <w:t>.</w:t>
      </w:r>
      <w:r w:rsidR="0006188D">
        <w:rPr>
          <w:rStyle w:val="Standardnpsmoodstavce1"/>
          <w:rFonts w:ascii="Bookman Old Style" w:hAnsi="Bookman Old Style"/>
        </w:rPr>
        <w:t xml:space="preserve"> </w:t>
      </w:r>
      <w:r w:rsidR="00927AA5">
        <w:rPr>
          <w:rStyle w:val="Standardnpsmoodstavce1"/>
          <w:rFonts w:ascii="Bookman Old Style" w:hAnsi="Bookman Old Style"/>
        </w:rPr>
        <w:t>Stejně tak č</w:t>
      </w:r>
      <w:r w:rsidR="0006188D" w:rsidRPr="00BA7028">
        <w:rPr>
          <w:rStyle w:val="Standardnpsmoodstavce1"/>
          <w:rFonts w:ascii="Bookman Old Style" w:hAnsi="Bookman Old Style"/>
        </w:rPr>
        <w:t>ást</w:t>
      </w:r>
      <w:r w:rsidR="0006188D">
        <w:rPr>
          <w:rStyle w:val="Standardnpsmoodstavce1"/>
          <w:rFonts w:ascii="Bookman Old Style" w:hAnsi="Bookman Old Style"/>
        </w:rPr>
        <w:t xml:space="preserve"> </w:t>
      </w:r>
      <w:r w:rsidR="006F12BC">
        <w:rPr>
          <w:rStyle w:val="Standardnpsmoodstavce1"/>
          <w:rFonts w:ascii="Bookman Old Style" w:hAnsi="Bookman Old Style"/>
        </w:rPr>
        <w:t>dětí</w:t>
      </w:r>
      <w:r w:rsidR="0006188D">
        <w:rPr>
          <w:rStyle w:val="Standardnpsmoodstavce1"/>
          <w:rFonts w:ascii="Bookman Old Style" w:hAnsi="Bookman Old Style"/>
        </w:rPr>
        <w:t xml:space="preserve"> z našeho obvodu </w:t>
      </w:r>
      <w:r>
        <w:rPr>
          <w:rStyle w:val="Standardnpsmoodstavce1"/>
          <w:rFonts w:ascii="Bookman Old Style" w:hAnsi="Bookman Old Style"/>
        </w:rPr>
        <w:t>byla</w:t>
      </w:r>
      <w:r w:rsidR="00BA7028">
        <w:rPr>
          <w:rStyle w:val="Standardnpsmoodstavce1"/>
          <w:rFonts w:ascii="Bookman Old Style" w:hAnsi="Bookman Old Style"/>
        </w:rPr>
        <w:t xml:space="preserve"> </w:t>
      </w:r>
      <w:r w:rsidR="00CF49F6">
        <w:rPr>
          <w:rStyle w:val="Standardnpsmoodstavce1"/>
          <w:rFonts w:ascii="Bookman Old Style" w:hAnsi="Bookman Old Style"/>
        </w:rPr>
        <w:t>zapsána</w:t>
      </w:r>
      <w:r w:rsidR="00002214">
        <w:rPr>
          <w:rStyle w:val="Standardnpsmoodstavce1"/>
          <w:rFonts w:ascii="Bookman Old Style" w:hAnsi="Bookman Old Style"/>
        </w:rPr>
        <w:t xml:space="preserve"> na jiných školách</w:t>
      </w:r>
      <w:r w:rsidR="00BA7028">
        <w:rPr>
          <w:rStyle w:val="Standardnpsmoodstavce1"/>
          <w:rFonts w:ascii="Bookman Old Style" w:hAnsi="Bookman Old Style"/>
        </w:rPr>
        <w:t xml:space="preserve"> (zřizovan</w:t>
      </w:r>
      <w:r w:rsidR="00731929">
        <w:rPr>
          <w:rStyle w:val="Standardnpsmoodstavce1"/>
          <w:rFonts w:ascii="Bookman Old Style" w:hAnsi="Bookman Old Style"/>
        </w:rPr>
        <w:t>ých</w:t>
      </w:r>
      <w:r w:rsidR="00BA7028">
        <w:rPr>
          <w:rStyle w:val="Standardnpsmoodstavce1"/>
          <w:rFonts w:ascii="Bookman Old Style" w:hAnsi="Bookman Old Style"/>
        </w:rPr>
        <w:t xml:space="preserve"> městem i soukrom</w:t>
      </w:r>
      <w:r w:rsidR="00731929">
        <w:rPr>
          <w:rStyle w:val="Standardnpsmoodstavce1"/>
          <w:rFonts w:ascii="Bookman Old Style" w:hAnsi="Bookman Old Style"/>
        </w:rPr>
        <w:t>ých</w:t>
      </w:r>
      <w:r w:rsidR="00BA7028">
        <w:rPr>
          <w:rStyle w:val="Standardnpsmoodstavce1"/>
          <w:rFonts w:ascii="Bookman Old Style" w:hAnsi="Bookman Old Style"/>
        </w:rPr>
        <w:t>)</w:t>
      </w:r>
      <w:r w:rsidR="00051B09">
        <w:rPr>
          <w:rStyle w:val="Standardnpsmoodstavce1"/>
          <w:rFonts w:ascii="Bookman Old Style" w:hAnsi="Bookman Old Style"/>
        </w:rPr>
        <w:t xml:space="preserve">. </w:t>
      </w:r>
      <w:r w:rsidR="00002214">
        <w:rPr>
          <w:rStyle w:val="Standardnpsmoodstavce1"/>
          <w:rFonts w:ascii="Bookman Old Style" w:hAnsi="Bookman Old Style"/>
        </w:rPr>
        <w:t>P</w:t>
      </w:r>
      <w:r w:rsidR="0006188D">
        <w:rPr>
          <w:rStyle w:val="Standardnpsmoodstavce1"/>
          <w:rFonts w:ascii="Bookman Old Style" w:hAnsi="Bookman Old Style"/>
        </w:rPr>
        <w:t>ro rodiče</w:t>
      </w:r>
      <w:r w:rsidR="00731929">
        <w:rPr>
          <w:rStyle w:val="Standardnpsmoodstavce1"/>
          <w:rFonts w:ascii="Bookman Old Style" w:hAnsi="Bookman Old Style"/>
        </w:rPr>
        <w:t>, kteří</w:t>
      </w:r>
      <w:r w:rsidR="0006188D">
        <w:rPr>
          <w:rStyle w:val="Standardnpsmoodstavce1"/>
          <w:rFonts w:ascii="Bookman Old Style" w:hAnsi="Bookman Old Style"/>
        </w:rPr>
        <w:t xml:space="preserve"> pracují v</w:t>
      </w:r>
      <w:r w:rsidR="00927818">
        <w:rPr>
          <w:rStyle w:val="Standardnpsmoodstavce1"/>
          <w:rFonts w:ascii="Bookman Old Style" w:hAnsi="Bookman Old Style"/>
        </w:rPr>
        <w:t> centru Chomutova</w:t>
      </w:r>
      <w:r w:rsidR="0006188D">
        <w:rPr>
          <w:rStyle w:val="Standardnpsmoodstavce1"/>
          <w:rFonts w:ascii="Bookman Old Style" w:hAnsi="Bookman Old Style"/>
        </w:rPr>
        <w:t xml:space="preserve"> je jednodušší </w:t>
      </w:r>
      <w:r w:rsidR="00927818">
        <w:rPr>
          <w:rStyle w:val="Standardnpsmoodstavce1"/>
          <w:rFonts w:ascii="Bookman Old Style" w:hAnsi="Bookman Old Style"/>
        </w:rPr>
        <w:t>zvolit školu v blízkosti pracoviště, než složitě ráno přejíždět z</w:t>
      </w:r>
      <w:r w:rsidR="00002214">
        <w:rPr>
          <w:rStyle w:val="Standardnpsmoodstavce1"/>
          <w:rFonts w:ascii="Bookman Old Style" w:hAnsi="Bookman Old Style"/>
        </w:rPr>
        <w:t xml:space="preserve"> domova na sídliště a odpoledne </w:t>
      </w:r>
      <w:r w:rsidR="0032016D">
        <w:rPr>
          <w:rStyle w:val="Standardnpsmoodstavce1"/>
          <w:rFonts w:ascii="Bookman Old Style" w:hAnsi="Bookman Old Style"/>
        </w:rPr>
        <w:t>stejnou cestu absolvovat ještě jednou.</w:t>
      </w:r>
    </w:p>
    <w:p w14:paraId="3E06C2BD" w14:textId="77777777" w:rsidR="003D49CB" w:rsidRDefault="0006188D">
      <w:pPr>
        <w:pStyle w:val="bodytext2"/>
        <w:jc w:val="both"/>
        <w:rPr>
          <w:rStyle w:val="Standardnpsmoodstavce1"/>
          <w:rFonts w:ascii="Bookman Old Style" w:hAnsi="Bookman Old Style"/>
        </w:rPr>
      </w:pPr>
      <w:r>
        <w:rPr>
          <w:rStyle w:val="Standardnpsmoodstavce1"/>
          <w:rFonts w:ascii="Bookman Old Style" w:hAnsi="Bookman Old Style"/>
        </w:rPr>
        <w:lastRenderedPageBreak/>
        <w:t xml:space="preserve">     </w:t>
      </w:r>
      <w:r w:rsidR="00A67111">
        <w:rPr>
          <w:rStyle w:val="Standardnpsmoodstavce1"/>
          <w:rFonts w:ascii="Bookman Old Style" w:hAnsi="Bookman Old Style"/>
        </w:rPr>
        <w:t>Ve</w:t>
      </w:r>
      <w:r>
        <w:rPr>
          <w:rStyle w:val="Standardnpsmoodstavce1"/>
          <w:rFonts w:ascii="Bookman Old Style" w:hAnsi="Bookman Old Style"/>
        </w:rPr>
        <w:t xml:space="preserve"> výkaz</w:t>
      </w:r>
      <w:r w:rsidR="00A67111">
        <w:rPr>
          <w:rStyle w:val="Standardnpsmoodstavce1"/>
          <w:rFonts w:ascii="Bookman Old Style" w:hAnsi="Bookman Old Style"/>
        </w:rPr>
        <w:t>e</w:t>
      </w:r>
      <w:r>
        <w:rPr>
          <w:rStyle w:val="Standardnpsmoodstavce1"/>
          <w:rFonts w:ascii="Bookman Old Style" w:hAnsi="Bookman Old Style"/>
        </w:rPr>
        <w:t xml:space="preserve"> </w:t>
      </w:r>
      <w:r w:rsidR="00927818">
        <w:rPr>
          <w:rStyle w:val="Standardnpsmoodstavce1"/>
          <w:rFonts w:ascii="Bookman Old Style" w:hAnsi="Bookman Old Style"/>
        </w:rPr>
        <w:t xml:space="preserve">S 53-01 </w:t>
      </w:r>
      <w:r w:rsidR="00A67111">
        <w:rPr>
          <w:rStyle w:val="Standardnpsmoodstavce1"/>
          <w:rFonts w:ascii="Bookman Old Style" w:hAnsi="Bookman Old Style"/>
        </w:rPr>
        <w:t xml:space="preserve">o zapsaných žácích, který škola zasílá na ministerstvo  bylo vykázáno </w:t>
      </w:r>
      <w:r>
        <w:rPr>
          <w:rStyle w:val="Standardnpsmoodstavce1"/>
          <w:rFonts w:ascii="Bookman Old Style" w:hAnsi="Bookman Old Style"/>
        </w:rPr>
        <w:t xml:space="preserve">poprvé u zápisu </w:t>
      </w:r>
      <w:r w:rsidR="00083592" w:rsidRPr="00083592">
        <w:rPr>
          <w:rStyle w:val="Standardnpsmoodstavce1"/>
          <w:rFonts w:ascii="Bookman Old Style" w:hAnsi="Bookman Old Style"/>
        </w:rPr>
        <w:t>58</w:t>
      </w:r>
      <w:r>
        <w:rPr>
          <w:rStyle w:val="Standardnpsmoodstavce1"/>
          <w:rFonts w:ascii="Bookman Old Style" w:hAnsi="Bookman Old Style"/>
        </w:rPr>
        <w:t xml:space="preserve"> d</w:t>
      </w:r>
      <w:r w:rsidR="00572742">
        <w:rPr>
          <w:rStyle w:val="Standardnpsmoodstavce1"/>
          <w:rFonts w:ascii="Bookman Old Style" w:hAnsi="Bookman Old Style"/>
        </w:rPr>
        <w:t>ětí</w:t>
      </w:r>
      <w:r>
        <w:rPr>
          <w:rStyle w:val="Standardnpsmoodstavce1"/>
          <w:rFonts w:ascii="Bookman Old Style" w:hAnsi="Bookman Old Style"/>
        </w:rPr>
        <w:t xml:space="preserve">, po odkladu se dostavilo </w:t>
      </w:r>
      <w:r w:rsidR="00083592" w:rsidRPr="00083592">
        <w:rPr>
          <w:rStyle w:val="Standardnpsmoodstavce1"/>
          <w:rFonts w:ascii="Bookman Old Style" w:hAnsi="Bookman Old Style"/>
        </w:rPr>
        <w:t>26</w:t>
      </w:r>
      <w:r w:rsidRPr="00EB5DE9">
        <w:rPr>
          <w:rStyle w:val="Standardnpsmoodstavce1"/>
          <w:rFonts w:ascii="Bookman Old Style" w:hAnsi="Bookman Old Style"/>
        </w:rPr>
        <w:t xml:space="preserve"> </w:t>
      </w:r>
      <w:r>
        <w:rPr>
          <w:rStyle w:val="Standardnpsmoodstavce1"/>
          <w:rFonts w:ascii="Bookman Old Style" w:hAnsi="Bookman Old Style"/>
        </w:rPr>
        <w:t xml:space="preserve">dětí, z toho po dodatečném odkladu </w:t>
      </w:r>
      <w:r w:rsidR="00083592" w:rsidRPr="00083592">
        <w:rPr>
          <w:rStyle w:val="Standardnpsmoodstavce1"/>
          <w:rFonts w:ascii="Bookman Old Style" w:hAnsi="Bookman Old Style"/>
        </w:rPr>
        <w:t>11</w:t>
      </w:r>
      <w:r w:rsidR="00572742">
        <w:rPr>
          <w:rStyle w:val="Standardnpsmoodstavce1"/>
          <w:rFonts w:ascii="Bookman Old Style" w:hAnsi="Bookman Old Style"/>
        </w:rPr>
        <w:t xml:space="preserve">. </w:t>
      </w:r>
      <w:r w:rsidR="00A67111">
        <w:rPr>
          <w:rStyle w:val="Standardnpsmoodstavce1"/>
          <w:rFonts w:ascii="Bookman Old Style" w:hAnsi="Bookman Old Style"/>
        </w:rPr>
        <w:t>O</w:t>
      </w:r>
      <w:r w:rsidR="00572742">
        <w:rPr>
          <w:rStyle w:val="Standardnpsmoodstavce1"/>
          <w:rFonts w:ascii="Bookman Old Style" w:hAnsi="Bookman Old Style"/>
        </w:rPr>
        <w:t xml:space="preserve"> o</w:t>
      </w:r>
      <w:r w:rsidR="005C4B9B">
        <w:rPr>
          <w:rStyle w:val="Standardnpsmoodstavce1"/>
          <w:rFonts w:ascii="Bookman Old Style" w:hAnsi="Bookman Old Style"/>
        </w:rPr>
        <w:t>d</w:t>
      </w:r>
      <w:r w:rsidR="00572742">
        <w:rPr>
          <w:rStyle w:val="Standardnpsmoodstavce1"/>
          <w:rFonts w:ascii="Bookman Old Style" w:hAnsi="Bookman Old Style"/>
        </w:rPr>
        <w:t>klad školní docházky</w:t>
      </w:r>
      <w:r w:rsidR="00A67111">
        <w:rPr>
          <w:rStyle w:val="Standardnpsmoodstavce1"/>
          <w:rFonts w:ascii="Bookman Old Style" w:hAnsi="Bookman Old Style"/>
        </w:rPr>
        <w:t xml:space="preserve"> požádali zákonní zástupci </w:t>
      </w:r>
      <w:r w:rsidR="00083592" w:rsidRPr="00083592">
        <w:rPr>
          <w:rStyle w:val="Standardnpsmoodstavce1"/>
          <w:rFonts w:ascii="Bookman Old Style" w:hAnsi="Bookman Old Style"/>
        </w:rPr>
        <w:t>17</w:t>
      </w:r>
      <w:r w:rsidR="00A67111" w:rsidRPr="00EB5DE9">
        <w:rPr>
          <w:rStyle w:val="Standardnpsmoodstavce1"/>
          <w:rFonts w:ascii="Bookman Old Style" w:hAnsi="Bookman Old Style"/>
        </w:rPr>
        <w:t xml:space="preserve"> dětí</w:t>
      </w:r>
      <w:r w:rsidR="00572742">
        <w:rPr>
          <w:rStyle w:val="Standardnpsmoodstavce1"/>
          <w:rFonts w:ascii="Bookman Old Style" w:hAnsi="Bookman Old Style"/>
        </w:rPr>
        <w:t>. T</w:t>
      </w:r>
      <w:r w:rsidR="00A67111">
        <w:rPr>
          <w:rStyle w:val="Standardnpsmoodstavce1"/>
          <w:rFonts w:ascii="Bookman Old Style" w:hAnsi="Bookman Old Style"/>
        </w:rPr>
        <w:t>ěmto</w:t>
      </w:r>
      <w:r w:rsidR="00572742">
        <w:rPr>
          <w:rStyle w:val="Standardnpsmoodstavce1"/>
          <w:rFonts w:ascii="Bookman Old Style" w:hAnsi="Bookman Old Style"/>
        </w:rPr>
        <w:t xml:space="preserve"> rodič</w:t>
      </w:r>
      <w:r w:rsidR="00A67111">
        <w:rPr>
          <w:rStyle w:val="Standardnpsmoodstavce1"/>
          <w:rFonts w:ascii="Bookman Old Style" w:hAnsi="Bookman Old Style"/>
        </w:rPr>
        <w:t>ům</w:t>
      </w:r>
      <w:r w:rsidR="00572742">
        <w:rPr>
          <w:rStyle w:val="Standardnpsmoodstavce1"/>
          <w:rFonts w:ascii="Bookman Old Style" w:hAnsi="Bookman Old Style"/>
        </w:rPr>
        <w:t xml:space="preserve"> </w:t>
      </w:r>
      <w:r w:rsidR="00A67111">
        <w:rPr>
          <w:rStyle w:val="Standardnpsmoodstavce1"/>
          <w:rFonts w:ascii="Bookman Old Style" w:hAnsi="Bookman Old Style"/>
        </w:rPr>
        <w:t>byla podána</w:t>
      </w:r>
      <w:r w:rsidR="00572742">
        <w:rPr>
          <w:rStyle w:val="Standardnpsmoodstavce1"/>
          <w:rFonts w:ascii="Bookman Old Style" w:hAnsi="Bookman Old Style"/>
        </w:rPr>
        <w:t xml:space="preserve"> informac</w:t>
      </w:r>
      <w:r w:rsidR="0032016D">
        <w:rPr>
          <w:rStyle w:val="Standardnpsmoodstavce1"/>
          <w:rFonts w:ascii="Bookman Old Style" w:hAnsi="Bookman Old Style"/>
        </w:rPr>
        <w:t>e</w:t>
      </w:r>
      <w:r w:rsidR="00572742">
        <w:rPr>
          <w:rStyle w:val="Standardnpsmoodstavce1"/>
          <w:rFonts w:ascii="Bookman Old Style" w:hAnsi="Bookman Old Style"/>
        </w:rPr>
        <w:t xml:space="preserve"> o </w:t>
      </w:r>
      <w:r w:rsidR="0032016D">
        <w:rPr>
          <w:rStyle w:val="Standardnpsmoodstavce1"/>
          <w:rFonts w:ascii="Bookman Old Style" w:hAnsi="Bookman Old Style"/>
        </w:rPr>
        <w:t>náležitostech spojených s vystavením rozhodnutí o odkladu školní docházky (</w:t>
      </w:r>
      <w:r w:rsidR="00572742">
        <w:rPr>
          <w:rStyle w:val="Standardnpsmoodstavce1"/>
          <w:rFonts w:ascii="Bookman Old Style" w:hAnsi="Bookman Old Style"/>
        </w:rPr>
        <w:t>povinnost</w:t>
      </w:r>
      <w:r w:rsidR="0032016D">
        <w:rPr>
          <w:rStyle w:val="Standardnpsmoodstavce1"/>
          <w:rFonts w:ascii="Bookman Old Style" w:hAnsi="Bookman Old Style"/>
        </w:rPr>
        <w:t xml:space="preserve"> </w:t>
      </w:r>
      <w:r w:rsidR="00572742">
        <w:rPr>
          <w:rStyle w:val="Standardnpsmoodstavce1"/>
          <w:rFonts w:ascii="Bookman Old Style" w:hAnsi="Bookman Old Style"/>
        </w:rPr>
        <w:t>odborného vyšetření v ped</w:t>
      </w:r>
      <w:r w:rsidR="0032016D">
        <w:rPr>
          <w:rStyle w:val="Standardnpsmoodstavce1"/>
          <w:rFonts w:ascii="Bookman Old Style" w:hAnsi="Bookman Old Style"/>
        </w:rPr>
        <w:t xml:space="preserve">agogicko-psychologické poradně – posouzení </w:t>
      </w:r>
      <w:r w:rsidR="00572742">
        <w:rPr>
          <w:rStyle w:val="Standardnpsmoodstavce1"/>
          <w:rFonts w:ascii="Bookman Old Style" w:hAnsi="Bookman Old Style"/>
        </w:rPr>
        <w:t>školní zralost</w:t>
      </w:r>
      <w:r w:rsidR="0032016D">
        <w:rPr>
          <w:rStyle w:val="Standardnpsmoodstavce1"/>
          <w:rFonts w:ascii="Bookman Old Style" w:hAnsi="Bookman Old Style"/>
        </w:rPr>
        <w:t>i</w:t>
      </w:r>
      <w:r w:rsidR="00572742">
        <w:rPr>
          <w:rStyle w:val="Standardnpsmoodstavce1"/>
          <w:rFonts w:ascii="Bookman Old Style" w:hAnsi="Bookman Old Style"/>
        </w:rPr>
        <w:t xml:space="preserve"> a doporučení odborného lékaře</w:t>
      </w:r>
      <w:r w:rsidR="003D49CB">
        <w:rPr>
          <w:rStyle w:val="Standardnpsmoodstavce1"/>
          <w:rFonts w:ascii="Bookman Old Style" w:hAnsi="Bookman Old Style"/>
        </w:rPr>
        <w:t xml:space="preserve"> – pediatra, neurologa apod.</w:t>
      </w:r>
      <w:r w:rsidR="0032016D">
        <w:rPr>
          <w:rStyle w:val="Standardnpsmoodstavce1"/>
          <w:rFonts w:ascii="Bookman Old Style" w:hAnsi="Bookman Old Style"/>
        </w:rPr>
        <w:t>)</w:t>
      </w:r>
      <w:r w:rsidR="00572742">
        <w:rPr>
          <w:rStyle w:val="Standardnpsmoodstavce1"/>
          <w:rFonts w:ascii="Bookman Old Style" w:hAnsi="Bookman Old Style"/>
        </w:rPr>
        <w:t xml:space="preserve">. </w:t>
      </w:r>
    </w:p>
    <w:p w14:paraId="24699C89" w14:textId="77777777" w:rsidR="00EB5DE9" w:rsidRDefault="003D49CB">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731929">
        <w:rPr>
          <w:rStyle w:val="Standardnpsmoodstavce1"/>
          <w:rFonts w:ascii="Bookman Old Style" w:hAnsi="Bookman Old Style"/>
        </w:rPr>
        <w:t>O</w:t>
      </w:r>
      <w:r w:rsidR="00572742">
        <w:rPr>
          <w:rStyle w:val="Standardnpsmoodstavce1"/>
          <w:rFonts w:ascii="Bookman Old Style" w:hAnsi="Bookman Old Style"/>
        </w:rPr>
        <w:t>dklad</w:t>
      </w:r>
      <w:r w:rsidR="00731929">
        <w:rPr>
          <w:rStyle w:val="Standardnpsmoodstavce1"/>
          <w:rFonts w:ascii="Bookman Old Style" w:hAnsi="Bookman Old Style"/>
        </w:rPr>
        <w:t xml:space="preserve"> školní docházky byl k 31.5.2020</w:t>
      </w:r>
      <w:r w:rsidR="00572742">
        <w:rPr>
          <w:rStyle w:val="Standardnpsmoodstavce1"/>
          <w:rFonts w:ascii="Bookman Old Style" w:hAnsi="Bookman Old Style"/>
        </w:rPr>
        <w:t xml:space="preserve"> </w:t>
      </w:r>
      <w:r w:rsidR="00731929">
        <w:rPr>
          <w:rStyle w:val="Standardnpsmoodstavce1"/>
          <w:rFonts w:ascii="Bookman Old Style" w:hAnsi="Bookman Old Style"/>
        </w:rPr>
        <w:t>udělen</w:t>
      </w:r>
      <w:r w:rsidR="00572742">
        <w:rPr>
          <w:rStyle w:val="Standardnpsmoodstavce1"/>
          <w:rFonts w:ascii="Bookman Old Style" w:hAnsi="Bookman Old Style"/>
        </w:rPr>
        <w:t xml:space="preserve"> </w:t>
      </w:r>
      <w:r w:rsidR="00D867EC" w:rsidRPr="00D867EC">
        <w:rPr>
          <w:rStyle w:val="Standardnpsmoodstavce1"/>
          <w:rFonts w:ascii="Bookman Old Style" w:hAnsi="Bookman Old Style"/>
        </w:rPr>
        <w:t>2</w:t>
      </w:r>
      <w:r w:rsidR="00731929" w:rsidRPr="00D867EC">
        <w:rPr>
          <w:rStyle w:val="Standardnpsmoodstavce1"/>
          <w:rFonts w:ascii="Bookman Old Style" w:hAnsi="Bookman Old Style"/>
        </w:rPr>
        <w:t>4</w:t>
      </w:r>
      <w:r w:rsidR="00731929">
        <w:rPr>
          <w:rStyle w:val="Standardnpsmoodstavce1"/>
          <w:rFonts w:ascii="Bookman Old Style" w:hAnsi="Bookman Old Style"/>
        </w:rPr>
        <w:t xml:space="preserve"> dětem</w:t>
      </w:r>
      <w:r w:rsidR="00572742">
        <w:rPr>
          <w:rStyle w:val="Standardnpsmoodstavce1"/>
          <w:rFonts w:ascii="Bookman Old Style" w:hAnsi="Bookman Old Style"/>
        </w:rPr>
        <w:t xml:space="preserve">. Rozdíl mezi počtem žádostí a skutečným počtem odkladů </w:t>
      </w:r>
      <w:r w:rsidR="00A045E4">
        <w:rPr>
          <w:rStyle w:val="Standardnpsmoodstavce1"/>
          <w:rFonts w:ascii="Bookman Old Style" w:hAnsi="Bookman Old Style"/>
        </w:rPr>
        <w:t xml:space="preserve">je </w:t>
      </w:r>
      <w:r w:rsidR="00EB5DE9">
        <w:rPr>
          <w:rStyle w:val="Standardnpsmoodstavce1"/>
          <w:rFonts w:ascii="Bookman Old Style" w:hAnsi="Bookman Old Style"/>
        </w:rPr>
        <w:t>způsoben</w:t>
      </w:r>
      <w:r w:rsidR="00572742">
        <w:rPr>
          <w:rStyle w:val="Standardnpsmoodstavce1"/>
          <w:rFonts w:ascii="Bookman Old Style" w:hAnsi="Bookman Old Style"/>
        </w:rPr>
        <w:t xml:space="preserve"> tím, že někteří rodiče </w:t>
      </w:r>
      <w:r w:rsidR="00731929">
        <w:rPr>
          <w:rStyle w:val="Standardnpsmoodstavce1"/>
          <w:rFonts w:ascii="Bookman Old Style" w:hAnsi="Bookman Old Style"/>
        </w:rPr>
        <w:t>o</w:t>
      </w:r>
      <w:r w:rsidR="00572742">
        <w:rPr>
          <w:rStyle w:val="Standardnpsmoodstavce1"/>
          <w:rFonts w:ascii="Bookman Old Style" w:hAnsi="Bookman Old Style"/>
        </w:rPr>
        <w:t xml:space="preserve">  odklad </w:t>
      </w:r>
      <w:r w:rsidR="00731929">
        <w:rPr>
          <w:rStyle w:val="Standardnpsmoodstavce1"/>
          <w:rFonts w:ascii="Bookman Old Style" w:hAnsi="Bookman Old Style"/>
        </w:rPr>
        <w:t>při zápisu nepožádali</w:t>
      </w:r>
      <w:r w:rsidR="00572742">
        <w:rPr>
          <w:rStyle w:val="Standardnpsmoodstavce1"/>
          <w:rFonts w:ascii="Bookman Old Style" w:hAnsi="Bookman Old Style"/>
        </w:rPr>
        <w:t xml:space="preserve"> </w:t>
      </w:r>
      <w:r w:rsidR="00731929">
        <w:rPr>
          <w:rStyle w:val="Standardnpsmoodstavce1"/>
          <w:rFonts w:ascii="Bookman Old Style" w:hAnsi="Bookman Old Style"/>
        </w:rPr>
        <w:t>a později se pro něj rozhodli.</w:t>
      </w:r>
    </w:p>
    <w:p w14:paraId="02A6FF60" w14:textId="77777777" w:rsidR="00BC139C" w:rsidRDefault="00EB5DE9">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06188D">
        <w:rPr>
          <w:rStyle w:val="Standardnpsmoodstavce1"/>
          <w:rFonts w:ascii="Bookman Old Style" w:hAnsi="Bookman Old Style"/>
        </w:rPr>
        <w:t xml:space="preserve">   K plnění povinné šk</w:t>
      </w:r>
      <w:r w:rsidR="00731929">
        <w:rPr>
          <w:rStyle w:val="Standardnpsmoodstavce1"/>
          <w:rFonts w:ascii="Bookman Old Style" w:hAnsi="Bookman Old Style"/>
        </w:rPr>
        <w:t>olní docházky pro školní rok 2020</w:t>
      </w:r>
      <w:r>
        <w:rPr>
          <w:rStyle w:val="Standardnpsmoodstavce1"/>
          <w:rFonts w:ascii="Bookman Old Style" w:hAnsi="Bookman Old Style"/>
        </w:rPr>
        <w:t>/202</w:t>
      </w:r>
      <w:r w:rsidR="00731929">
        <w:rPr>
          <w:rStyle w:val="Standardnpsmoodstavce1"/>
          <w:rFonts w:ascii="Bookman Old Style" w:hAnsi="Bookman Old Style"/>
        </w:rPr>
        <w:t>1</w:t>
      </w:r>
      <w:r w:rsidR="0006188D">
        <w:rPr>
          <w:rStyle w:val="Standardnpsmoodstavce1"/>
          <w:rFonts w:ascii="Bookman Old Style" w:hAnsi="Bookman Old Style"/>
        </w:rPr>
        <w:t xml:space="preserve"> byl</w:t>
      </w:r>
      <w:r w:rsidR="00051B09">
        <w:rPr>
          <w:rStyle w:val="Standardnpsmoodstavce1"/>
          <w:rFonts w:ascii="Bookman Old Style" w:hAnsi="Bookman Old Style"/>
        </w:rPr>
        <w:t>i</w:t>
      </w:r>
      <w:r w:rsidR="0006188D">
        <w:rPr>
          <w:rStyle w:val="Standardnpsmoodstavce1"/>
          <w:rFonts w:ascii="Bookman Old Style" w:hAnsi="Bookman Old Style"/>
        </w:rPr>
        <w:t xml:space="preserve"> přijat</w:t>
      </w:r>
      <w:r w:rsidR="00051B09">
        <w:rPr>
          <w:rStyle w:val="Standardnpsmoodstavce1"/>
          <w:rFonts w:ascii="Bookman Old Style" w:hAnsi="Bookman Old Style"/>
        </w:rPr>
        <w:t xml:space="preserve">i všichni </w:t>
      </w:r>
      <w:r w:rsidR="00E22C76">
        <w:rPr>
          <w:rStyle w:val="Standardnpsmoodstavce1"/>
          <w:rFonts w:ascii="Bookman Old Style" w:hAnsi="Bookman Old Style"/>
        </w:rPr>
        <w:t>přihlášení</w:t>
      </w:r>
      <w:r w:rsidR="00051B09">
        <w:rPr>
          <w:rStyle w:val="Standardnpsmoodstavce1"/>
          <w:rFonts w:ascii="Bookman Old Style" w:hAnsi="Bookman Old Style"/>
        </w:rPr>
        <w:t>.</w:t>
      </w:r>
    </w:p>
    <w:p w14:paraId="5B9FC3EA" w14:textId="77777777" w:rsidR="00572742" w:rsidRDefault="00BC139C">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A045E4">
        <w:rPr>
          <w:rStyle w:val="Standardnpsmoodstavce1"/>
          <w:rFonts w:ascii="Bookman Old Style" w:hAnsi="Bookman Old Style"/>
        </w:rPr>
        <w:t>Od 1.9.20</w:t>
      </w:r>
      <w:r w:rsidR="00731929">
        <w:rPr>
          <w:rStyle w:val="Standardnpsmoodstavce1"/>
          <w:rFonts w:ascii="Bookman Old Style" w:hAnsi="Bookman Old Style"/>
        </w:rPr>
        <w:t>20</w:t>
      </w:r>
      <w:r w:rsidR="00572742">
        <w:rPr>
          <w:rStyle w:val="Standardnpsmoodstavce1"/>
          <w:rFonts w:ascii="Bookman Old Style" w:hAnsi="Bookman Old Style"/>
        </w:rPr>
        <w:t xml:space="preserve"> budou  otevřeny </w:t>
      </w:r>
      <w:r w:rsidR="00A045E4">
        <w:rPr>
          <w:rStyle w:val="Standardnpsmoodstavce1"/>
          <w:rFonts w:ascii="Bookman Old Style" w:hAnsi="Bookman Old Style"/>
        </w:rPr>
        <w:t>t</w:t>
      </w:r>
      <w:r w:rsidR="00572742">
        <w:rPr>
          <w:rStyle w:val="Standardnpsmoodstavce1"/>
          <w:rFonts w:ascii="Bookman Old Style" w:hAnsi="Bookman Old Style"/>
        </w:rPr>
        <w:t>ři první třídy</w:t>
      </w:r>
      <w:r w:rsidR="00A045E4">
        <w:rPr>
          <w:rStyle w:val="Standardnpsmoodstavce1"/>
          <w:rFonts w:ascii="Bookman Old Style" w:hAnsi="Bookman Old Style"/>
        </w:rPr>
        <w:t xml:space="preserve"> a jedna třída přípravná, jejíž činnost se nám dlouhodobě osvědčuje.</w:t>
      </w:r>
    </w:p>
    <w:p w14:paraId="1B2BD123" w14:textId="77777777" w:rsidR="00731929" w:rsidRDefault="00210A25">
      <w:pPr>
        <w:pStyle w:val="bodytext2"/>
        <w:jc w:val="both"/>
        <w:rPr>
          <w:rStyle w:val="Standardnpsmoodstavce1"/>
          <w:rFonts w:ascii="Bookman Old Style" w:hAnsi="Bookman Old Style"/>
        </w:rPr>
      </w:pPr>
      <w:r>
        <w:rPr>
          <w:rStyle w:val="Standardnpsmoodstavce1"/>
          <w:rFonts w:ascii="Bookman Old Style" w:hAnsi="Bookman Old Style"/>
        </w:rPr>
        <w:t xml:space="preserve">     </w:t>
      </w:r>
      <w:r w:rsidR="00267B0D">
        <w:rPr>
          <w:rStyle w:val="Standardnpsmoodstavce1"/>
          <w:rFonts w:ascii="Bookman Old Style" w:hAnsi="Bookman Old Style"/>
        </w:rPr>
        <w:t xml:space="preserve"> </w:t>
      </w:r>
      <w:r w:rsidR="00E22C76">
        <w:rPr>
          <w:rStyle w:val="Standardnpsmoodstavce1"/>
          <w:rFonts w:ascii="Bookman Old Style" w:hAnsi="Bookman Old Style"/>
        </w:rPr>
        <w:t xml:space="preserve">Děti docházející do přípravky </w:t>
      </w:r>
      <w:r w:rsidR="00A045E4">
        <w:rPr>
          <w:rStyle w:val="Standardnpsmoodstavce1"/>
          <w:rFonts w:ascii="Bookman Old Style" w:hAnsi="Bookman Old Style"/>
        </w:rPr>
        <w:t xml:space="preserve">mají možnost </w:t>
      </w:r>
      <w:r w:rsidR="009C5083">
        <w:rPr>
          <w:rStyle w:val="Standardnpsmoodstavce1"/>
          <w:rFonts w:ascii="Bookman Old Style" w:hAnsi="Bookman Old Style"/>
        </w:rPr>
        <w:t>získáva</w:t>
      </w:r>
      <w:r w:rsidR="00A045E4">
        <w:rPr>
          <w:rStyle w:val="Standardnpsmoodstavce1"/>
          <w:rFonts w:ascii="Bookman Old Style" w:hAnsi="Bookman Old Style"/>
        </w:rPr>
        <w:t>t</w:t>
      </w:r>
      <w:r w:rsidR="00E22C76">
        <w:rPr>
          <w:rStyle w:val="Standardnpsmoodstavce1"/>
          <w:rFonts w:ascii="Bookman Old Style" w:hAnsi="Bookman Old Style"/>
        </w:rPr>
        <w:t xml:space="preserve"> v průběhu </w:t>
      </w:r>
      <w:r w:rsidR="00C302B9">
        <w:rPr>
          <w:rStyle w:val="Standardnpsmoodstavce1"/>
          <w:rFonts w:ascii="Bookman Old Style" w:hAnsi="Bookman Old Style"/>
        </w:rPr>
        <w:t xml:space="preserve">celého </w:t>
      </w:r>
      <w:r w:rsidR="00A045E4">
        <w:rPr>
          <w:rStyle w:val="Standardnpsmoodstavce1"/>
          <w:rFonts w:ascii="Bookman Old Style" w:hAnsi="Bookman Old Style"/>
        </w:rPr>
        <w:t xml:space="preserve">školního </w:t>
      </w:r>
      <w:r w:rsidR="00E22C76">
        <w:rPr>
          <w:rStyle w:val="Standardnpsmoodstavce1"/>
          <w:rFonts w:ascii="Bookman Old Style" w:hAnsi="Bookman Old Style"/>
        </w:rPr>
        <w:t>roku dovednosti a návyky</w:t>
      </w:r>
      <w:r w:rsidR="00C302B9">
        <w:rPr>
          <w:rStyle w:val="Standardnpsmoodstavce1"/>
          <w:rFonts w:ascii="Bookman Old Style" w:hAnsi="Bookman Old Style"/>
        </w:rPr>
        <w:t xml:space="preserve">, </w:t>
      </w:r>
      <w:r w:rsidR="00E22C76">
        <w:rPr>
          <w:rStyle w:val="Standardnpsmoodstavce1"/>
          <w:rFonts w:ascii="Bookman Old Style" w:hAnsi="Bookman Old Style"/>
        </w:rPr>
        <w:t>k</w:t>
      </w:r>
      <w:r w:rsidR="00C302B9">
        <w:rPr>
          <w:rStyle w:val="Standardnpsmoodstavce1"/>
          <w:rFonts w:ascii="Bookman Old Style" w:hAnsi="Bookman Old Style"/>
        </w:rPr>
        <w:t>teré jim pomáhají</w:t>
      </w:r>
      <w:r w:rsidR="00E22C76">
        <w:rPr>
          <w:rStyle w:val="Standardnpsmoodstavce1"/>
          <w:rFonts w:ascii="Bookman Old Style" w:hAnsi="Bookman Old Style"/>
        </w:rPr>
        <w:t> </w:t>
      </w:r>
      <w:r w:rsidR="00A045E4">
        <w:rPr>
          <w:rStyle w:val="Standardnpsmoodstavce1"/>
          <w:rFonts w:ascii="Bookman Old Style" w:hAnsi="Bookman Old Style"/>
        </w:rPr>
        <w:t xml:space="preserve">při </w:t>
      </w:r>
      <w:r w:rsidR="00E22C76">
        <w:rPr>
          <w:rStyle w:val="Standardnpsmoodstavce1"/>
          <w:rFonts w:ascii="Bookman Old Style" w:hAnsi="Bookman Old Style"/>
        </w:rPr>
        <w:t>adapt</w:t>
      </w:r>
      <w:r w:rsidR="00A045E4">
        <w:rPr>
          <w:rStyle w:val="Standardnpsmoodstavce1"/>
          <w:rFonts w:ascii="Bookman Old Style" w:hAnsi="Bookman Old Style"/>
        </w:rPr>
        <w:t>aci</w:t>
      </w:r>
      <w:r w:rsidR="00C302B9">
        <w:rPr>
          <w:rStyle w:val="Standardnpsmoodstavce1"/>
          <w:rFonts w:ascii="Bookman Old Style" w:hAnsi="Bookman Old Style"/>
        </w:rPr>
        <w:t xml:space="preserve"> </w:t>
      </w:r>
      <w:r w:rsidR="00E22C76">
        <w:rPr>
          <w:rStyle w:val="Standardnpsmoodstavce1"/>
          <w:rFonts w:ascii="Bookman Old Style" w:hAnsi="Bookman Old Style"/>
        </w:rPr>
        <w:t>na práci</w:t>
      </w:r>
      <w:r w:rsidR="00C302B9">
        <w:rPr>
          <w:rStyle w:val="Standardnpsmoodstavce1"/>
          <w:rFonts w:ascii="Bookman Old Style" w:hAnsi="Bookman Old Style"/>
        </w:rPr>
        <w:t xml:space="preserve"> v první třídě bez větších problémů</w:t>
      </w:r>
      <w:r w:rsidR="00E22C76">
        <w:rPr>
          <w:rStyle w:val="Standardnpsmoodstavce1"/>
          <w:rFonts w:ascii="Bookman Old Style" w:hAnsi="Bookman Old Style"/>
        </w:rPr>
        <w:t>.</w:t>
      </w:r>
    </w:p>
    <w:p w14:paraId="7B02F01F" w14:textId="77777777" w:rsidR="004237CB" w:rsidRDefault="0006188D">
      <w:pPr>
        <w:pStyle w:val="bodytext2"/>
        <w:jc w:val="both"/>
        <w:rPr>
          <w:rStyle w:val="Standardnpsmoodstavce1"/>
          <w:rFonts w:ascii="Bookman Old Style" w:hAnsi="Bookman Old Style"/>
        </w:rPr>
      </w:pPr>
      <w:r>
        <w:rPr>
          <w:rStyle w:val="Standardnpsmoodstavce1"/>
          <w:rFonts w:ascii="Bookman Old Style" w:hAnsi="Bookman Old Style"/>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366"/>
        <w:gridCol w:w="2367"/>
        <w:gridCol w:w="2195"/>
        <w:gridCol w:w="2282"/>
      </w:tblGrid>
      <w:tr w:rsidR="0006188D" w14:paraId="2D3946F1" w14:textId="77777777">
        <w:tc>
          <w:tcPr>
            <w:tcW w:w="2366" w:type="dxa"/>
            <w:tcBorders>
              <w:top w:val="single" w:sz="8" w:space="0" w:color="000000"/>
              <w:left w:val="single" w:sz="8" w:space="0" w:color="000000"/>
              <w:bottom w:val="single" w:sz="8" w:space="0" w:color="000000"/>
              <w:right w:val="single" w:sz="8" w:space="0" w:color="000000"/>
            </w:tcBorders>
          </w:tcPr>
          <w:p w14:paraId="3AC2CF3F"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prvních tříd</w:t>
            </w:r>
          </w:p>
        </w:tc>
        <w:tc>
          <w:tcPr>
            <w:tcW w:w="2367" w:type="dxa"/>
            <w:tcBorders>
              <w:top w:val="single" w:sz="8" w:space="0" w:color="000000"/>
              <w:bottom w:val="single" w:sz="8" w:space="0" w:color="000000"/>
              <w:right w:val="single" w:sz="8" w:space="0" w:color="000000"/>
            </w:tcBorders>
          </w:tcPr>
          <w:p w14:paraId="5E9572A3"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dětí přijatých do prvních tříd</w:t>
            </w:r>
          </w:p>
        </w:tc>
        <w:tc>
          <w:tcPr>
            <w:tcW w:w="2195" w:type="dxa"/>
            <w:tcBorders>
              <w:top w:val="single" w:sz="8" w:space="0" w:color="000000"/>
              <w:bottom w:val="single" w:sz="8" w:space="0" w:color="000000"/>
              <w:right w:val="single" w:sz="8" w:space="0" w:color="000000"/>
            </w:tcBorders>
          </w:tcPr>
          <w:p w14:paraId="265BAD62"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 xml:space="preserve">z toho starší </w:t>
            </w:r>
          </w:p>
          <w:p w14:paraId="26175E19"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6ti let (nástup po odkladu)</w:t>
            </w:r>
          </w:p>
        </w:tc>
        <w:tc>
          <w:tcPr>
            <w:tcW w:w="2282" w:type="dxa"/>
            <w:tcBorders>
              <w:top w:val="single" w:sz="8" w:space="0" w:color="000000"/>
              <w:bottom w:val="single" w:sz="8" w:space="0" w:color="000000"/>
              <w:right w:val="single" w:sz="8" w:space="0" w:color="000000"/>
            </w:tcBorders>
          </w:tcPr>
          <w:p w14:paraId="6981A239" w14:textId="77777777" w:rsidR="0006188D" w:rsidRDefault="0006188D" w:rsidP="001A153C">
            <w:pPr>
              <w:pStyle w:val="Normln1"/>
              <w:jc w:val="center"/>
              <w:rPr>
                <w:rStyle w:val="Standardnpsmoodstavce1"/>
                <w:rFonts w:ascii="Bookman Old Style" w:hAnsi="Bookman Old Style"/>
              </w:rPr>
            </w:pPr>
            <w:r>
              <w:rPr>
                <w:rStyle w:val="Standardnpsmoodstavce1"/>
                <w:rFonts w:ascii="Bookman Old Style" w:hAnsi="Bookman Old Style"/>
              </w:rPr>
              <w:t>p</w:t>
            </w:r>
            <w:r w:rsidR="001A153C">
              <w:rPr>
                <w:rStyle w:val="Standardnpsmoodstavce1"/>
                <w:rFonts w:ascii="Bookman Old Style" w:hAnsi="Bookman Old Style"/>
              </w:rPr>
              <w:t>očet odkladů pro  školní rok 2020</w:t>
            </w:r>
            <w:r w:rsidR="00C302B9">
              <w:rPr>
                <w:rStyle w:val="Standardnpsmoodstavce1"/>
                <w:rFonts w:ascii="Bookman Old Style" w:hAnsi="Bookman Old Style"/>
              </w:rPr>
              <w:t>/202</w:t>
            </w:r>
            <w:r w:rsidR="001A153C">
              <w:rPr>
                <w:rStyle w:val="Standardnpsmoodstavce1"/>
                <w:rFonts w:ascii="Bookman Old Style" w:hAnsi="Bookman Old Style"/>
              </w:rPr>
              <w:t>1</w:t>
            </w:r>
          </w:p>
        </w:tc>
      </w:tr>
      <w:tr w:rsidR="0006188D" w14:paraId="012EF237" w14:textId="77777777">
        <w:tc>
          <w:tcPr>
            <w:tcW w:w="2366" w:type="dxa"/>
            <w:tcBorders>
              <w:left w:val="single" w:sz="8" w:space="0" w:color="000000"/>
              <w:bottom w:val="single" w:sz="8" w:space="0" w:color="000000"/>
              <w:right w:val="single" w:sz="8" w:space="0" w:color="000000"/>
            </w:tcBorders>
          </w:tcPr>
          <w:p w14:paraId="0963440D" w14:textId="77777777" w:rsidR="0006188D" w:rsidRDefault="001A153C" w:rsidP="00393608">
            <w:pPr>
              <w:pStyle w:val="Normln1"/>
              <w:jc w:val="center"/>
              <w:rPr>
                <w:rStyle w:val="Standardnpsmoodstavce1"/>
                <w:rFonts w:ascii="Bookman Old Style" w:hAnsi="Bookman Old Style"/>
              </w:rPr>
            </w:pPr>
            <w:r>
              <w:rPr>
                <w:rStyle w:val="Standardnpsmoodstavce1"/>
                <w:rFonts w:ascii="Bookman Old Style" w:hAnsi="Bookman Old Style"/>
              </w:rPr>
              <w:t>3</w:t>
            </w:r>
            <w:r w:rsidR="00210A25">
              <w:rPr>
                <w:rStyle w:val="Standardnpsmoodstavce1"/>
                <w:rFonts w:ascii="Bookman Old Style" w:hAnsi="Bookman Old Style"/>
              </w:rPr>
              <w:t xml:space="preserve"> + </w:t>
            </w:r>
            <w:r w:rsidR="00393608">
              <w:rPr>
                <w:rStyle w:val="Standardnpsmoodstavce1"/>
                <w:rFonts w:ascii="Bookman Old Style" w:hAnsi="Bookman Old Style"/>
              </w:rPr>
              <w:t>1</w:t>
            </w:r>
            <w:r w:rsidR="0006188D">
              <w:rPr>
                <w:rStyle w:val="Standardnpsmoodstavce1"/>
                <w:rFonts w:ascii="Bookman Old Style" w:hAnsi="Bookman Old Style"/>
              </w:rPr>
              <w:t xml:space="preserve"> přípravná</w:t>
            </w:r>
          </w:p>
        </w:tc>
        <w:tc>
          <w:tcPr>
            <w:tcW w:w="2367" w:type="dxa"/>
            <w:tcBorders>
              <w:bottom w:val="single" w:sz="8" w:space="0" w:color="000000"/>
              <w:right w:val="single" w:sz="8" w:space="0" w:color="000000"/>
            </w:tcBorders>
          </w:tcPr>
          <w:p w14:paraId="4036588D" w14:textId="77777777" w:rsidR="0006188D" w:rsidRPr="00D47FD2" w:rsidRDefault="00210A25" w:rsidP="00D867EC">
            <w:pPr>
              <w:pStyle w:val="Normln1"/>
            </w:pPr>
            <w:r w:rsidRPr="00D867EC">
              <w:t xml:space="preserve">           </w:t>
            </w:r>
            <w:r w:rsidR="00D867EC" w:rsidRPr="00D867EC">
              <w:t>67</w:t>
            </w:r>
            <w:r w:rsidR="00927818" w:rsidRPr="00D47FD2">
              <w:t xml:space="preserve"> + </w:t>
            </w:r>
            <w:r w:rsidR="00731929">
              <w:t>15</w:t>
            </w:r>
          </w:p>
        </w:tc>
        <w:tc>
          <w:tcPr>
            <w:tcW w:w="2195" w:type="dxa"/>
            <w:tcBorders>
              <w:bottom w:val="single" w:sz="8" w:space="0" w:color="000000"/>
              <w:right w:val="single" w:sz="8" w:space="0" w:color="000000"/>
            </w:tcBorders>
          </w:tcPr>
          <w:p w14:paraId="7FEFEB0A" w14:textId="77777777" w:rsidR="0006188D" w:rsidRPr="00083592" w:rsidRDefault="00083592" w:rsidP="009C5083">
            <w:pPr>
              <w:pStyle w:val="Normln1"/>
              <w:jc w:val="center"/>
            </w:pPr>
            <w:r w:rsidRPr="00083592">
              <w:t>26</w:t>
            </w:r>
          </w:p>
        </w:tc>
        <w:tc>
          <w:tcPr>
            <w:tcW w:w="2282" w:type="dxa"/>
            <w:tcBorders>
              <w:bottom w:val="single" w:sz="8" w:space="0" w:color="000000"/>
              <w:right w:val="single" w:sz="8" w:space="0" w:color="000000"/>
            </w:tcBorders>
          </w:tcPr>
          <w:p w14:paraId="3218EC53" w14:textId="77777777" w:rsidR="0006188D" w:rsidRPr="00D867EC" w:rsidRDefault="00D867EC" w:rsidP="00EB5DE9">
            <w:pPr>
              <w:pStyle w:val="Normln1"/>
              <w:jc w:val="center"/>
            </w:pPr>
            <w:r w:rsidRPr="00D867EC">
              <w:t>24</w:t>
            </w:r>
          </w:p>
        </w:tc>
      </w:tr>
    </w:tbl>
    <w:p w14:paraId="010ED517"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p w14:paraId="3111942C" w14:textId="77777777" w:rsidR="00DF0D9D" w:rsidRDefault="00DF0D9D">
      <w:pPr>
        <w:pStyle w:val="Normln1"/>
        <w:rPr>
          <w:rStyle w:val="Standardnpsmoodstavce1"/>
          <w:rFonts w:ascii="Bookman Old Style" w:hAnsi="Bookman Old Style"/>
        </w:rPr>
      </w:pPr>
    </w:p>
    <w:p w14:paraId="0A6E1F89" w14:textId="77777777" w:rsidR="00DF0D9D" w:rsidRDefault="00DF0D9D">
      <w:pPr>
        <w:pStyle w:val="Normln1"/>
        <w:rPr>
          <w:rStyle w:val="Standardnpsmoodstavce1"/>
          <w:rFonts w:ascii="Bookman Old Style" w:hAnsi="Bookman Old Style"/>
        </w:rPr>
      </w:pPr>
    </w:p>
    <w:p w14:paraId="3DBC70CC" w14:textId="77777777" w:rsidR="0006188D" w:rsidRPr="00F30A34" w:rsidRDefault="0006188D">
      <w:pPr>
        <w:pStyle w:val="Normln1"/>
        <w:rPr>
          <w:rStyle w:val="Standardnpsmoodstavce1"/>
          <w:rFonts w:ascii="Bookman Old Style" w:hAnsi="Bookman Old Style"/>
          <w:b/>
          <w:bCs/>
        </w:rPr>
      </w:pPr>
      <w:r w:rsidRPr="00F30A34">
        <w:rPr>
          <w:rStyle w:val="Standardnpsmoodstavce1"/>
          <w:rFonts w:ascii="Bookman Old Style" w:hAnsi="Bookman Old Style"/>
          <w:b/>
          <w:bCs/>
        </w:rPr>
        <w:t>1</w:t>
      </w:r>
      <w:r w:rsidR="00DF0D9D" w:rsidRPr="00F30A34">
        <w:rPr>
          <w:rStyle w:val="Standardnpsmoodstavce1"/>
          <w:rFonts w:ascii="Bookman Old Style" w:hAnsi="Bookman Old Style"/>
          <w:b/>
          <w:bCs/>
        </w:rPr>
        <w:t>3</w:t>
      </w:r>
      <w:r w:rsidRPr="00F30A34">
        <w:rPr>
          <w:rStyle w:val="Standardnpsmoodstavce1"/>
          <w:rFonts w:ascii="Bookman Old Style" w:hAnsi="Bookman Old Style"/>
          <w:b/>
          <w:bCs/>
        </w:rPr>
        <w:t>. Výsledky přijímacího řízení</w:t>
      </w:r>
    </w:p>
    <w:p w14:paraId="01400FC7" w14:textId="77777777" w:rsidR="0006188D" w:rsidRPr="00F30A34" w:rsidRDefault="0006188D">
      <w:pPr>
        <w:pStyle w:val="Normln1"/>
        <w:rPr>
          <w:rStyle w:val="Standardnpsmoodstavce1"/>
          <w:rFonts w:ascii="Bookman Old Style" w:hAnsi="Bookman Old Style"/>
          <w:b/>
          <w:bCs/>
        </w:rPr>
      </w:pPr>
      <w:r w:rsidRPr="00F30A34">
        <w:rPr>
          <w:rStyle w:val="Standardnpsmoodstavce1"/>
          <w:rFonts w:ascii="Bookman Old Style" w:hAnsi="Bookman Old Style"/>
          <w:b/>
          <w:bCs/>
        </w:rPr>
        <w:t> </w:t>
      </w:r>
    </w:p>
    <w:p w14:paraId="11A9F001" w14:textId="77777777" w:rsidR="00F37D07" w:rsidRPr="00F37D07" w:rsidRDefault="00F37D07" w:rsidP="008E3556">
      <w:pPr>
        <w:pStyle w:val="Normln1"/>
        <w:jc w:val="both"/>
        <w:rPr>
          <w:rStyle w:val="Standardnpsmoodstavce1"/>
          <w:rFonts w:ascii="Bookman Old Style" w:hAnsi="Bookman Old Style"/>
          <w:bCs/>
        </w:rPr>
      </w:pPr>
      <w:r w:rsidRPr="00F30A34">
        <w:rPr>
          <w:rStyle w:val="Standardnpsmoodstavce1"/>
          <w:rFonts w:ascii="Bookman Old Style" w:hAnsi="Bookman Old Style"/>
          <w:bCs/>
        </w:rPr>
        <w:t xml:space="preserve">     V tomto školním roce vycházeli</w:t>
      </w:r>
      <w:r w:rsidRPr="00F37D07">
        <w:rPr>
          <w:rStyle w:val="Standardnpsmoodstavce1"/>
          <w:rFonts w:ascii="Bookman Old Style" w:hAnsi="Bookman Old Style"/>
          <w:bCs/>
        </w:rPr>
        <w:t xml:space="preserve"> žáci</w:t>
      </w:r>
      <w:r>
        <w:rPr>
          <w:rStyle w:val="Standardnpsmoodstavce1"/>
          <w:rFonts w:ascii="Bookman Old Style" w:hAnsi="Bookman Old Style"/>
          <w:bCs/>
        </w:rPr>
        <w:t xml:space="preserve"> </w:t>
      </w:r>
      <w:r w:rsidR="00F30A34">
        <w:rPr>
          <w:rStyle w:val="Standardnpsmoodstavce1"/>
          <w:rFonts w:ascii="Bookman Old Style" w:hAnsi="Bookman Old Style"/>
          <w:bCs/>
        </w:rPr>
        <w:t>ze tř</w:t>
      </w:r>
      <w:r w:rsidR="003D49CB">
        <w:rPr>
          <w:rStyle w:val="Standardnpsmoodstavce1"/>
          <w:rFonts w:ascii="Bookman Old Style" w:hAnsi="Bookman Old Style"/>
          <w:bCs/>
        </w:rPr>
        <w:t>í</w:t>
      </w:r>
      <w:r>
        <w:rPr>
          <w:rStyle w:val="Standardnpsmoodstavce1"/>
          <w:rFonts w:ascii="Bookman Old Style" w:hAnsi="Bookman Old Style"/>
          <w:bCs/>
        </w:rPr>
        <w:t xml:space="preserve"> devátých tříd (</w:t>
      </w:r>
      <w:r w:rsidR="00F30A34">
        <w:rPr>
          <w:rStyle w:val="Standardnpsmoodstavce1"/>
          <w:rFonts w:ascii="Bookman Old Style" w:hAnsi="Bookman Old Style"/>
          <w:bCs/>
        </w:rPr>
        <w:t>5</w:t>
      </w:r>
      <w:r w:rsidR="006F7462">
        <w:rPr>
          <w:rStyle w:val="Standardnpsmoodstavce1"/>
          <w:rFonts w:ascii="Bookman Old Style" w:hAnsi="Bookman Old Style"/>
          <w:bCs/>
        </w:rPr>
        <w:t>1</w:t>
      </w:r>
      <w:r>
        <w:rPr>
          <w:rStyle w:val="Standardnpsmoodstavce1"/>
          <w:rFonts w:ascii="Bookman Old Style" w:hAnsi="Bookman Old Style"/>
          <w:bCs/>
        </w:rPr>
        <w:t xml:space="preserve"> žá</w:t>
      </w:r>
      <w:r w:rsidR="006F7462">
        <w:rPr>
          <w:rStyle w:val="Standardnpsmoodstavce1"/>
          <w:rFonts w:ascii="Bookman Old Style" w:hAnsi="Bookman Old Style"/>
          <w:bCs/>
        </w:rPr>
        <w:t>k</w:t>
      </w:r>
      <w:r>
        <w:rPr>
          <w:rStyle w:val="Standardnpsmoodstavce1"/>
          <w:rFonts w:ascii="Bookman Old Style" w:hAnsi="Bookman Old Style"/>
          <w:bCs/>
        </w:rPr>
        <w:t>) a 1</w:t>
      </w:r>
      <w:r w:rsidR="006F7462">
        <w:rPr>
          <w:rStyle w:val="Standardnpsmoodstavce1"/>
          <w:rFonts w:ascii="Bookman Old Style" w:hAnsi="Bookman Old Style"/>
          <w:bCs/>
        </w:rPr>
        <w:t>0</w:t>
      </w:r>
      <w:r>
        <w:rPr>
          <w:rStyle w:val="Standardnpsmoodstavce1"/>
          <w:rFonts w:ascii="Bookman Old Style" w:hAnsi="Bookman Old Style"/>
          <w:bCs/>
        </w:rPr>
        <w:t xml:space="preserve"> žáků z nižších ročník</w:t>
      </w:r>
      <w:r w:rsidR="006F7462">
        <w:rPr>
          <w:rStyle w:val="Standardnpsmoodstavce1"/>
          <w:rFonts w:ascii="Bookman Old Style" w:hAnsi="Bookman Old Style"/>
          <w:bCs/>
        </w:rPr>
        <w:t>ů</w:t>
      </w:r>
      <w:r>
        <w:rPr>
          <w:rStyle w:val="Standardnpsmoodstavce1"/>
          <w:rFonts w:ascii="Bookman Old Style" w:hAnsi="Bookman Old Style"/>
          <w:bCs/>
        </w:rPr>
        <w:t xml:space="preserve">. </w:t>
      </w:r>
    </w:p>
    <w:p w14:paraId="3F691E5F" w14:textId="77777777" w:rsidR="006F7462" w:rsidRDefault="0006188D" w:rsidP="008E3556">
      <w:pPr>
        <w:pStyle w:val="Normln1"/>
        <w:jc w:val="both"/>
        <w:rPr>
          <w:rStyle w:val="Standardnpsmoodstavce1"/>
          <w:rFonts w:ascii="Bookman Old Style" w:hAnsi="Bookman Old Style"/>
        </w:rPr>
      </w:pPr>
      <w:r>
        <w:rPr>
          <w:rStyle w:val="Standardnpsmoodstavce1"/>
          <w:rFonts w:ascii="Bookman Old Style" w:hAnsi="Bookman Old Style"/>
        </w:rPr>
        <w:t> </w:t>
      </w:r>
      <w:r w:rsidR="00693E84">
        <w:rPr>
          <w:rStyle w:val="Standardnpsmoodstavce1"/>
          <w:rFonts w:ascii="Bookman Old Style" w:hAnsi="Bookman Old Style"/>
        </w:rPr>
        <w:t xml:space="preserve">  </w:t>
      </w:r>
      <w:r w:rsidR="006F7462">
        <w:rPr>
          <w:rStyle w:val="Standardnpsmoodstavce1"/>
          <w:rFonts w:ascii="Bookman Old Style" w:hAnsi="Bookman Old Style"/>
        </w:rPr>
        <w:t>4 žáci</w:t>
      </w:r>
      <w:r w:rsidR="00F30A34">
        <w:rPr>
          <w:rStyle w:val="Standardnpsmoodstavce1"/>
          <w:rFonts w:ascii="Bookman Old Style" w:hAnsi="Bookman Old Style"/>
        </w:rPr>
        <w:t xml:space="preserve"> vycházející z</w:t>
      </w:r>
      <w:r w:rsidR="00693E84">
        <w:rPr>
          <w:rStyle w:val="Standardnpsmoodstavce1"/>
          <w:rFonts w:ascii="Bookman Old Style" w:hAnsi="Bookman Old Style"/>
        </w:rPr>
        <w:t xml:space="preserve"> nižšího ročníku </w:t>
      </w:r>
      <w:r w:rsidR="006F7462">
        <w:rPr>
          <w:rStyle w:val="Standardnpsmoodstavce1"/>
          <w:rFonts w:ascii="Bookman Old Style" w:hAnsi="Bookman Old Style"/>
        </w:rPr>
        <w:t>se rozhodli</w:t>
      </w:r>
      <w:r w:rsidR="00693E84">
        <w:rPr>
          <w:rStyle w:val="Standardnpsmoodstavce1"/>
          <w:rFonts w:ascii="Bookman Old Style" w:hAnsi="Bookman Old Style"/>
        </w:rPr>
        <w:t xml:space="preserve"> </w:t>
      </w:r>
      <w:r w:rsidR="006F7462">
        <w:rPr>
          <w:rStyle w:val="Standardnpsmoodstavce1"/>
          <w:rFonts w:ascii="Bookman Old Style" w:hAnsi="Bookman Old Style"/>
        </w:rPr>
        <w:t>ne</w:t>
      </w:r>
      <w:r w:rsidR="00693E84">
        <w:rPr>
          <w:rStyle w:val="Standardnpsmoodstavce1"/>
          <w:rFonts w:ascii="Bookman Old Style" w:hAnsi="Bookman Old Style"/>
        </w:rPr>
        <w:t>pokračovat v dalším vzdělávání</w:t>
      </w:r>
      <w:r w:rsidR="00F37D07">
        <w:rPr>
          <w:rStyle w:val="Standardnpsmoodstavce1"/>
          <w:rFonts w:ascii="Bookman Old Style" w:hAnsi="Bookman Old Style"/>
        </w:rPr>
        <w:t xml:space="preserve"> (</w:t>
      </w:r>
      <w:r w:rsidR="00F30A34">
        <w:rPr>
          <w:rStyle w:val="Standardnpsmoodstavce1"/>
          <w:rFonts w:ascii="Bookman Old Style" w:hAnsi="Bookman Old Style"/>
        </w:rPr>
        <w:t>nepodali si přihlášku</w:t>
      </w:r>
      <w:r w:rsidR="00F37D07">
        <w:rPr>
          <w:rStyle w:val="Standardnpsmoodstavce1"/>
          <w:rFonts w:ascii="Bookman Old Style" w:hAnsi="Bookman Old Style"/>
        </w:rPr>
        <w:t>).</w:t>
      </w:r>
    </w:p>
    <w:p w14:paraId="3EBEF6D8" w14:textId="77777777" w:rsidR="00DA0AD3" w:rsidRDefault="008E3556" w:rsidP="008E3556">
      <w:pPr>
        <w:pStyle w:val="Normln1"/>
        <w:jc w:val="both"/>
        <w:rPr>
          <w:rStyle w:val="Standardnpsmoodstavce1"/>
          <w:rFonts w:ascii="Bookman Old Style" w:hAnsi="Bookman Old Style"/>
        </w:rPr>
      </w:pPr>
      <w:r>
        <w:rPr>
          <w:rStyle w:val="Standardnpsmoodstavce1"/>
          <w:rFonts w:ascii="Bookman Old Style" w:hAnsi="Bookman Old Style"/>
        </w:rPr>
        <w:t xml:space="preserve">     </w:t>
      </w:r>
      <w:r w:rsidR="00F30A34">
        <w:rPr>
          <w:rStyle w:val="Standardnpsmoodstavce1"/>
          <w:rFonts w:ascii="Bookman Old Style" w:hAnsi="Bookman Old Style"/>
        </w:rPr>
        <w:t>V</w:t>
      </w:r>
      <w:r>
        <w:rPr>
          <w:rStyle w:val="Standardnpsmoodstavce1"/>
          <w:rFonts w:ascii="Bookman Old Style" w:hAnsi="Bookman Old Style"/>
        </w:rPr>
        <w:t xml:space="preserve"> posledních letech </w:t>
      </w:r>
      <w:r w:rsidR="006F7462">
        <w:rPr>
          <w:rStyle w:val="Standardnpsmoodstavce1"/>
          <w:rFonts w:ascii="Bookman Old Style" w:hAnsi="Bookman Old Style"/>
        </w:rPr>
        <w:t xml:space="preserve">se situace, kdy si vycházející zejména z nižších ročníků nepodávají přihlášku na žádnou školu a </w:t>
      </w:r>
      <w:r w:rsidR="00F30A34">
        <w:rPr>
          <w:rStyle w:val="Standardnpsmoodstavce1"/>
          <w:rFonts w:ascii="Bookman Old Style" w:hAnsi="Bookman Old Style"/>
        </w:rPr>
        <w:t xml:space="preserve">rovnou se odcházejí registrovat na úřad práce. Při rozhovorech se zákonnými zástupci se dozvídáme, že to jim i dětem takto vyhovuje. </w:t>
      </w:r>
      <w:r w:rsidR="007007B4">
        <w:rPr>
          <w:rStyle w:val="Standardnpsmoodstavce1"/>
          <w:rFonts w:ascii="Bookman Old Style" w:hAnsi="Bookman Old Style"/>
        </w:rPr>
        <w:t xml:space="preserve"> </w:t>
      </w:r>
      <w:r>
        <w:rPr>
          <w:rStyle w:val="Standardnpsmoodstavce1"/>
          <w:rFonts w:ascii="Bookman Old Style" w:hAnsi="Bookman Old Style"/>
        </w:rPr>
        <w:t xml:space="preserve">Situace je způsobena jednak </w:t>
      </w:r>
      <w:r w:rsidR="007007B4">
        <w:rPr>
          <w:rStyle w:val="Standardnpsmoodstavce1"/>
          <w:rFonts w:ascii="Bookman Old Style" w:hAnsi="Bookman Old Style"/>
        </w:rPr>
        <w:t xml:space="preserve">nezájmem rodičů a žáků o vzdělávání, ale </w:t>
      </w:r>
      <w:r w:rsidR="006F7462">
        <w:rPr>
          <w:rStyle w:val="Standardnpsmoodstavce1"/>
          <w:rFonts w:ascii="Bookman Old Style" w:hAnsi="Bookman Old Style"/>
        </w:rPr>
        <w:t>zejména</w:t>
      </w:r>
      <w:r w:rsidR="007007B4">
        <w:rPr>
          <w:rStyle w:val="Standardnpsmoodstavce1"/>
          <w:rFonts w:ascii="Bookman Old Style" w:hAnsi="Bookman Old Style"/>
        </w:rPr>
        <w:t xml:space="preserve"> štědrým sociálním systémem, který toto umožnuje. </w:t>
      </w:r>
    </w:p>
    <w:p w14:paraId="3F1093D6" w14:textId="77777777" w:rsidR="00F30A34" w:rsidRDefault="008E3556" w:rsidP="008E3556">
      <w:pPr>
        <w:pStyle w:val="Normln1"/>
        <w:jc w:val="both"/>
        <w:rPr>
          <w:rStyle w:val="Standardnpsmoodstavce1"/>
          <w:rFonts w:ascii="Bookman Old Style" w:hAnsi="Bookman Old Style"/>
        </w:rPr>
      </w:pPr>
      <w:r>
        <w:rPr>
          <w:rStyle w:val="Standardnpsmoodstavce1"/>
          <w:rFonts w:ascii="Bookman Old Style" w:hAnsi="Bookman Old Style"/>
        </w:rPr>
        <w:t xml:space="preserve">     Na víceleté gymnázium byl</w:t>
      </w:r>
      <w:r w:rsidR="006F7462">
        <w:rPr>
          <w:rStyle w:val="Standardnpsmoodstavce1"/>
          <w:rFonts w:ascii="Bookman Old Style" w:hAnsi="Bookman Old Style"/>
        </w:rPr>
        <w:t>i</w:t>
      </w:r>
      <w:r>
        <w:rPr>
          <w:rStyle w:val="Standardnpsmoodstavce1"/>
          <w:rFonts w:ascii="Bookman Old Style" w:hAnsi="Bookman Old Style"/>
        </w:rPr>
        <w:t xml:space="preserve"> přijat</w:t>
      </w:r>
      <w:r w:rsidR="006F7462">
        <w:rPr>
          <w:rStyle w:val="Standardnpsmoodstavce1"/>
          <w:rFonts w:ascii="Bookman Old Style" w:hAnsi="Bookman Old Style"/>
        </w:rPr>
        <w:t>i</w:t>
      </w:r>
      <w:r>
        <w:rPr>
          <w:rStyle w:val="Standardnpsmoodstavce1"/>
          <w:rFonts w:ascii="Bookman Old Style" w:hAnsi="Bookman Old Style"/>
        </w:rPr>
        <w:t xml:space="preserve"> </w:t>
      </w:r>
      <w:r w:rsidR="006F7462">
        <w:rPr>
          <w:rStyle w:val="Standardnpsmoodstavce1"/>
          <w:rFonts w:ascii="Bookman Old Style" w:hAnsi="Bookman Old Style"/>
        </w:rPr>
        <w:t>tři žáci ze</w:t>
      </w:r>
      <w:r>
        <w:rPr>
          <w:rStyle w:val="Standardnpsmoodstavce1"/>
          <w:rFonts w:ascii="Bookman Old Style" w:hAnsi="Bookman Old Style"/>
        </w:rPr>
        <w:t xml:space="preserve"> sedmé třídy.</w:t>
      </w:r>
    </w:p>
    <w:p w14:paraId="7A044AA3" w14:textId="77777777" w:rsidR="003D49CB" w:rsidRDefault="003D49CB" w:rsidP="008E3556">
      <w:pPr>
        <w:pStyle w:val="Normln1"/>
        <w:jc w:val="both"/>
        <w:rPr>
          <w:rStyle w:val="Standardnpsmoodstavce1"/>
          <w:rFonts w:ascii="Bookman Old Style" w:hAnsi="Bookman Old Style"/>
        </w:rPr>
      </w:pPr>
    </w:p>
    <w:p w14:paraId="11B03D83" w14:textId="77777777" w:rsidR="0006188D" w:rsidRDefault="0050213D" w:rsidP="008E3556">
      <w:pPr>
        <w:pStyle w:val="Normln1"/>
        <w:jc w:val="both"/>
        <w:rPr>
          <w:rFonts w:ascii="Bookman Old Style" w:hAnsi="Bookman Old Style"/>
        </w:rPr>
      </w:pPr>
      <w:r>
        <w:rPr>
          <w:rFonts w:ascii="Bookman Old Style" w:hAnsi="Bookman Old Style"/>
        </w:rPr>
        <w:t xml:space="preserve">     Přehled škol a učilišť je samostatnou přílohou</w:t>
      </w:r>
    </w:p>
    <w:p w14:paraId="31348C74" w14:textId="77777777" w:rsidR="00CF2686" w:rsidRPr="00720D97" w:rsidRDefault="00CF2686" w:rsidP="007007B4">
      <w:pPr>
        <w:pStyle w:val="Normln1"/>
        <w:jc w:val="both"/>
        <w:rPr>
          <w:rFonts w:ascii="Bookman Old Style" w:hAnsi="Bookman Old Style"/>
        </w:rPr>
      </w:pPr>
    </w:p>
    <w:p w14:paraId="47FD0B04" w14:textId="77777777" w:rsidR="0006188D" w:rsidRPr="00343418" w:rsidRDefault="0006188D">
      <w:pPr>
        <w:pStyle w:val="Normln1"/>
        <w:ind w:right="-428"/>
        <w:rPr>
          <w:rFonts w:ascii="Bookman Old Style" w:hAnsi="Bookman Old Style"/>
          <w:b/>
          <w:bCs/>
        </w:rPr>
      </w:pPr>
      <w:r w:rsidRPr="00343418">
        <w:rPr>
          <w:rFonts w:ascii="Bookman Old Style" w:hAnsi="Bookman Old Style"/>
          <w:b/>
          <w:bCs/>
        </w:rPr>
        <w:t>1</w:t>
      </w:r>
      <w:r w:rsidR="00DF0D9D" w:rsidRPr="00343418">
        <w:rPr>
          <w:rFonts w:ascii="Bookman Old Style" w:hAnsi="Bookman Old Style"/>
          <w:b/>
          <w:bCs/>
        </w:rPr>
        <w:t>4</w:t>
      </w:r>
      <w:r w:rsidRPr="00343418">
        <w:rPr>
          <w:rFonts w:ascii="Bookman Old Style" w:hAnsi="Bookman Old Style"/>
          <w:b/>
          <w:bCs/>
        </w:rPr>
        <w:t>. Počet žáků, kteří ukončili povinnou školní docházku a odešli ze školy</w:t>
      </w:r>
    </w:p>
    <w:p w14:paraId="519C803A" w14:textId="77777777" w:rsidR="0006188D" w:rsidRDefault="0006188D">
      <w:pPr>
        <w:pStyle w:val="Normln1"/>
        <w:ind w:right="-428"/>
      </w:pPr>
    </w:p>
    <w:p w14:paraId="7BF020DC" w14:textId="77777777" w:rsidR="0006188D" w:rsidRDefault="0006188D">
      <w:pPr>
        <w:pStyle w:val="Normlnweb"/>
        <w:spacing w:before="0" w:after="0"/>
        <w:rPr>
          <w:rFonts w:ascii="Bookman Old Style" w:hAnsi="Bookman Old Style"/>
        </w:rPr>
      </w:pPr>
      <w:r>
        <w:rPr>
          <w:rFonts w:ascii="Bookman Old Style" w:hAnsi="Bookman Old Style"/>
        </w:rPr>
        <w:t xml:space="preserve">         - v devátém ročníku:      </w:t>
      </w:r>
      <w:r w:rsidR="00343418">
        <w:rPr>
          <w:rFonts w:ascii="Bookman Old Style" w:hAnsi="Bookman Old Style"/>
        </w:rPr>
        <w:t>5</w:t>
      </w:r>
      <w:r w:rsidR="00731929">
        <w:rPr>
          <w:rFonts w:ascii="Bookman Old Style" w:hAnsi="Bookman Old Style"/>
        </w:rPr>
        <w:t>1</w:t>
      </w:r>
      <w:r w:rsidRPr="00BE570E">
        <w:rPr>
          <w:rFonts w:ascii="Bookman Old Style" w:hAnsi="Bookman Old Style"/>
          <w:color w:val="FF0000"/>
        </w:rPr>
        <w:t> </w:t>
      </w:r>
      <w:r>
        <w:rPr>
          <w:rFonts w:ascii="Bookman Old Style" w:hAnsi="Bookman Old Style"/>
        </w:rPr>
        <w:t xml:space="preserve">                 - v nižším ročníku:   </w:t>
      </w:r>
      <w:r w:rsidR="00731929">
        <w:rPr>
          <w:rFonts w:ascii="Bookman Old Style" w:hAnsi="Bookman Old Style"/>
        </w:rPr>
        <w:t>10</w:t>
      </w:r>
    </w:p>
    <w:p w14:paraId="4629986D" w14:textId="77777777" w:rsidR="0006188D" w:rsidRDefault="0006188D">
      <w:pPr>
        <w:pStyle w:val="Normlnweb"/>
        <w:spacing w:before="0" w:after="0"/>
        <w:rPr>
          <w:rFonts w:ascii="Bookman Old Style" w:hAnsi="Bookman Old Style"/>
        </w:rPr>
      </w:pPr>
    </w:p>
    <w:p w14:paraId="44C954DB" w14:textId="77777777" w:rsidR="0006188D" w:rsidRDefault="0006188D">
      <w:pPr>
        <w:pStyle w:val="Normln1"/>
        <w:ind w:right="-428"/>
        <w:jc w:val="both"/>
        <w:rPr>
          <w:rFonts w:ascii="Bookman Old Style" w:hAnsi="Bookman Old Style"/>
          <w:bCs/>
        </w:rPr>
      </w:pPr>
      <w:r>
        <w:rPr>
          <w:rFonts w:ascii="Bookman Old Style" w:hAnsi="Bookman Old Style"/>
          <w:bCs/>
        </w:rPr>
        <w:t xml:space="preserve">     </w:t>
      </w:r>
    </w:p>
    <w:p w14:paraId="7AC9256E" w14:textId="77777777" w:rsidR="002221F9" w:rsidRDefault="002221F9">
      <w:pPr>
        <w:pStyle w:val="Normln1"/>
        <w:rPr>
          <w:rStyle w:val="Standardnpsmoodstavce1"/>
          <w:rFonts w:ascii="Bookman Old Style" w:hAnsi="Bookman Old Style"/>
          <w:b/>
          <w:bCs/>
        </w:rPr>
      </w:pPr>
    </w:p>
    <w:p w14:paraId="11ADDEEE" w14:textId="77777777" w:rsidR="0006188D" w:rsidRPr="00343418" w:rsidRDefault="0006188D">
      <w:pPr>
        <w:pStyle w:val="Normln1"/>
        <w:rPr>
          <w:rStyle w:val="Standardnpsmoodstavce1"/>
          <w:rFonts w:ascii="Bookman Old Style" w:hAnsi="Bookman Old Style"/>
          <w:b/>
          <w:bCs/>
        </w:rPr>
      </w:pPr>
      <w:r w:rsidRPr="00343418">
        <w:rPr>
          <w:rStyle w:val="Standardnpsmoodstavce1"/>
          <w:rFonts w:ascii="Bookman Old Style" w:hAnsi="Bookman Old Style"/>
          <w:b/>
          <w:bCs/>
        </w:rPr>
        <w:t>1</w:t>
      </w:r>
      <w:r w:rsidR="002E1EBB" w:rsidRPr="00343418">
        <w:rPr>
          <w:rStyle w:val="Standardnpsmoodstavce1"/>
          <w:rFonts w:ascii="Bookman Old Style" w:hAnsi="Bookman Old Style"/>
          <w:b/>
          <w:bCs/>
        </w:rPr>
        <w:t>5</w:t>
      </w:r>
      <w:r w:rsidRPr="00343418">
        <w:rPr>
          <w:rStyle w:val="Standardnpsmoodstavce1"/>
          <w:rFonts w:ascii="Bookman Old Style" w:hAnsi="Bookman Old Style"/>
          <w:b/>
          <w:bCs/>
        </w:rPr>
        <w:t xml:space="preserve">. Výběrové řízení do RVJ </w:t>
      </w:r>
    </w:p>
    <w:p w14:paraId="564E0E93" w14:textId="77777777" w:rsidR="00BE570E" w:rsidRDefault="00BE570E">
      <w:pPr>
        <w:pStyle w:val="Normln1"/>
        <w:rPr>
          <w:rStyle w:val="Standardnpsmoodstavce1"/>
          <w:rFonts w:ascii="Bookman Old Style" w:hAnsi="Bookman Old Style"/>
          <w:b/>
          <w:bCs/>
        </w:rPr>
      </w:pPr>
    </w:p>
    <w:p w14:paraId="0B920D80" w14:textId="77777777" w:rsidR="00BE570E" w:rsidRPr="00BE570E" w:rsidRDefault="00BE570E" w:rsidP="00BE570E">
      <w:pPr>
        <w:pStyle w:val="Normln1"/>
        <w:jc w:val="both"/>
        <w:rPr>
          <w:rStyle w:val="Standardnpsmoodstavce1"/>
          <w:rFonts w:ascii="Bookman Old Style" w:hAnsi="Bookman Old Style"/>
        </w:rPr>
      </w:pPr>
      <w:r>
        <w:rPr>
          <w:rStyle w:val="Standardnpsmoodstavce1"/>
          <w:rFonts w:ascii="Bookman Old Style" w:hAnsi="Bookman Old Style"/>
          <w:b/>
          <w:bCs/>
        </w:rPr>
        <w:t xml:space="preserve">     </w:t>
      </w:r>
      <w:r w:rsidR="002C2305" w:rsidRPr="002C2305">
        <w:rPr>
          <w:rStyle w:val="Standardnpsmoodstavce1"/>
          <w:rFonts w:ascii="Bookman Old Style" w:hAnsi="Bookman Old Style"/>
          <w:bCs/>
        </w:rPr>
        <w:t>A</w:t>
      </w:r>
      <w:r w:rsidR="002C2305">
        <w:rPr>
          <w:rStyle w:val="Standardnpsmoodstavce1"/>
          <w:rFonts w:ascii="Bookman Old Style" w:hAnsi="Bookman Old Style"/>
          <w:bCs/>
        </w:rPr>
        <w:t>ni</w:t>
      </w:r>
      <w:r w:rsidR="002C2305" w:rsidRPr="002C2305">
        <w:rPr>
          <w:rStyle w:val="Standardnpsmoodstavce1"/>
          <w:rFonts w:ascii="Bookman Old Style" w:hAnsi="Bookman Old Style"/>
          <w:bCs/>
        </w:rPr>
        <w:t xml:space="preserve"> v</w:t>
      </w:r>
      <w:r w:rsidRPr="00BE570E">
        <w:rPr>
          <w:rStyle w:val="Standardnpsmoodstavce1"/>
          <w:rFonts w:ascii="Bookman Old Style" w:hAnsi="Bookman Old Style"/>
          <w:bCs/>
        </w:rPr>
        <w:t>e školním roce</w:t>
      </w:r>
      <w:r>
        <w:rPr>
          <w:rStyle w:val="Standardnpsmoodstavce1"/>
          <w:rFonts w:ascii="Bookman Old Style" w:hAnsi="Bookman Old Style"/>
          <w:bCs/>
        </w:rPr>
        <w:t xml:space="preserve"> 201</w:t>
      </w:r>
      <w:r w:rsidR="002C2305">
        <w:rPr>
          <w:rStyle w:val="Standardnpsmoodstavce1"/>
          <w:rFonts w:ascii="Bookman Old Style" w:hAnsi="Bookman Old Style"/>
          <w:bCs/>
        </w:rPr>
        <w:t>9/2020</w:t>
      </w:r>
      <w:r>
        <w:rPr>
          <w:rStyle w:val="Standardnpsmoodstavce1"/>
          <w:rFonts w:ascii="Bookman Old Style" w:hAnsi="Bookman Old Style"/>
          <w:bCs/>
        </w:rPr>
        <w:t xml:space="preserve"> </w:t>
      </w:r>
      <w:r w:rsidR="002C2305">
        <w:rPr>
          <w:rStyle w:val="Standardnpsmoodstavce1"/>
          <w:rFonts w:ascii="Bookman Old Style" w:hAnsi="Bookman Old Style"/>
          <w:bCs/>
        </w:rPr>
        <w:t>se neuskutečnilo</w:t>
      </w:r>
      <w:r>
        <w:rPr>
          <w:rStyle w:val="Standardnpsmoodstavce1"/>
          <w:rFonts w:ascii="Bookman Old Style" w:hAnsi="Bookman Old Style"/>
          <w:bCs/>
        </w:rPr>
        <w:t xml:space="preserve"> výběrové řízení do třetí třídy s rozšířenou výukou cizích jazyků. </w:t>
      </w:r>
      <w:r w:rsidR="002C2305">
        <w:rPr>
          <w:rStyle w:val="Standardnpsmoodstavce1"/>
          <w:rFonts w:ascii="Bookman Old Style" w:hAnsi="Bookman Old Style"/>
          <w:bCs/>
        </w:rPr>
        <w:t xml:space="preserve">Se </w:t>
      </w:r>
      <w:r>
        <w:rPr>
          <w:rStyle w:val="Standardnpsmoodstavce1"/>
          <w:rFonts w:ascii="Bookman Old Style" w:hAnsi="Bookman Old Style"/>
          <w:bCs/>
        </w:rPr>
        <w:t>zavedení</w:t>
      </w:r>
      <w:r w:rsidR="002C2305">
        <w:rPr>
          <w:rStyle w:val="Standardnpsmoodstavce1"/>
          <w:rFonts w:ascii="Bookman Old Style" w:hAnsi="Bookman Old Style"/>
          <w:bCs/>
        </w:rPr>
        <w:t>m</w:t>
      </w:r>
      <w:r>
        <w:rPr>
          <w:rStyle w:val="Standardnpsmoodstavce1"/>
          <w:rFonts w:ascii="Bookman Old Style" w:hAnsi="Bookman Old Style"/>
          <w:bCs/>
        </w:rPr>
        <w:t xml:space="preserve"> společného vzdělávání </w:t>
      </w:r>
      <w:r w:rsidR="006F54B2">
        <w:rPr>
          <w:rStyle w:val="Standardnpsmoodstavce1"/>
          <w:rFonts w:ascii="Bookman Old Style" w:hAnsi="Bookman Old Style"/>
          <w:bCs/>
        </w:rPr>
        <w:t>jsme se rozhodli nevytvářet nové kolektivy žáků na 1.stupni a ponechat ustálené kolektivy (poměrně dost se mění i pouhou fluktuací obyvatel na sídlišti)</w:t>
      </w:r>
      <w:r w:rsidR="00A41E66">
        <w:rPr>
          <w:rStyle w:val="Standardnpsmoodstavce1"/>
          <w:rFonts w:ascii="Bookman Old Style" w:hAnsi="Bookman Old Style"/>
          <w:bCs/>
        </w:rPr>
        <w:t>.</w:t>
      </w:r>
      <w:r>
        <w:rPr>
          <w:rStyle w:val="Standardnpsmoodstavce1"/>
          <w:rFonts w:ascii="Bookman Old Style" w:hAnsi="Bookman Old Style"/>
          <w:bCs/>
          <w:color w:val="FF0000"/>
        </w:rPr>
        <w:t xml:space="preserve"> </w:t>
      </w:r>
      <w:r w:rsidR="006F54B2" w:rsidRPr="006F54B2">
        <w:rPr>
          <w:rStyle w:val="Standardnpsmoodstavce1"/>
          <w:rFonts w:ascii="Bookman Old Style" w:hAnsi="Bookman Old Style"/>
          <w:bCs/>
        </w:rPr>
        <w:t>O</w:t>
      </w:r>
      <w:r w:rsidR="0049718F">
        <w:rPr>
          <w:rStyle w:val="Standardnpsmoodstavce1"/>
          <w:rFonts w:ascii="Bookman Old Style" w:hAnsi="Bookman Old Style"/>
          <w:bCs/>
        </w:rPr>
        <w:t xml:space="preserve">d 3.ročníků </w:t>
      </w:r>
      <w:r w:rsidR="006F54B2">
        <w:rPr>
          <w:rStyle w:val="Standardnpsmoodstavce1"/>
          <w:rFonts w:ascii="Bookman Old Style" w:hAnsi="Bookman Old Style"/>
          <w:bCs/>
        </w:rPr>
        <w:t xml:space="preserve">budou </w:t>
      </w:r>
      <w:r>
        <w:rPr>
          <w:rStyle w:val="Standardnpsmoodstavce1"/>
          <w:rFonts w:ascii="Bookman Old Style" w:hAnsi="Bookman Old Style"/>
          <w:bCs/>
        </w:rPr>
        <w:t>na výuku angli</w:t>
      </w:r>
      <w:r w:rsidR="00A41E66">
        <w:rPr>
          <w:rStyle w:val="Standardnpsmoodstavce1"/>
          <w:rFonts w:ascii="Bookman Old Style" w:hAnsi="Bookman Old Style"/>
          <w:bCs/>
        </w:rPr>
        <w:t>ckého jazyka</w:t>
      </w:r>
      <w:r>
        <w:rPr>
          <w:rStyle w:val="Standardnpsmoodstavce1"/>
          <w:rFonts w:ascii="Bookman Old Style" w:hAnsi="Bookman Old Style"/>
          <w:bCs/>
        </w:rPr>
        <w:t xml:space="preserve"> </w:t>
      </w:r>
      <w:r w:rsidR="006F54B2">
        <w:rPr>
          <w:rStyle w:val="Standardnpsmoodstavce1"/>
          <w:rFonts w:ascii="Bookman Old Style" w:hAnsi="Bookman Old Style"/>
          <w:bCs/>
        </w:rPr>
        <w:t xml:space="preserve">žáci </w:t>
      </w:r>
      <w:r>
        <w:rPr>
          <w:rStyle w:val="Standardnpsmoodstavce1"/>
          <w:rFonts w:ascii="Bookman Old Style" w:hAnsi="Bookman Old Style"/>
          <w:bCs/>
        </w:rPr>
        <w:t>rozděleni podle svých schopností a znalostí.</w:t>
      </w:r>
      <w:r w:rsidR="001A153C">
        <w:rPr>
          <w:rStyle w:val="Standardnpsmoodstavce1"/>
          <w:rFonts w:ascii="Bookman Old Style" w:hAnsi="Bookman Old Style"/>
          <w:bCs/>
        </w:rPr>
        <w:t xml:space="preserve"> A k větší diferenciaci </w:t>
      </w:r>
      <w:r w:rsidR="002C2305">
        <w:rPr>
          <w:rStyle w:val="Standardnpsmoodstavce1"/>
          <w:rFonts w:ascii="Bookman Old Style" w:hAnsi="Bookman Old Style"/>
          <w:bCs/>
        </w:rPr>
        <w:t xml:space="preserve">ve výuce jazyků </w:t>
      </w:r>
      <w:r w:rsidR="001A153C">
        <w:rPr>
          <w:rStyle w:val="Standardnpsmoodstavce1"/>
          <w:rFonts w:ascii="Bookman Old Style" w:hAnsi="Bookman Old Style"/>
          <w:bCs/>
        </w:rPr>
        <w:t>dojde na 2.stupni.</w:t>
      </w:r>
    </w:p>
    <w:p w14:paraId="7D1C90C8" w14:textId="77777777" w:rsidR="0006188D" w:rsidRDefault="0006188D" w:rsidP="00BE570E">
      <w:pPr>
        <w:pStyle w:val="Normln1"/>
        <w:jc w:val="both"/>
        <w:rPr>
          <w:rFonts w:ascii="Bookman Old Style" w:hAnsi="Bookman Old Style"/>
        </w:rPr>
      </w:pPr>
    </w:p>
    <w:p w14:paraId="4BEB4C15" w14:textId="77777777" w:rsidR="004237CB" w:rsidRDefault="004237CB">
      <w:pPr>
        <w:pStyle w:val="Normln1"/>
        <w:rPr>
          <w:rFonts w:ascii="Bookman Old Style" w:hAnsi="Bookman Old Style"/>
        </w:rPr>
      </w:pPr>
    </w:p>
    <w:p w14:paraId="1CD28C2F" w14:textId="77777777" w:rsidR="001A153C" w:rsidRDefault="001A153C">
      <w:pPr>
        <w:pStyle w:val="Normln1"/>
        <w:rPr>
          <w:rFonts w:ascii="Bookman Old Style" w:hAnsi="Bookman Old Style"/>
        </w:rPr>
      </w:pPr>
    </w:p>
    <w:p w14:paraId="5458B6A6" w14:textId="77777777" w:rsidR="002E1EBB" w:rsidRDefault="002E1EBB">
      <w:pPr>
        <w:pStyle w:val="Normln1"/>
        <w:rPr>
          <w:rFonts w:ascii="Bookman Old Style" w:hAnsi="Bookman Old Style"/>
        </w:rPr>
      </w:pPr>
    </w:p>
    <w:p w14:paraId="6A63D465" w14:textId="77777777" w:rsidR="0006188D" w:rsidRPr="00C8252C" w:rsidRDefault="0006188D">
      <w:pPr>
        <w:pStyle w:val="Normln1"/>
        <w:rPr>
          <w:rStyle w:val="Standardnpsmoodstavce1"/>
          <w:rFonts w:ascii="Bookman Old Style" w:hAnsi="Bookman Old Style"/>
          <w:b/>
          <w:bCs/>
        </w:rPr>
      </w:pPr>
      <w:r w:rsidRPr="00C8252C">
        <w:rPr>
          <w:rStyle w:val="Standardnpsmoodstavce1"/>
          <w:rFonts w:ascii="Bookman Old Style" w:hAnsi="Bookman Old Style"/>
          <w:b/>
          <w:bCs/>
        </w:rPr>
        <w:t>1</w:t>
      </w:r>
      <w:r w:rsidR="002E1EBB" w:rsidRPr="00C8252C">
        <w:rPr>
          <w:rStyle w:val="Standardnpsmoodstavce1"/>
          <w:rFonts w:ascii="Bookman Old Style" w:hAnsi="Bookman Old Style"/>
          <w:b/>
          <w:bCs/>
        </w:rPr>
        <w:t>6</w:t>
      </w:r>
      <w:r w:rsidRPr="00C8252C">
        <w:rPr>
          <w:rStyle w:val="Standardnpsmoodstavce1"/>
          <w:rFonts w:ascii="Bookman Old Style" w:hAnsi="Bookman Old Style"/>
          <w:b/>
          <w:bCs/>
        </w:rPr>
        <w:t>. Chování žáků</w:t>
      </w:r>
    </w:p>
    <w:p w14:paraId="12D81B95"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 </w:t>
      </w:r>
    </w:p>
    <w:p w14:paraId="07A6E465" w14:textId="77777777" w:rsidR="0006188D" w:rsidRDefault="0006188D">
      <w:pPr>
        <w:pStyle w:val="Normln1"/>
        <w:ind w:left="720" w:hanging="360"/>
        <w:rPr>
          <w:rStyle w:val="Standardnpsmoodstavce1"/>
          <w:rFonts w:ascii="Bookman Old Style" w:hAnsi="Bookman Old Style"/>
          <w:b/>
          <w:bCs/>
        </w:rPr>
      </w:pPr>
      <w:r>
        <w:rPr>
          <w:rStyle w:val="Standardnpsmoodstavce1"/>
          <w:rFonts w:ascii="Bookman Old Style" w:hAnsi="Bookman Old Style"/>
          <w:b/>
          <w:bCs/>
        </w:rPr>
        <w:t>a)</w:t>
      </w:r>
      <w:r>
        <w:rPr>
          <w:rStyle w:val="Standardnpsmoodstavce1"/>
          <w:b/>
          <w:bCs/>
          <w:sz w:val="14"/>
          <w:szCs w:val="14"/>
        </w:rPr>
        <w:t xml:space="preserve">     </w:t>
      </w:r>
      <w:r>
        <w:rPr>
          <w:rStyle w:val="Standardnpsmoodstavce1"/>
          <w:rFonts w:ascii="Bookman Old Style" w:hAnsi="Bookman Old Style"/>
          <w:b/>
          <w:bCs/>
        </w:rPr>
        <w:t>klasifikace chování</w:t>
      </w:r>
    </w:p>
    <w:p w14:paraId="2894B230" w14:textId="77777777" w:rsidR="0006188D" w:rsidRDefault="0006188D">
      <w:pPr>
        <w:pStyle w:val="Normln1"/>
        <w:ind w:left="360"/>
        <w:rPr>
          <w:rStyle w:val="Standardnpsmoodstavce1"/>
          <w:rFonts w:ascii="Bookman Old Style" w:hAnsi="Bookman Old Style"/>
          <w:b/>
          <w:bCs/>
        </w:rPr>
      </w:pPr>
      <w:r>
        <w:rPr>
          <w:rStyle w:val="Standardnpsmoodstavce1"/>
          <w:rFonts w:ascii="Bookman Old Style" w:hAnsi="Bookman Old Style"/>
          <w:b/>
          <w:bCs/>
        </w:rPr>
        <w:t> </w:t>
      </w:r>
    </w:p>
    <w:tbl>
      <w:tblPr>
        <w:tblW w:w="0" w:type="auto"/>
        <w:tblInd w:w="70" w:type="dxa"/>
        <w:tblLayout w:type="fixed"/>
        <w:tblCellMar>
          <w:left w:w="70" w:type="dxa"/>
          <w:right w:w="70" w:type="dxa"/>
        </w:tblCellMar>
        <w:tblLook w:val="0000" w:firstRow="0" w:lastRow="0" w:firstColumn="0" w:lastColumn="0" w:noHBand="0" w:noVBand="0"/>
      </w:tblPr>
      <w:tblGrid>
        <w:gridCol w:w="2055"/>
        <w:gridCol w:w="1842"/>
        <w:gridCol w:w="1628"/>
        <w:gridCol w:w="1842"/>
        <w:gridCol w:w="1843"/>
      </w:tblGrid>
      <w:tr w:rsidR="0006188D" w14:paraId="3A448D49" w14:textId="77777777">
        <w:tc>
          <w:tcPr>
            <w:tcW w:w="2055" w:type="dxa"/>
            <w:tcBorders>
              <w:top w:val="single" w:sz="8" w:space="0" w:color="000000"/>
              <w:left w:val="single" w:sz="8" w:space="0" w:color="000000"/>
              <w:right w:val="single" w:sz="8" w:space="0" w:color="000000"/>
            </w:tcBorders>
          </w:tcPr>
          <w:p w14:paraId="6B84977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chování</w:t>
            </w:r>
          </w:p>
        </w:tc>
        <w:tc>
          <w:tcPr>
            <w:tcW w:w="3470" w:type="dxa"/>
            <w:gridSpan w:val="2"/>
            <w:tcBorders>
              <w:top w:val="single" w:sz="8" w:space="0" w:color="000000"/>
              <w:bottom w:val="single" w:sz="8" w:space="0" w:color="000000"/>
              <w:right w:val="single" w:sz="8" w:space="0" w:color="000000"/>
            </w:tcBorders>
          </w:tcPr>
          <w:p w14:paraId="58B329EF" w14:textId="77777777" w:rsidR="0006188D" w:rsidRPr="007409B8" w:rsidRDefault="0006188D">
            <w:pPr>
              <w:pStyle w:val="Normln1"/>
              <w:jc w:val="center"/>
              <w:rPr>
                <w:rStyle w:val="Standardnpsmoodstavce1"/>
                <w:rFonts w:ascii="Bookman Old Style" w:hAnsi="Bookman Old Style"/>
              </w:rPr>
            </w:pPr>
            <w:r w:rsidRPr="007409B8">
              <w:rPr>
                <w:rStyle w:val="Standardnpsmoodstavce1"/>
                <w:rFonts w:ascii="Bookman Old Style" w:hAnsi="Bookman Old Style"/>
              </w:rPr>
              <w:t>1. pololetí</w:t>
            </w:r>
          </w:p>
        </w:tc>
        <w:tc>
          <w:tcPr>
            <w:tcW w:w="3685" w:type="dxa"/>
            <w:gridSpan w:val="2"/>
            <w:tcBorders>
              <w:top w:val="single" w:sz="8" w:space="0" w:color="000000"/>
              <w:bottom w:val="single" w:sz="8" w:space="0" w:color="000000"/>
              <w:right w:val="single" w:sz="8" w:space="0" w:color="000000"/>
            </w:tcBorders>
          </w:tcPr>
          <w:p w14:paraId="6C5CAC22"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2. pololetí</w:t>
            </w:r>
          </w:p>
        </w:tc>
      </w:tr>
      <w:tr w:rsidR="0006188D" w14:paraId="5F87416C" w14:textId="77777777">
        <w:tc>
          <w:tcPr>
            <w:tcW w:w="2055" w:type="dxa"/>
            <w:tcBorders>
              <w:left w:val="single" w:sz="8" w:space="0" w:color="000000"/>
              <w:bottom w:val="single" w:sz="8" w:space="0" w:color="000000"/>
              <w:right w:val="single" w:sz="8" w:space="0" w:color="000000"/>
            </w:tcBorders>
          </w:tcPr>
          <w:p w14:paraId="72ED09F3"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c>
        <w:tc>
          <w:tcPr>
            <w:tcW w:w="1842" w:type="dxa"/>
            <w:tcBorders>
              <w:bottom w:val="single" w:sz="8" w:space="0" w:color="000000"/>
              <w:right w:val="single" w:sz="8" w:space="0" w:color="000000"/>
            </w:tcBorders>
          </w:tcPr>
          <w:p w14:paraId="0AA3A6B7"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žáci</w:t>
            </w:r>
          </w:p>
        </w:tc>
        <w:tc>
          <w:tcPr>
            <w:tcW w:w="1628" w:type="dxa"/>
            <w:tcBorders>
              <w:top w:val="single" w:sz="8" w:space="0" w:color="000000"/>
              <w:bottom w:val="single" w:sz="8" w:space="0" w:color="000000"/>
              <w:right w:val="single" w:sz="8" w:space="0" w:color="000000"/>
            </w:tcBorders>
          </w:tcPr>
          <w:p w14:paraId="433F82A3"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w:t>
            </w:r>
          </w:p>
        </w:tc>
        <w:tc>
          <w:tcPr>
            <w:tcW w:w="1842" w:type="dxa"/>
            <w:tcBorders>
              <w:bottom w:val="single" w:sz="8" w:space="0" w:color="000000"/>
              <w:right w:val="single" w:sz="8" w:space="0" w:color="000000"/>
            </w:tcBorders>
          </w:tcPr>
          <w:p w14:paraId="76837DFB"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žáci</w:t>
            </w:r>
          </w:p>
        </w:tc>
        <w:tc>
          <w:tcPr>
            <w:tcW w:w="1843" w:type="dxa"/>
            <w:tcBorders>
              <w:bottom w:val="single" w:sz="8" w:space="0" w:color="000000"/>
              <w:right w:val="single" w:sz="8" w:space="0" w:color="000000"/>
            </w:tcBorders>
          </w:tcPr>
          <w:p w14:paraId="2D84ED10"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w:t>
            </w:r>
          </w:p>
        </w:tc>
      </w:tr>
      <w:tr w:rsidR="0006188D" w14:paraId="0FB4B0AD" w14:textId="77777777">
        <w:tc>
          <w:tcPr>
            <w:tcW w:w="2055" w:type="dxa"/>
            <w:tcBorders>
              <w:left w:val="single" w:sz="8" w:space="0" w:color="000000"/>
              <w:bottom w:val="single" w:sz="8" w:space="0" w:color="000000"/>
              <w:right w:val="single" w:sz="8" w:space="0" w:color="000000"/>
            </w:tcBorders>
          </w:tcPr>
          <w:p w14:paraId="62E5B86E" w14:textId="77777777" w:rsidR="0006188D" w:rsidRDefault="0006188D">
            <w:pPr>
              <w:pStyle w:val="Zpat"/>
              <w:rPr>
                <w:rStyle w:val="Standardnpsmoodstavce1"/>
                <w:rFonts w:ascii="Bookman Old Style" w:hAnsi="Bookman Old Style"/>
              </w:rPr>
            </w:pPr>
            <w:r>
              <w:rPr>
                <w:rStyle w:val="Standardnpsmoodstavce1"/>
                <w:rFonts w:ascii="Bookman Old Style" w:hAnsi="Bookman Old Style"/>
              </w:rPr>
              <w:t>velmi dobré</w:t>
            </w:r>
          </w:p>
        </w:tc>
        <w:tc>
          <w:tcPr>
            <w:tcW w:w="1842" w:type="dxa"/>
            <w:tcBorders>
              <w:bottom w:val="single" w:sz="8" w:space="0" w:color="000000"/>
              <w:right w:val="single" w:sz="8" w:space="0" w:color="000000"/>
            </w:tcBorders>
          </w:tcPr>
          <w:p w14:paraId="21E138E4" w14:textId="77777777" w:rsidR="0006188D" w:rsidRPr="00C3343C" w:rsidRDefault="007745FC" w:rsidP="00B85004">
            <w:pPr>
              <w:pStyle w:val="Normln1"/>
              <w:jc w:val="center"/>
            </w:pPr>
            <w:r>
              <w:t>65</w:t>
            </w:r>
            <w:r w:rsidR="00C3343C" w:rsidRPr="00C3343C">
              <w:t>0</w:t>
            </w:r>
          </w:p>
        </w:tc>
        <w:tc>
          <w:tcPr>
            <w:tcW w:w="1628" w:type="dxa"/>
            <w:tcBorders>
              <w:bottom w:val="single" w:sz="8" w:space="0" w:color="000000"/>
              <w:right w:val="single" w:sz="8" w:space="0" w:color="000000"/>
            </w:tcBorders>
          </w:tcPr>
          <w:p w14:paraId="58505001" w14:textId="77777777" w:rsidR="0006188D" w:rsidRPr="00C3343C" w:rsidRDefault="007032F6" w:rsidP="007745FC">
            <w:pPr>
              <w:pStyle w:val="Normln1"/>
              <w:jc w:val="center"/>
            </w:pPr>
            <w:r w:rsidRPr="00C3343C">
              <w:t>9</w:t>
            </w:r>
            <w:r w:rsidR="00B85004" w:rsidRPr="00C3343C">
              <w:t>7</w:t>
            </w:r>
            <w:r w:rsidR="00C3343C" w:rsidRPr="00C3343C">
              <w:t>,</w:t>
            </w:r>
            <w:r w:rsidR="007745FC">
              <w:t>0</w:t>
            </w:r>
          </w:p>
        </w:tc>
        <w:tc>
          <w:tcPr>
            <w:tcW w:w="1842" w:type="dxa"/>
            <w:tcBorders>
              <w:bottom w:val="single" w:sz="8" w:space="0" w:color="000000"/>
              <w:right w:val="single" w:sz="8" w:space="0" w:color="000000"/>
            </w:tcBorders>
          </w:tcPr>
          <w:p w14:paraId="1C1A13A7" w14:textId="77777777" w:rsidR="0006188D" w:rsidRPr="007007B4" w:rsidRDefault="00C8252C" w:rsidP="00E3709E">
            <w:pPr>
              <w:pStyle w:val="Normln1"/>
              <w:jc w:val="center"/>
            </w:pPr>
            <w:r>
              <w:t>652</w:t>
            </w:r>
          </w:p>
        </w:tc>
        <w:tc>
          <w:tcPr>
            <w:tcW w:w="1843" w:type="dxa"/>
            <w:tcBorders>
              <w:bottom w:val="single" w:sz="8" w:space="0" w:color="000000"/>
              <w:right w:val="single" w:sz="8" w:space="0" w:color="000000"/>
            </w:tcBorders>
          </w:tcPr>
          <w:p w14:paraId="2F70A69D" w14:textId="77777777" w:rsidR="0006188D" w:rsidRPr="00425B0B" w:rsidRDefault="007032F6" w:rsidP="00C8252C">
            <w:pPr>
              <w:pStyle w:val="Normln1"/>
              <w:jc w:val="center"/>
            </w:pPr>
            <w:r w:rsidRPr="00425B0B">
              <w:t>9</w:t>
            </w:r>
            <w:r w:rsidR="00C8252C">
              <w:t>4</w:t>
            </w:r>
            <w:r w:rsidRPr="00425B0B">
              <w:t>,</w:t>
            </w:r>
            <w:r w:rsidR="00C8252C">
              <w:t>6</w:t>
            </w:r>
          </w:p>
        </w:tc>
      </w:tr>
      <w:tr w:rsidR="0006188D" w14:paraId="66E01FD3" w14:textId="77777777" w:rsidTr="007007B4">
        <w:trPr>
          <w:trHeight w:val="39"/>
        </w:trPr>
        <w:tc>
          <w:tcPr>
            <w:tcW w:w="2055" w:type="dxa"/>
            <w:tcBorders>
              <w:left w:val="single" w:sz="8" w:space="0" w:color="000000"/>
              <w:bottom w:val="single" w:sz="8" w:space="0" w:color="000000"/>
              <w:right w:val="single" w:sz="8" w:space="0" w:color="000000"/>
            </w:tcBorders>
          </w:tcPr>
          <w:p w14:paraId="21EA95F2" w14:textId="77777777" w:rsidR="0006188D" w:rsidRDefault="0006188D">
            <w:pPr>
              <w:pStyle w:val="bodytext2"/>
              <w:rPr>
                <w:rStyle w:val="Standardnpsmoodstavce1"/>
                <w:rFonts w:ascii="Bookman Old Style" w:hAnsi="Bookman Old Style"/>
                <w:szCs w:val="20"/>
              </w:rPr>
            </w:pPr>
            <w:r>
              <w:rPr>
                <w:rStyle w:val="Standardnpsmoodstavce1"/>
                <w:rFonts w:ascii="Bookman Old Style" w:hAnsi="Bookman Old Style"/>
                <w:szCs w:val="20"/>
              </w:rPr>
              <w:t>uspokojivé</w:t>
            </w:r>
          </w:p>
        </w:tc>
        <w:tc>
          <w:tcPr>
            <w:tcW w:w="1842" w:type="dxa"/>
            <w:tcBorders>
              <w:bottom w:val="single" w:sz="8" w:space="0" w:color="000000"/>
              <w:right w:val="single" w:sz="8" w:space="0" w:color="000000"/>
            </w:tcBorders>
          </w:tcPr>
          <w:p w14:paraId="3F872820" w14:textId="77777777" w:rsidR="0006188D" w:rsidRPr="00C3343C" w:rsidRDefault="00C3343C" w:rsidP="007745FC">
            <w:pPr>
              <w:pStyle w:val="Normln1"/>
              <w:jc w:val="center"/>
            </w:pPr>
            <w:r w:rsidRPr="00C3343C">
              <w:t>1</w:t>
            </w:r>
            <w:r w:rsidR="007745FC">
              <w:t>2</w:t>
            </w:r>
          </w:p>
        </w:tc>
        <w:tc>
          <w:tcPr>
            <w:tcW w:w="1628" w:type="dxa"/>
            <w:tcBorders>
              <w:bottom w:val="single" w:sz="8" w:space="0" w:color="000000"/>
              <w:right w:val="single" w:sz="8" w:space="0" w:color="000000"/>
            </w:tcBorders>
          </w:tcPr>
          <w:p w14:paraId="3F1B2AD8" w14:textId="77777777" w:rsidR="0006188D" w:rsidRPr="00C3343C" w:rsidRDefault="007745FC" w:rsidP="00B85004">
            <w:pPr>
              <w:pStyle w:val="Normln1"/>
              <w:jc w:val="center"/>
            </w:pPr>
            <w:r>
              <w:t>1,8</w:t>
            </w:r>
          </w:p>
        </w:tc>
        <w:tc>
          <w:tcPr>
            <w:tcW w:w="1842" w:type="dxa"/>
            <w:tcBorders>
              <w:bottom w:val="single" w:sz="8" w:space="0" w:color="000000"/>
              <w:right w:val="single" w:sz="8" w:space="0" w:color="000000"/>
            </w:tcBorders>
          </w:tcPr>
          <w:p w14:paraId="1047646F" w14:textId="77777777" w:rsidR="0006188D" w:rsidRPr="007007B4" w:rsidRDefault="00C8252C" w:rsidP="007007B4">
            <w:pPr>
              <w:pStyle w:val="Normln1"/>
              <w:jc w:val="center"/>
            </w:pPr>
            <w:r>
              <w:t>25</w:t>
            </w:r>
          </w:p>
        </w:tc>
        <w:tc>
          <w:tcPr>
            <w:tcW w:w="1843" w:type="dxa"/>
            <w:tcBorders>
              <w:bottom w:val="single" w:sz="8" w:space="0" w:color="000000"/>
              <w:right w:val="single" w:sz="8" w:space="0" w:color="000000"/>
            </w:tcBorders>
          </w:tcPr>
          <w:p w14:paraId="1DE4A023" w14:textId="77777777" w:rsidR="0006188D" w:rsidRPr="00425B0B" w:rsidRDefault="00C8252C" w:rsidP="00E3709E">
            <w:pPr>
              <w:pStyle w:val="Normln1"/>
              <w:jc w:val="center"/>
            </w:pPr>
            <w:r>
              <w:t>4,2</w:t>
            </w:r>
          </w:p>
        </w:tc>
      </w:tr>
      <w:tr w:rsidR="0006188D" w14:paraId="233F0F13" w14:textId="77777777">
        <w:tc>
          <w:tcPr>
            <w:tcW w:w="2055" w:type="dxa"/>
            <w:tcBorders>
              <w:left w:val="single" w:sz="8" w:space="0" w:color="000000"/>
              <w:bottom w:val="single" w:sz="8" w:space="0" w:color="000000"/>
              <w:right w:val="single" w:sz="8" w:space="0" w:color="000000"/>
            </w:tcBorders>
          </w:tcPr>
          <w:p w14:paraId="3F31DBF0"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neuspokojivé</w:t>
            </w:r>
          </w:p>
        </w:tc>
        <w:tc>
          <w:tcPr>
            <w:tcW w:w="1842" w:type="dxa"/>
            <w:tcBorders>
              <w:bottom w:val="single" w:sz="8" w:space="0" w:color="000000"/>
              <w:right w:val="single" w:sz="8" w:space="0" w:color="000000"/>
            </w:tcBorders>
          </w:tcPr>
          <w:p w14:paraId="76CF4A72" w14:textId="77777777" w:rsidR="0006188D" w:rsidRPr="00C3343C" w:rsidRDefault="007745FC">
            <w:pPr>
              <w:pStyle w:val="Normln1"/>
              <w:jc w:val="center"/>
            </w:pPr>
            <w:r>
              <w:t>8</w:t>
            </w:r>
          </w:p>
        </w:tc>
        <w:tc>
          <w:tcPr>
            <w:tcW w:w="1628" w:type="dxa"/>
            <w:tcBorders>
              <w:bottom w:val="single" w:sz="8" w:space="0" w:color="000000"/>
              <w:right w:val="single" w:sz="8" w:space="0" w:color="000000"/>
            </w:tcBorders>
          </w:tcPr>
          <w:p w14:paraId="0967E377" w14:textId="77777777" w:rsidR="0006188D" w:rsidRPr="00C3343C" w:rsidRDefault="007745FC" w:rsidP="00C3343C">
            <w:pPr>
              <w:pStyle w:val="Normln1"/>
              <w:jc w:val="center"/>
            </w:pPr>
            <w:r>
              <w:t>1,2</w:t>
            </w:r>
          </w:p>
        </w:tc>
        <w:tc>
          <w:tcPr>
            <w:tcW w:w="1842" w:type="dxa"/>
            <w:tcBorders>
              <w:bottom w:val="single" w:sz="8" w:space="0" w:color="000000"/>
              <w:right w:val="single" w:sz="8" w:space="0" w:color="000000"/>
            </w:tcBorders>
          </w:tcPr>
          <w:p w14:paraId="718DFD02" w14:textId="77777777" w:rsidR="0006188D" w:rsidRPr="007007B4" w:rsidRDefault="00C8252C">
            <w:pPr>
              <w:pStyle w:val="Normln1"/>
              <w:jc w:val="center"/>
            </w:pPr>
            <w:r>
              <w:t>7</w:t>
            </w:r>
          </w:p>
        </w:tc>
        <w:tc>
          <w:tcPr>
            <w:tcW w:w="1843" w:type="dxa"/>
            <w:tcBorders>
              <w:bottom w:val="single" w:sz="8" w:space="0" w:color="000000"/>
              <w:right w:val="single" w:sz="8" w:space="0" w:color="000000"/>
            </w:tcBorders>
          </w:tcPr>
          <w:p w14:paraId="6F301914" w14:textId="77777777" w:rsidR="0006188D" w:rsidRPr="00425B0B" w:rsidRDefault="00C8252C" w:rsidP="00E3709E">
            <w:pPr>
              <w:pStyle w:val="Normln1"/>
              <w:jc w:val="center"/>
            </w:pPr>
            <w:r>
              <w:t>1,2</w:t>
            </w:r>
          </w:p>
        </w:tc>
      </w:tr>
    </w:tbl>
    <w:p w14:paraId="45321AA7"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 </w:t>
      </w:r>
    </w:p>
    <w:p w14:paraId="2E354ED6" w14:textId="77777777" w:rsidR="0006188D" w:rsidRDefault="0006188D">
      <w:pPr>
        <w:pStyle w:val="Normln1"/>
        <w:ind w:left="360"/>
        <w:rPr>
          <w:rFonts w:ascii="Bookman Old Style" w:hAnsi="Bookman Old Style"/>
          <w:b/>
          <w:bCs/>
        </w:rPr>
      </w:pPr>
    </w:p>
    <w:p w14:paraId="4E1E3D3C" w14:textId="77777777" w:rsidR="00025E83" w:rsidRDefault="001727FB" w:rsidP="00AC5F75">
      <w:pPr>
        <w:pStyle w:val="Normln1"/>
        <w:ind w:right="-144"/>
        <w:jc w:val="both"/>
        <w:rPr>
          <w:rStyle w:val="Standardnpsmoodstavce1"/>
          <w:rFonts w:ascii="Bookman Old Style" w:hAnsi="Bookman Old Style"/>
          <w:bCs/>
        </w:rPr>
      </w:pPr>
      <w:r>
        <w:rPr>
          <w:noProof/>
        </w:rPr>
        <w:pict w14:anchorId="3672C6FA">
          <v:shape id="_x0000_s1075" type="#_x0000_t75" style="position:absolute;left:0;text-align:left;margin-left:3.3pt;margin-top:56.75pt;width:225pt;height:126.75pt;z-index:-4" wrapcoords="-72 0 -72 21472 21600 21472 21600 0 -72 0">
            <v:imagedata r:id="rId14" o:title="1"/>
            <w10:wrap type="tight"/>
          </v:shape>
        </w:pict>
      </w:r>
      <w:r w:rsidR="0006188D">
        <w:rPr>
          <w:rStyle w:val="Standardnpsmoodstavce1"/>
          <w:rFonts w:ascii="Bookman Old Style" w:hAnsi="Bookman Old Style"/>
          <w:bCs/>
        </w:rPr>
        <w:t xml:space="preserve">     </w:t>
      </w:r>
      <w:r w:rsidR="00351B10">
        <w:rPr>
          <w:rStyle w:val="Standardnpsmoodstavce1"/>
          <w:rFonts w:ascii="Bookman Old Style" w:hAnsi="Bookman Old Style"/>
          <w:bCs/>
        </w:rPr>
        <w:t>V</w:t>
      </w:r>
      <w:r w:rsidR="005F413F">
        <w:rPr>
          <w:rStyle w:val="Standardnpsmoodstavce1"/>
          <w:rFonts w:ascii="Bookman Old Style" w:hAnsi="Bookman Old Style"/>
          <w:bCs/>
        </w:rPr>
        <w:t>e</w:t>
      </w:r>
      <w:r w:rsidR="0006188D">
        <w:rPr>
          <w:rStyle w:val="Standardnpsmoodstavce1"/>
          <w:rFonts w:ascii="Bookman Old Style" w:hAnsi="Bookman Old Style"/>
          <w:bCs/>
        </w:rPr>
        <w:t> </w:t>
      </w:r>
      <w:r w:rsidR="005F413F">
        <w:rPr>
          <w:rStyle w:val="Standardnpsmoodstavce1"/>
          <w:rFonts w:ascii="Bookman Old Style" w:hAnsi="Bookman Old Style"/>
          <w:bCs/>
        </w:rPr>
        <w:t>škol</w:t>
      </w:r>
      <w:r w:rsidR="0006188D">
        <w:rPr>
          <w:rStyle w:val="Standardnpsmoodstavce1"/>
          <w:rFonts w:ascii="Bookman Old Style" w:hAnsi="Bookman Old Style"/>
          <w:bCs/>
        </w:rPr>
        <w:t>ním roce</w:t>
      </w:r>
      <w:r w:rsidR="00AE35CC">
        <w:rPr>
          <w:rStyle w:val="Standardnpsmoodstavce1"/>
          <w:rFonts w:ascii="Bookman Old Style" w:hAnsi="Bookman Old Style"/>
          <w:bCs/>
        </w:rPr>
        <w:t xml:space="preserve"> </w:t>
      </w:r>
      <w:r w:rsidR="005F413F">
        <w:rPr>
          <w:rStyle w:val="Standardnpsmoodstavce1"/>
          <w:rFonts w:ascii="Bookman Old Style" w:hAnsi="Bookman Old Style"/>
          <w:bCs/>
        </w:rPr>
        <w:t>201</w:t>
      </w:r>
      <w:r w:rsidR="00351B10">
        <w:rPr>
          <w:rStyle w:val="Standardnpsmoodstavce1"/>
          <w:rFonts w:ascii="Bookman Old Style" w:hAnsi="Bookman Old Style"/>
          <w:bCs/>
        </w:rPr>
        <w:t>9</w:t>
      </w:r>
      <w:r w:rsidR="005F413F">
        <w:rPr>
          <w:rStyle w:val="Standardnpsmoodstavce1"/>
          <w:rFonts w:ascii="Bookman Old Style" w:hAnsi="Bookman Old Style"/>
          <w:bCs/>
        </w:rPr>
        <w:t>/</w:t>
      </w:r>
      <w:r w:rsidR="00351B10">
        <w:rPr>
          <w:rStyle w:val="Standardnpsmoodstavce1"/>
          <w:rFonts w:ascii="Bookman Old Style" w:hAnsi="Bookman Old Style"/>
          <w:bCs/>
        </w:rPr>
        <w:t>20</w:t>
      </w:r>
      <w:r w:rsidR="005F413F">
        <w:rPr>
          <w:rStyle w:val="Standardnpsmoodstavce1"/>
          <w:rFonts w:ascii="Bookman Old Style" w:hAnsi="Bookman Old Style"/>
          <w:bCs/>
        </w:rPr>
        <w:t xml:space="preserve"> </w:t>
      </w:r>
      <w:r w:rsidR="00C8252C">
        <w:rPr>
          <w:rStyle w:val="Standardnpsmoodstavce1"/>
          <w:rFonts w:ascii="Bookman Old Style" w:hAnsi="Bookman Old Style"/>
          <w:bCs/>
        </w:rPr>
        <w:t>j</w:t>
      </w:r>
      <w:r w:rsidR="00E3709E">
        <w:rPr>
          <w:rStyle w:val="Standardnpsmoodstavce1"/>
          <w:rFonts w:ascii="Bookman Old Style" w:hAnsi="Bookman Old Style"/>
          <w:bCs/>
        </w:rPr>
        <w:t>s</w:t>
      </w:r>
      <w:r w:rsidR="00C8252C">
        <w:rPr>
          <w:rStyle w:val="Standardnpsmoodstavce1"/>
          <w:rFonts w:ascii="Bookman Old Style" w:hAnsi="Bookman Old Style"/>
          <w:bCs/>
        </w:rPr>
        <w:t>m</w:t>
      </w:r>
      <w:r w:rsidR="00E3709E">
        <w:rPr>
          <w:rStyle w:val="Standardnpsmoodstavce1"/>
          <w:rFonts w:ascii="Bookman Old Style" w:hAnsi="Bookman Old Style"/>
          <w:bCs/>
        </w:rPr>
        <w:t xml:space="preserve">e </w:t>
      </w:r>
      <w:r w:rsidR="00D331C1">
        <w:rPr>
          <w:rStyle w:val="Standardnpsmoodstavce1"/>
          <w:rFonts w:ascii="Bookman Old Style" w:hAnsi="Bookman Old Style"/>
          <w:bCs/>
        </w:rPr>
        <w:t xml:space="preserve">na škole </w:t>
      </w:r>
      <w:r w:rsidR="00351B10">
        <w:rPr>
          <w:rStyle w:val="Standardnpsmoodstavce1"/>
          <w:rFonts w:ascii="Bookman Old Style" w:hAnsi="Bookman Old Style"/>
          <w:bCs/>
        </w:rPr>
        <w:t>v prvním pololetí řeši</w:t>
      </w:r>
      <w:r w:rsidR="00C8252C">
        <w:rPr>
          <w:rStyle w:val="Standardnpsmoodstavce1"/>
          <w:rFonts w:ascii="Bookman Old Style" w:hAnsi="Bookman Old Style"/>
          <w:bCs/>
        </w:rPr>
        <w:t>li</w:t>
      </w:r>
      <w:r w:rsidR="00D331C1">
        <w:rPr>
          <w:rStyle w:val="Standardnpsmoodstavce1"/>
          <w:rFonts w:ascii="Bookman Old Style" w:hAnsi="Bookman Old Style"/>
          <w:bCs/>
        </w:rPr>
        <w:t xml:space="preserve"> problémy s chováním </w:t>
      </w:r>
      <w:r w:rsidR="00C8252C">
        <w:rPr>
          <w:rStyle w:val="Standardnpsmoodstavce1"/>
          <w:rFonts w:ascii="Bookman Old Style" w:hAnsi="Bookman Old Style"/>
          <w:bCs/>
        </w:rPr>
        <w:t>některých</w:t>
      </w:r>
      <w:r w:rsidR="00D331C1">
        <w:rPr>
          <w:rStyle w:val="Standardnpsmoodstavce1"/>
          <w:rFonts w:ascii="Bookman Old Style" w:hAnsi="Bookman Old Style"/>
          <w:bCs/>
        </w:rPr>
        <w:t xml:space="preserve"> žáků. Počet kázeňských přestupků se </w:t>
      </w:r>
      <w:r w:rsidR="00351B10">
        <w:rPr>
          <w:rStyle w:val="Standardnpsmoodstavce1"/>
          <w:rFonts w:ascii="Bookman Old Style" w:hAnsi="Bookman Old Style"/>
          <w:bCs/>
        </w:rPr>
        <w:t xml:space="preserve">sice </w:t>
      </w:r>
      <w:r w:rsidR="00E3709E">
        <w:rPr>
          <w:rStyle w:val="Standardnpsmoodstavce1"/>
          <w:rFonts w:ascii="Bookman Old Style" w:hAnsi="Bookman Old Style"/>
          <w:bCs/>
        </w:rPr>
        <w:t>neodchyloval</w:t>
      </w:r>
      <w:r w:rsidR="00C8252C">
        <w:rPr>
          <w:rStyle w:val="Standardnpsmoodstavce1"/>
          <w:rFonts w:ascii="Bookman Old Style" w:hAnsi="Bookman Old Style"/>
          <w:bCs/>
        </w:rPr>
        <w:t xml:space="preserve"> od</w:t>
      </w:r>
      <w:r w:rsidR="005F413F">
        <w:rPr>
          <w:rStyle w:val="Standardnpsmoodstavce1"/>
          <w:rFonts w:ascii="Bookman Old Style" w:hAnsi="Bookman Old Style"/>
          <w:bCs/>
        </w:rPr>
        <w:t xml:space="preserve"> </w:t>
      </w:r>
      <w:r w:rsidR="00C8252C">
        <w:rPr>
          <w:rStyle w:val="Standardnpsmoodstavce1"/>
          <w:rFonts w:ascii="Bookman Old Style" w:hAnsi="Bookman Old Style"/>
          <w:bCs/>
        </w:rPr>
        <w:t>let minulých</w:t>
      </w:r>
      <w:r w:rsidR="00351B10">
        <w:rPr>
          <w:rStyle w:val="Standardnpsmoodstavce1"/>
          <w:rFonts w:ascii="Bookman Old Style" w:hAnsi="Bookman Old Style"/>
          <w:bCs/>
        </w:rPr>
        <w:t>,  ale máme pocit, že se nám přes veškerou práci nedaří počet přestupků proti školnímu řádu snižovat</w:t>
      </w:r>
      <w:r w:rsidR="00D331C1">
        <w:rPr>
          <w:rStyle w:val="Standardnpsmoodstavce1"/>
          <w:rFonts w:ascii="Bookman Old Style" w:hAnsi="Bookman Old Style"/>
          <w:bCs/>
        </w:rPr>
        <w:t xml:space="preserve">. </w:t>
      </w:r>
      <w:r w:rsidR="00E96109">
        <w:rPr>
          <w:rStyle w:val="Standardnpsmoodstavce1"/>
          <w:rFonts w:ascii="Bookman Old Style" w:hAnsi="Bookman Old Style"/>
          <w:bCs/>
        </w:rPr>
        <w:t>V</w:t>
      </w:r>
      <w:r w:rsidR="00E3709E">
        <w:rPr>
          <w:rStyle w:val="Standardnpsmoodstavce1"/>
          <w:rFonts w:ascii="Bookman Old Style" w:hAnsi="Bookman Old Style"/>
          <w:bCs/>
        </w:rPr>
        <w:t>e</w:t>
      </w:r>
      <w:r w:rsidR="00E96109">
        <w:rPr>
          <w:rStyle w:val="Standardnpsmoodstavce1"/>
          <w:rFonts w:ascii="Bookman Old Style" w:hAnsi="Bookman Old Style"/>
          <w:bCs/>
        </w:rPr>
        <w:t xml:space="preserve"> </w:t>
      </w:r>
      <w:r w:rsidR="0006188D">
        <w:rPr>
          <w:rStyle w:val="Standardnpsmoodstavce1"/>
          <w:rFonts w:ascii="Bookman Old Style" w:hAnsi="Bookman Old Style"/>
          <w:bCs/>
        </w:rPr>
        <w:t>v</w:t>
      </w:r>
      <w:r w:rsidR="00E96109">
        <w:rPr>
          <w:rStyle w:val="Standardnpsmoodstavce1"/>
          <w:rFonts w:ascii="Bookman Old Style" w:hAnsi="Bookman Old Style"/>
          <w:bCs/>
        </w:rPr>
        <w:t>ě</w:t>
      </w:r>
      <w:r w:rsidR="0006188D">
        <w:rPr>
          <w:rStyle w:val="Standardnpsmoodstavce1"/>
          <w:rFonts w:ascii="Bookman Old Style" w:hAnsi="Bookman Old Style"/>
          <w:bCs/>
        </w:rPr>
        <w:t>tšin</w:t>
      </w:r>
      <w:r w:rsidR="003105AB">
        <w:rPr>
          <w:rStyle w:val="Standardnpsmoodstavce1"/>
          <w:rFonts w:ascii="Bookman Old Style" w:hAnsi="Bookman Old Style"/>
          <w:bCs/>
        </w:rPr>
        <w:t>ě případů</w:t>
      </w:r>
      <w:r w:rsidR="00E96109">
        <w:rPr>
          <w:rStyle w:val="Standardnpsmoodstavce1"/>
          <w:rFonts w:ascii="Bookman Old Style" w:hAnsi="Bookman Old Style"/>
          <w:bCs/>
        </w:rPr>
        <w:t xml:space="preserve"> se</w:t>
      </w:r>
      <w:r w:rsidR="00351B10">
        <w:rPr>
          <w:rStyle w:val="Standardnpsmoodstavce1"/>
          <w:rFonts w:ascii="Bookman Old Style" w:hAnsi="Bookman Old Style"/>
          <w:bCs/>
        </w:rPr>
        <w:t xml:space="preserve"> sice z pohledu žáků i jejich zákonných zástupců</w:t>
      </w:r>
      <w:r w:rsidR="003105AB">
        <w:rPr>
          <w:rStyle w:val="Standardnpsmoodstavce1"/>
          <w:rFonts w:ascii="Bookman Old Style" w:hAnsi="Bookman Old Style"/>
          <w:bCs/>
        </w:rPr>
        <w:t xml:space="preserve"> jedn</w:t>
      </w:r>
      <w:r w:rsidR="00C8252C">
        <w:rPr>
          <w:rStyle w:val="Standardnpsmoodstavce1"/>
          <w:rFonts w:ascii="Bookman Old Style" w:hAnsi="Bookman Old Style"/>
          <w:bCs/>
        </w:rPr>
        <w:t>á</w:t>
      </w:r>
      <w:r w:rsidR="003105AB">
        <w:rPr>
          <w:rStyle w:val="Standardnpsmoodstavce1"/>
          <w:rFonts w:ascii="Bookman Old Style" w:hAnsi="Bookman Old Style"/>
          <w:bCs/>
        </w:rPr>
        <w:t xml:space="preserve"> </w:t>
      </w:r>
      <w:r w:rsidR="0006188D">
        <w:rPr>
          <w:rStyle w:val="Standardnpsmoodstavce1"/>
          <w:rFonts w:ascii="Bookman Old Style" w:hAnsi="Bookman Old Style"/>
          <w:bCs/>
        </w:rPr>
        <w:t xml:space="preserve">o </w:t>
      </w:r>
      <w:r w:rsidR="00C8252C">
        <w:rPr>
          <w:rStyle w:val="Standardnpsmoodstavce1"/>
          <w:rFonts w:ascii="Bookman Old Style" w:hAnsi="Bookman Old Style"/>
          <w:bCs/>
        </w:rPr>
        <w:t>men</w:t>
      </w:r>
      <w:r w:rsidR="003F0169">
        <w:rPr>
          <w:rStyle w:val="Standardnpsmoodstavce1"/>
          <w:rFonts w:ascii="Bookman Old Style" w:hAnsi="Bookman Old Style"/>
          <w:bCs/>
        </w:rPr>
        <w:t>ší kázeňské přestupky (</w:t>
      </w:r>
      <w:r w:rsidR="00D331C1">
        <w:rPr>
          <w:rStyle w:val="Standardnpsmoodstavce1"/>
          <w:rFonts w:ascii="Bookman Old Style" w:hAnsi="Bookman Old Style"/>
          <w:bCs/>
        </w:rPr>
        <w:t xml:space="preserve">pozdní příchody do školy i do jednotlivých hodin, </w:t>
      </w:r>
      <w:r w:rsidR="0006188D">
        <w:rPr>
          <w:rStyle w:val="Standardnpsmoodstavce1"/>
          <w:rFonts w:ascii="Bookman Old Style" w:hAnsi="Bookman Old Style"/>
          <w:bCs/>
        </w:rPr>
        <w:t>zapomínání pomůcek a domácích úkolů</w:t>
      </w:r>
      <w:r w:rsidR="00E96109">
        <w:rPr>
          <w:rStyle w:val="Standardnpsmoodstavce1"/>
          <w:rFonts w:ascii="Bookman Old Style" w:hAnsi="Bookman Old Style"/>
          <w:bCs/>
        </w:rPr>
        <w:t xml:space="preserve">, nepřipravenost </w:t>
      </w:r>
      <w:r w:rsidR="003F0169">
        <w:rPr>
          <w:rStyle w:val="Standardnpsmoodstavce1"/>
          <w:rFonts w:ascii="Bookman Old Style" w:hAnsi="Bookman Old Style"/>
          <w:bCs/>
        </w:rPr>
        <w:t>na hodiny, zapomínání žákovské knížky apod.)</w:t>
      </w:r>
      <w:r w:rsidR="00351B10">
        <w:rPr>
          <w:rStyle w:val="Standardnpsmoodstavce1"/>
          <w:rFonts w:ascii="Bookman Old Style" w:hAnsi="Bookman Old Style"/>
          <w:bCs/>
        </w:rPr>
        <w:t>,</w:t>
      </w:r>
      <w:r w:rsidR="00D331C1">
        <w:rPr>
          <w:rStyle w:val="Standardnpsmoodstavce1"/>
          <w:rFonts w:ascii="Bookman Old Style" w:hAnsi="Bookman Old Style"/>
          <w:bCs/>
        </w:rPr>
        <w:t xml:space="preserve"> </w:t>
      </w:r>
      <w:r w:rsidR="00351B10">
        <w:rPr>
          <w:rStyle w:val="Standardnpsmoodstavce1"/>
          <w:rFonts w:ascii="Bookman Old Style" w:hAnsi="Bookman Old Style"/>
          <w:bCs/>
        </w:rPr>
        <w:t>ale b</w:t>
      </w:r>
      <w:r w:rsidR="00C8252C">
        <w:rPr>
          <w:rStyle w:val="Standardnpsmoodstavce1"/>
          <w:rFonts w:ascii="Bookman Old Style" w:hAnsi="Bookman Old Style"/>
          <w:bCs/>
        </w:rPr>
        <w:t>ohužel právě tyto</w:t>
      </w:r>
      <w:r w:rsidR="00E3709E">
        <w:rPr>
          <w:rStyle w:val="Standardnpsmoodstavce1"/>
          <w:rFonts w:ascii="Bookman Old Style" w:hAnsi="Bookman Old Style"/>
          <w:bCs/>
        </w:rPr>
        <w:t xml:space="preserve"> </w:t>
      </w:r>
      <w:r w:rsidR="00D331C1">
        <w:rPr>
          <w:rStyle w:val="Standardnpsmoodstavce1"/>
          <w:rFonts w:ascii="Bookman Old Style" w:hAnsi="Bookman Old Style"/>
          <w:bCs/>
        </w:rPr>
        <w:t>„drobnosti“</w:t>
      </w:r>
      <w:r w:rsidR="00E96109">
        <w:rPr>
          <w:rStyle w:val="Standardnpsmoodstavce1"/>
          <w:rFonts w:ascii="Bookman Old Style" w:hAnsi="Bookman Old Style"/>
          <w:bCs/>
        </w:rPr>
        <w:t xml:space="preserve"> výrazně narušuj</w:t>
      </w:r>
      <w:r w:rsidR="00E3709E">
        <w:rPr>
          <w:rStyle w:val="Standardnpsmoodstavce1"/>
          <w:rFonts w:ascii="Bookman Old Style" w:hAnsi="Bookman Old Style"/>
          <w:bCs/>
        </w:rPr>
        <w:t>í</w:t>
      </w:r>
      <w:r w:rsidR="00E96109">
        <w:rPr>
          <w:rStyle w:val="Standardnpsmoodstavce1"/>
          <w:rFonts w:ascii="Bookman Old Style" w:hAnsi="Bookman Old Style"/>
          <w:bCs/>
        </w:rPr>
        <w:t xml:space="preserve"> výchovně vzdělávací proces</w:t>
      </w:r>
      <w:r w:rsidR="00D331C1">
        <w:rPr>
          <w:rStyle w:val="Standardnpsmoodstavce1"/>
          <w:rFonts w:ascii="Bookman Old Style" w:hAnsi="Bookman Old Style"/>
          <w:bCs/>
        </w:rPr>
        <w:t xml:space="preserve"> (pozdní příchod </w:t>
      </w:r>
      <w:r w:rsidR="00351B10">
        <w:rPr>
          <w:rStyle w:val="Standardnpsmoodstavce1"/>
          <w:rFonts w:ascii="Bookman Old Style" w:hAnsi="Bookman Old Style"/>
          <w:bCs/>
        </w:rPr>
        <w:t xml:space="preserve">jednoho </w:t>
      </w:r>
      <w:r w:rsidR="00D331C1">
        <w:rPr>
          <w:rStyle w:val="Standardnpsmoodstavce1"/>
          <w:rFonts w:ascii="Bookman Old Style" w:hAnsi="Bookman Old Style"/>
          <w:bCs/>
        </w:rPr>
        <w:t xml:space="preserve">žáka naruší hodinu </w:t>
      </w:r>
      <w:r w:rsidR="00351B10">
        <w:rPr>
          <w:rStyle w:val="Standardnpsmoodstavce1"/>
          <w:rFonts w:ascii="Bookman Old Style" w:hAnsi="Bookman Old Style"/>
          <w:bCs/>
        </w:rPr>
        <w:t>celé třídy</w:t>
      </w:r>
      <w:r w:rsidR="00D331C1">
        <w:rPr>
          <w:rStyle w:val="Standardnpsmoodstavce1"/>
          <w:rFonts w:ascii="Bookman Old Style" w:hAnsi="Bookman Old Style"/>
          <w:bCs/>
        </w:rPr>
        <w:t>,</w:t>
      </w:r>
      <w:r w:rsidR="00351B10">
        <w:rPr>
          <w:rStyle w:val="Standardnpsmoodstavce1"/>
          <w:rFonts w:ascii="Bookman Old Style" w:hAnsi="Bookman Old Style"/>
          <w:bCs/>
        </w:rPr>
        <w:t xml:space="preserve"> nepřipravenost a zapomínání zdržují průběh hodiny). </w:t>
      </w:r>
      <w:r w:rsidR="00D331C1">
        <w:rPr>
          <w:rStyle w:val="Standardnpsmoodstavce1"/>
          <w:rFonts w:ascii="Bookman Old Style" w:hAnsi="Bookman Old Style"/>
          <w:bCs/>
        </w:rPr>
        <w:t>Přes</w:t>
      </w:r>
      <w:r w:rsidR="00C8252C">
        <w:rPr>
          <w:rStyle w:val="Standardnpsmoodstavce1"/>
          <w:rFonts w:ascii="Bookman Old Style" w:hAnsi="Bookman Old Style"/>
          <w:bCs/>
        </w:rPr>
        <w:t xml:space="preserve"> s</w:t>
      </w:r>
      <w:r w:rsidR="00D331C1">
        <w:rPr>
          <w:rStyle w:val="Standardnpsmoodstavce1"/>
          <w:rFonts w:ascii="Bookman Old Style" w:hAnsi="Bookman Old Style"/>
          <w:bCs/>
        </w:rPr>
        <w:t>na</w:t>
      </w:r>
      <w:r w:rsidR="00C8252C">
        <w:rPr>
          <w:rStyle w:val="Standardnpsmoodstavce1"/>
          <w:rFonts w:ascii="Bookman Old Style" w:hAnsi="Bookman Old Style"/>
          <w:bCs/>
        </w:rPr>
        <w:t>hu</w:t>
      </w:r>
      <w:r w:rsidR="00D331C1">
        <w:rPr>
          <w:rStyle w:val="Standardnpsmoodstavce1"/>
          <w:rFonts w:ascii="Bookman Old Style" w:hAnsi="Bookman Old Style"/>
          <w:bCs/>
        </w:rPr>
        <w:t xml:space="preserve"> </w:t>
      </w:r>
      <w:r w:rsidR="00351B10">
        <w:rPr>
          <w:rStyle w:val="Standardnpsmoodstavce1"/>
          <w:rFonts w:ascii="Bookman Old Style" w:hAnsi="Bookman Old Style"/>
          <w:bCs/>
        </w:rPr>
        <w:t xml:space="preserve">pedagogů </w:t>
      </w:r>
      <w:r w:rsidR="00D331C1">
        <w:rPr>
          <w:rStyle w:val="Standardnpsmoodstavce1"/>
          <w:rFonts w:ascii="Bookman Old Style" w:hAnsi="Bookman Old Style"/>
          <w:bCs/>
        </w:rPr>
        <w:t xml:space="preserve">tyto </w:t>
      </w:r>
      <w:r w:rsidR="00C8252C">
        <w:rPr>
          <w:rStyle w:val="Standardnpsmoodstavce1"/>
          <w:rFonts w:ascii="Bookman Old Style" w:hAnsi="Bookman Old Style"/>
          <w:bCs/>
        </w:rPr>
        <w:t xml:space="preserve">„přestupky“ </w:t>
      </w:r>
      <w:r w:rsidR="00D331C1">
        <w:rPr>
          <w:rStyle w:val="Standardnpsmoodstavce1"/>
          <w:rFonts w:ascii="Bookman Old Style" w:hAnsi="Bookman Old Style"/>
          <w:bCs/>
        </w:rPr>
        <w:t>eliminovat</w:t>
      </w:r>
      <w:r w:rsidR="00351B10">
        <w:rPr>
          <w:rStyle w:val="Standardnpsmoodstavce1"/>
          <w:rFonts w:ascii="Bookman Old Style" w:hAnsi="Bookman Old Style"/>
          <w:bCs/>
        </w:rPr>
        <w:t xml:space="preserve">, se nám </w:t>
      </w:r>
      <w:r w:rsidR="00E96109">
        <w:rPr>
          <w:rStyle w:val="Standardnpsmoodstavce1"/>
          <w:rFonts w:ascii="Bookman Old Style" w:hAnsi="Bookman Old Style"/>
          <w:bCs/>
        </w:rPr>
        <w:t xml:space="preserve">nedaří </w:t>
      </w:r>
      <w:r w:rsidR="00C8252C">
        <w:rPr>
          <w:rStyle w:val="Standardnpsmoodstavce1"/>
          <w:rFonts w:ascii="Bookman Old Style" w:hAnsi="Bookman Old Style"/>
          <w:bCs/>
        </w:rPr>
        <w:t xml:space="preserve"> </w:t>
      </w:r>
      <w:r w:rsidR="00351B10">
        <w:rPr>
          <w:rStyle w:val="Standardnpsmoodstavce1"/>
          <w:rFonts w:ascii="Bookman Old Style" w:hAnsi="Bookman Old Style"/>
          <w:bCs/>
        </w:rPr>
        <w:t xml:space="preserve">tento </w:t>
      </w:r>
      <w:r w:rsidR="00E96109">
        <w:rPr>
          <w:rStyle w:val="Standardnpsmoodstavce1"/>
          <w:rFonts w:ascii="Bookman Old Style" w:hAnsi="Bookman Old Style"/>
          <w:bCs/>
        </w:rPr>
        <w:t>problém vyřešit</w:t>
      </w:r>
      <w:r w:rsidR="00C8252C">
        <w:rPr>
          <w:rStyle w:val="Standardnpsmoodstavce1"/>
          <w:rFonts w:ascii="Bookman Old Style" w:hAnsi="Bookman Old Style"/>
          <w:bCs/>
        </w:rPr>
        <w:t>. V</w:t>
      </w:r>
      <w:r w:rsidR="00E3709E">
        <w:rPr>
          <w:rStyle w:val="Standardnpsmoodstavce1"/>
          <w:rFonts w:ascii="Bookman Old Style" w:hAnsi="Bookman Old Style"/>
          <w:bCs/>
        </w:rPr>
        <w:t xml:space="preserve">e většině případů </w:t>
      </w:r>
      <w:r w:rsidR="00D162B7">
        <w:rPr>
          <w:rStyle w:val="Standardnpsmoodstavce1"/>
          <w:rFonts w:ascii="Bookman Old Style" w:hAnsi="Bookman Old Style"/>
          <w:bCs/>
        </w:rPr>
        <w:t xml:space="preserve">se </w:t>
      </w:r>
      <w:r w:rsidR="00351B10">
        <w:rPr>
          <w:rStyle w:val="Standardnpsmoodstavce1"/>
          <w:rFonts w:ascii="Bookman Old Style" w:hAnsi="Bookman Old Style"/>
          <w:bCs/>
        </w:rPr>
        <w:t xml:space="preserve">porušení školného řádu dopouštějí </w:t>
      </w:r>
      <w:r w:rsidR="00C8252C">
        <w:rPr>
          <w:rStyle w:val="Standardnpsmoodstavce1"/>
          <w:rFonts w:ascii="Bookman Old Style" w:hAnsi="Bookman Old Style"/>
          <w:bCs/>
        </w:rPr>
        <w:t>žá</w:t>
      </w:r>
      <w:r w:rsidR="00351B10">
        <w:rPr>
          <w:rStyle w:val="Standardnpsmoodstavce1"/>
          <w:rFonts w:ascii="Bookman Old Style" w:hAnsi="Bookman Old Style"/>
          <w:bCs/>
        </w:rPr>
        <w:t>ci</w:t>
      </w:r>
      <w:r w:rsidR="00E3709E">
        <w:rPr>
          <w:rStyle w:val="Standardnpsmoodstavce1"/>
          <w:rFonts w:ascii="Bookman Old Style" w:hAnsi="Bookman Old Style"/>
          <w:bCs/>
        </w:rPr>
        <w:t xml:space="preserve"> ze sociálně slabých rodin, které nejsou schopny </w:t>
      </w:r>
      <w:r w:rsidR="00D331C1">
        <w:rPr>
          <w:rStyle w:val="Standardnpsmoodstavce1"/>
          <w:rFonts w:ascii="Bookman Old Style" w:hAnsi="Bookman Old Style"/>
          <w:bCs/>
        </w:rPr>
        <w:t xml:space="preserve">či ochotny respektovat jakákoli </w:t>
      </w:r>
      <w:r w:rsidR="00C8252C">
        <w:rPr>
          <w:rStyle w:val="Standardnpsmoodstavce1"/>
          <w:rFonts w:ascii="Bookman Old Style" w:hAnsi="Bookman Old Style"/>
          <w:bCs/>
        </w:rPr>
        <w:t xml:space="preserve">stanovená </w:t>
      </w:r>
      <w:r w:rsidR="00D331C1">
        <w:rPr>
          <w:rStyle w:val="Standardnpsmoodstavce1"/>
          <w:rFonts w:ascii="Bookman Old Style" w:hAnsi="Bookman Old Style"/>
          <w:bCs/>
        </w:rPr>
        <w:t>pravidla</w:t>
      </w:r>
      <w:r w:rsidR="00E96109">
        <w:rPr>
          <w:rStyle w:val="Standardnpsmoodstavce1"/>
          <w:rFonts w:ascii="Bookman Old Style" w:hAnsi="Bookman Old Style"/>
          <w:bCs/>
        </w:rPr>
        <w:t xml:space="preserve">. </w:t>
      </w:r>
      <w:r w:rsidR="00351B10">
        <w:rPr>
          <w:rStyle w:val="Standardnpsmoodstavce1"/>
          <w:rFonts w:ascii="Bookman Old Style" w:hAnsi="Bookman Old Style"/>
          <w:bCs/>
        </w:rPr>
        <w:t>Důsledným přístupem k řešení problémů se podařilo snížit</w:t>
      </w:r>
      <w:r w:rsidR="0006188D">
        <w:rPr>
          <w:rStyle w:val="Standardnpsmoodstavce1"/>
          <w:rFonts w:ascii="Bookman Old Style" w:hAnsi="Bookman Old Style"/>
          <w:bCs/>
        </w:rPr>
        <w:t xml:space="preserve"> </w:t>
      </w:r>
      <w:r w:rsidR="00351B10">
        <w:rPr>
          <w:rStyle w:val="Standardnpsmoodstavce1"/>
          <w:rFonts w:ascii="Bookman Old Style" w:hAnsi="Bookman Old Style"/>
          <w:bCs/>
        </w:rPr>
        <w:t xml:space="preserve">počet </w:t>
      </w:r>
      <w:r w:rsidR="00E96109">
        <w:rPr>
          <w:rStyle w:val="Standardnpsmoodstavce1"/>
          <w:rFonts w:ascii="Bookman Old Style" w:hAnsi="Bookman Old Style"/>
          <w:bCs/>
        </w:rPr>
        <w:t>zá</w:t>
      </w:r>
      <w:r w:rsidR="0006188D">
        <w:rPr>
          <w:rStyle w:val="Standardnpsmoodstavce1"/>
          <w:rFonts w:ascii="Bookman Old Style" w:hAnsi="Bookman Old Style"/>
          <w:bCs/>
        </w:rPr>
        <w:t>v</w:t>
      </w:r>
      <w:r w:rsidR="00E96109">
        <w:rPr>
          <w:rStyle w:val="Standardnpsmoodstavce1"/>
          <w:rFonts w:ascii="Bookman Old Style" w:hAnsi="Bookman Old Style"/>
          <w:bCs/>
        </w:rPr>
        <w:t>a</w:t>
      </w:r>
      <w:r w:rsidR="0006188D">
        <w:rPr>
          <w:rStyle w:val="Standardnpsmoodstavce1"/>
          <w:rFonts w:ascii="Bookman Old Style" w:hAnsi="Bookman Old Style"/>
          <w:bCs/>
        </w:rPr>
        <w:t>žnějších přestup</w:t>
      </w:r>
      <w:r w:rsidR="00AE35CC">
        <w:rPr>
          <w:rStyle w:val="Standardnpsmoodstavce1"/>
          <w:rFonts w:ascii="Bookman Old Style" w:hAnsi="Bookman Old Style"/>
          <w:bCs/>
        </w:rPr>
        <w:t>k</w:t>
      </w:r>
      <w:r w:rsidR="0006188D">
        <w:rPr>
          <w:rStyle w:val="Standardnpsmoodstavce1"/>
          <w:rFonts w:ascii="Bookman Old Style" w:hAnsi="Bookman Old Style"/>
          <w:bCs/>
        </w:rPr>
        <w:t>ů</w:t>
      </w:r>
      <w:r w:rsidR="003105AB">
        <w:rPr>
          <w:rStyle w:val="Standardnpsmoodstavce1"/>
          <w:rFonts w:ascii="Bookman Old Style" w:hAnsi="Bookman Old Style"/>
          <w:bCs/>
        </w:rPr>
        <w:t xml:space="preserve"> (</w:t>
      </w:r>
      <w:r w:rsidR="00E96109">
        <w:rPr>
          <w:rStyle w:val="Standardnpsmoodstavce1"/>
          <w:rFonts w:ascii="Bookman Old Style" w:hAnsi="Bookman Old Style"/>
          <w:bCs/>
        </w:rPr>
        <w:t>soustavné</w:t>
      </w:r>
      <w:r w:rsidR="00C8252C">
        <w:rPr>
          <w:rStyle w:val="Standardnpsmoodstavce1"/>
          <w:rFonts w:ascii="Bookman Old Style" w:hAnsi="Bookman Old Style"/>
          <w:bCs/>
        </w:rPr>
        <w:t xml:space="preserve"> </w:t>
      </w:r>
      <w:r w:rsidR="0006188D">
        <w:rPr>
          <w:rStyle w:val="Standardnpsmoodstavce1"/>
          <w:rFonts w:ascii="Bookman Old Style" w:hAnsi="Bookman Old Style"/>
          <w:bCs/>
        </w:rPr>
        <w:t xml:space="preserve">vyrušování </w:t>
      </w:r>
      <w:r w:rsidR="00C8252C">
        <w:rPr>
          <w:rStyle w:val="Standardnpsmoodstavce1"/>
          <w:rFonts w:ascii="Bookman Old Style" w:hAnsi="Bookman Old Style"/>
          <w:bCs/>
        </w:rPr>
        <w:t>výuky</w:t>
      </w:r>
      <w:r w:rsidR="0006188D">
        <w:rPr>
          <w:rStyle w:val="Standardnpsmoodstavce1"/>
          <w:rFonts w:ascii="Bookman Old Style" w:hAnsi="Bookman Old Style"/>
          <w:bCs/>
        </w:rPr>
        <w:t>, vulgární vyjadřování, špatn</w:t>
      </w:r>
      <w:r w:rsidR="003105AB">
        <w:rPr>
          <w:rStyle w:val="Standardnpsmoodstavce1"/>
          <w:rFonts w:ascii="Bookman Old Style" w:hAnsi="Bookman Old Style"/>
          <w:bCs/>
        </w:rPr>
        <w:t>á</w:t>
      </w:r>
      <w:r w:rsidR="0006188D">
        <w:rPr>
          <w:rStyle w:val="Standardnpsmoodstavce1"/>
          <w:rFonts w:ascii="Bookman Old Style" w:hAnsi="Bookman Old Style"/>
          <w:bCs/>
        </w:rPr>
        <w:t xml:space="preserve"> pracovní morálk</w:t>
      </w:r>
      <w:r w:rsidR="003105AB">
        <w:rPr>
          <w:rStyle w:val="Standardnpsmoodstavce1"/>
          <w:rFonts w:ascii="Bookman Old Style" w:hAnsi="Bookman Old Style"/>
          <w:bCs/>
        </w:rPr>
        <w:t>a</w:t>
      </w:r>
      <w:r w:rsidR="0006188D">
        <w:rPr>
          <w:rStyle w:val="Standardnpsmoodstavce1"/>
          <w:rFonts w:ascii="Bookman Old Style" w:hAnsi="Bookman Old Style"/>
          <w:bCs/>
        </w:rPr>
        <w:t xml:space="preserve"> a vzájemné potyčky</w:t>
      </w:r>
      <w:r w:rsidR="003105AB">
        <w:rPr>
          <w:rStyle w:val="Standardnpsmoodstavce1"/>
          <w:rFonts w:ascii="Bookman Old Style" w:hAnsi="Bookman Old Style"/>
          <w:bCs/>
        </w:rPr>
        <w:t xml:space="preserve"> – verbální i fyzické)</w:t>
      </w:r>
      <w:r w:rsidR="0006188D">
        <w:rPr>
          <w:rStyle w:val="Standardnpsmoodstavce1"/>
          <w:rFonts w:ascii="Bookman Old Style" w:hAnsi="Bookman Old Style"/>
          <w:bCs/>
        </w:rPr>
        <w:t>.</w:t>
      </w:r>
      <w:r w:rsidR="00496661">
        <w:rPr>
          <w:rStyle w:val="Standardnpsmoodstavce1"/>
          <w:rFonts w:ascii="Bookman Old Style" w:hAnsi="Bookman Old Style"/>
          <w:bCs/>
        </w:rPr>
        <w:t xml:space="preserve"> Osvědčilo se </w:t>
      </w:r>
      <w:r w:rsidR="00496661">
        <w:rPr>
          <w:rStyle w:val="Standardnpsmoodstavce1"/>
          <w:rFonts w:ascii="Bookman Old Style" w:hAnsi="Bookman Old Style"/>
          <w:bCs/>
        </w:rPr>
        <w:lastRenderedPageBreak/>
        <w:t>v</w:t>
      </w:r>
      <w:r w:rsidR="00C8252C">
        <w:rPr>
          <w:rStyle w:val="Standardnpsmoodstavce1"/>
          <w:rFonts w:ascii="Bookman Old Style" w:hAnsi="Bookman Old Style"/>
          <w:bCs/>
        </w:rPr>
        <w:t>yužívá</w:t>
      </w:r>
      <w:r w:rsidR="00496661">
        <w:rPr>
          <w:rStyle w:val="Standardnpsmoodstavce1"/>
          <w:rFonts w:ascii="Bookman Old Style" w:hAnsi="Bookman Old Style"/>
          <w:bCs/>
        </w:rPr>
        <w:t>ní</w:t>
      </w:r>
      <w:r w:rsidR="003105AB">
        <w:rPr>
          <w:rStyle w:val="Standardnpsmoodstavce1"/>
          <w:rFonts w:ascii="Bookman Old Style" w:hAnsi="Bookman Old Style"/>
          <w:bCs/>
        </w:rPr>
        <w:t xml:space="preserve"> „</w:t>
      </w:r>
      <w:r w:rsidR="0006188D">
        <w:rPr>
          <w:rStyle w:val="Standardnpsmoodstavce1"/>
          <w:rFonts w:ascii="Bookman Old Style" w:hAnsi="Bookman Old Style"/>
          <w:bCs/>
        </w:rPr>
        <w:t>Individuální</w:t>
      </w:r>
      <w:r w:rsidR="00496661">
        <w:rPr>
          <w:rStyle w:val="Standardnpsmoodstavce1"/>
          <w:rFonts w:ascii="Bookman Old Style" w:hAnsi="Bookman Old Style"/>
          <w:bCs/>
        </w:rPr>
        <w:t>ch</w:t>
      </w:r>
      <w:r w:rsidR="0006188D">
        <w:rPr>
          <w:rStyle w:val="Standardnpsmoodstavce1"/>
          <w:rFonts w:ascii="Bookman Old Style" w:hAnsi="Bookman Old Style"/>
          <w:bCs/>
        </w:rPr>
        <w:t xml:space="preserve"> výchovn</w:t>
      </w:r>
      <w:r w:rsidR="00496661">
        <w:rPr>
          <w:rStyle w:val="Standardnpsmoodstavce1"/>
          <w:rFonts w:ascii="Bookman Old Style" w:hAnsi="Bookman Old Style"/>
          <w:bCs/>
        </w:rPr>
        <w:t>ých</w:t>
      </w:r>
      <w:r w:rsidR="0006188D">
        <w:rPr>
          <w:rStyle w:val="Standardnpsmoodstavce1"/>
          <w:rFonts w:ascii="Bookman Old Style" w:hAnsi="Bookman Old Style"/>
          <w:bCs/>
        </w:rPr>
        <w:t xml:space="preserve"> plán</w:t>
      </w:r>
      <w:r w:rsidR="00496661">
        <w:rPr>
          <w:rStyle w:val="Standardnpsmoodstavce1"/>
          <w:rFonts w:ascii="Bookman Old Style" w:hAnsi="Bookman Old Style"/>
          <w:bCs/>
        </w:rPr>
        <w:t>ů</w:t>
      </w:r>
      <w:r w:rsidR="003105AB">
        <w:rPr>
          <w:rStyle w:val="Standardnpsmoodstavce1"/>
          <w:rFonts w:ascii="Bookman Old Style" w:hAnsi="Bookman Old Style"/>
          <w:bCs/>
        </w:rPr>
        <w:t>“</w:t>
      </w:r>
      <w:r w:rsidR="00D331C1">
        <w:rPr>
          <w:rStyle w:val="Standardnpsmoodstavce1"/>
          <w:rFonts w:ascii="Bookman Old Style" w:hAnsi="Bookman Old Style"/>
          <w:bCs/>
        </w:rPr>
        <w:t>, je</w:t>
      </w:r>
      <w:r w:rsidR="00CA0662">
        <w:rPr>
          <w:rStyle w:val="Standardnpsmoodstavce1"/>
          <w:rFonts w:ascii="Bookman Old Style" w:hAnsi="Bookman Old Style"/>
          <w:bCs/>
        </w:rPr>
        <w:t>jichž</w:t>
      </w:r>
      <w:r w:rsidR="00D331C1">
        <w:rPr>
          <w:rStyle w:val="Standardnpsmoodstavce1"/>
          <w:rFonts w:ascii="Bookman Old Style" w:hAnsi="Bookman Old Style"/>
          <w:bCs/>
        </w:rPr>
        <w:t xml:space="preserve"> h</w:t>
      </w:r>
      <w:r w:rsidR="0006188D">
        <w:rPr>
          <w:rStyle w:val="Standardnpsmoodstavce1"/>
          <w:rFonts w:ascii="Bookman Old Style" w:hAnsi="Bookman Old Style"/>
          <w:bCs/>
        </w:rPr>
        <w:t xml:space="preserve">lavním cílem </w:t>
      </w:r>
      <w:r w:rsidR="00C43438">
        <w:rPr>
          <w:rStyle w:val="Standardnpsmoodstavce1"/>
          <w:rFonts w:ascii="Bookman Old Style" w:hAnsi="Bookman Old Style"/>
          <w:bCs/>
        </w:rPr>
        <w:t xml:space="preserve">je </w:t>
      </w:r>
      <w:r w:rsidR="0006188D">
        <w:rPr>
          <w:rStyle w:val="Standardnpsmoodstavce1"/>
          <w:rFonts w:ascii="Bookman Old Style" w:hAnsi="Bookman Old Style"/>
          <w:bCs/>
        </w:rPr>
        <w:t>zlepšení chování žáků ve spolupráci s nimi samotnými a jejich zákonnými zástupci.</w:t>
      </w:r>
      <w:r w:rsidR="00025E83">
        <w:rPr>
          <w:rStyle w:val="Standardnpsmoodstavce1"/>
          <w:rFonts w:ascii="Bookman Old Style" w:hAnsi="Bookman Old Style"/>
          <w:bCs/>
        </w:rPr>
        <w:t xml:space="preserve">     </w:t>
      </w:r>
    </w:p>
    <w:p w14:paraId="79200A4C" w14:textId="77777777" w:rsidR="00AC5F75" w:rsidRDefault="00AC5F75" w:rsidP="00AC5F75">
      <w:pPr>
        <w:pStyle w:val="Normln1"/>
        <w:ind w:right="-144"/>
        <w:jc w:val="both"/>
        <w:rPr>
          <w:rStyle w:val="Standardnpsmoodstavce1"/>
          <w:rFonts w:ascii="Bookman Old Style" w:hAnsi="Bookman Old Style"/>
          <w:bCs/>
        </w:rPr>
      </w:pPr>
      <w:r w:rsidRPr="00364D61">
        <w:rPr>
          <w:rStyle w:val="Standardnpsmoodstavce1"/>
          <w:rFonts w:ascii="Bookman Old Style" w:hAnsi="Bookman Old Style"/>
          <w:bCs/>
          <w:color w:val="FF0000"/>
        </w:rPr>
        <w:t xml:space="preserve">     </w:t>
      </w:r>
      <w:r w:rsidR="0006188D" w:rsidRPr="00364D61">
        <w:rPr>
          <w:rStyle w:val="Standardnpsmoodstavce1"/>
          <w:rFonts w:ascii="Bookman Old Style" w:hAnsi="Bookman Old Style"/>
          <w:bCs/>
          <w:color w:val="FF0000"/>
        </w:rPr>
        <w:t xml:space="preserve"> </w:t>
      </w:r>
      <w:r w:rsidR="007C72CD">
        <w:rPr>
          <w:rStyle w:val="Standardnpsmoodstavce1"/>
          <w:rFonts w:ascii="Bookman Old Style" w:hAnsi="Bookman Old Style"/>
          <w:bCs/>
        </w:rPr>
        <w:t xml:space="preserve">V </w:t>
      </w:r>
      <w:r w:rsidR="00496661">
        <w:rPr>
          <w:rStyle w:val="Standardnpsmoodstavce1"/>
          <w:rFonts w:ascii="Bookman Old Style" w:hAnsi="Bookman Old Style"/>
          <w:bCs/>
        </w:rPr>
        <w:t>ojedinělých</w:t>
      </w:r>
      <w:r w:rsidR="005A0311" w:rsidRPr="002F0FDB">
        <w:rPr>
          <w:rStyle w:val="Standardnpsmoodstavce1"/>
          <w:rFonts w:ascii="Bookman Old Style" w:hAnsi="Bookman Old Style"/>
          <w:bCs/>
        </w:rPr>
        <w:t xml:space="preserve"> </w:t>
      </w:r>
      <w:r w:rsidR="005A0311">
        <w:rPr>
          <w:rStyle w:val="Standardnpsmoodstavce1"/>
          <w:rFonts w:ascii="Bookman Old Style" w:hAnsi="Bookman Old Style"/>
          <w:bCs/>
        </w:rPr>
        <w:t>případech jsme chování žáků řešili ve sp</w:t>
      </w:r>
      <w:r w:rsidR="00A178BA">
        <w:rPr>
          <w:rStyle w:val="Standardnpsmoodstavce1"/>
          <w:rFonts w:ascii="Bookman Old Style" w:hAnsi="Bookman Old Style"/>
          <w:bCs/>
        </w:rPr>
        <w:t>ol</w:t>
      </w:r>
      <w:r w:rsidR="005A0311">
        <w:rPr>
          <w:rStyle w:val="Standardnpsmoodstavce1"/>
          <w:rFonts w:ascii="Bookman Old Style" w:hAnsi="Bookman Old Style"/>
          <w:bCs/>
        </w:rPr>
        <w:t>upráci s odborem sociálně právní ochrany dětí</w:t>
      </w:r>
      <w:r w:rsidR="007C72CD">
        <w:rPr>
          <w:rStyle w:val="Standardnpsmoodstavce1"/>
          <w:rFonts w:ascii="Bookman Old Style" w:hAnsi="Bookman Old Style"/>
          <w:bCs/>
        </w:rPr>
        <w:t xml:space="preserve"> či policií</w:t>
      </w:r>
      <w:r w:rsidR="00A178BA">
        <w:rPr>
          <w:rStyle w:val="Standardnpsmoodstavce1"/>
          <w:rFonts w:ascii="Bookman Old Style" w:hAnsi="Bookman Old Style"/>
          <w:bCs/>
        </w:rPr>
        <w:t>.</w:t>
      </w:r>
    </w:p>
    <w:p w14:paraId="5D380E34" w14:textId="77777777" w:rsidR="004237CB" w:rsidRDefault="00A178BA" w:rsidP="007C72CD">
      <w:pPr>
        <w:pStyle w:val="Normln1"/>
        <w:ind w:right="-144"/>
        <w:jc w:val="both"/>
        <w:rPr>
          <w:rFonts w:ascii="Bookman Old Style" w:hAnsi="Bookman Old Style"/>
          <w:b/>
          <w:bCs/>
        </w:rPr>
      </w:pPr>
      <w:r>
        <w:rPr>
          <w:rStyle w:val="Standardnpsmoodstavce1"/>
          <w:rFonts w:ascii="Bookman Old Style" w:hAnsi="Bookman Old Style"/>
          <w:bCs/>
        </w:rPr>
        <w:t xml:space="preserve">     </w:t>
      </w:r>
      <w:r w:rsidR="00025E83">
        <w:rPr>
          <w:rStyle w:val="Standardnpsmoodstavce1"/>
          <w:rFonts w:ascii="Bookman Old Style" w:hAnsi="Bookman Old Style"/>
          <w:bCs/>
        </w:rPr>
        <w:t>V druhém pololetí školního roku 201</w:t>
      </w:r>
      <w:r w:rsidR="00496661">
        <w:rPr>
          <w:rStyle w:val="Standardnpsmoodstavce1"/>
          <w:rFonts w:ascii="Bookman Old Style" w:hAnsi="Bookman Old Style"/>
          <w:bCs/>
        </w:rPr>
        <w:t>9/20 jsme neřešili téměř žádný přestupek, protože od začátku března byly školy uzavřeny a až do konce školního roku neprobíhala</w:t>
      </w:r>
      <w:r w:rsidR="00025E83">
        <w:rPr>
          <w:rStyle w:val="Standardnpsmoodstavce1"/>
          <w:rFonts w:ascii="Bookman Old Style" w:hAnsi="Bookman Old Style"/>
          <w:bCs/>
        </w:rPr>
        <w:t xml:space="preserve"> </w:t>
      </w:r>
      <w:r w:rsidR="00496661">
        <w:rPr>
          <w:rStyle w:val="Standardnpsmoodstavce1"/>
          <w:rFonts w:ascii="Bookman Old Style" w:hAnsi="Bookman Old Style"/>
          <w:bCs/>
        </w:rPr>
        <w:t>prezenční výuka,</w:t>
      </w:r>
    </w:p>
    <w:p w14:paraId="4A85BFD3" w14:textId="77777777" w:rsidR="00DB2655" w:rsidRDefault="00DB2655">
      <w:pPr>
        <w:pStyle w:val="Normln1"/>
        <w:ind w:left="360"/>
        <w:rPr>
          <w:rStyle w:val="Standardnpsmoodstavce1"/>
          <w:rFonts w:ascii="Bookman Old Style" w:hAnsi="Bookman Old Style"/>
          <w:b/>
          <w:bCs/>
        </w:rPr>
      </w:pPr>
    </w:p>
    <w:p w14:paraId="081CE0D1" w14:textId="77777777" w:rsidR="00DB2655" w:rsidRDefault="00DB2655" w:rsidP="002E1EBB">
      <w:pPr>
        <w:pStyle w:val="Normln1"/>
        <w:rPr>
          <w:rStyle w:val="Standardnpsmoodstavce1"/>
          <w:rFonts w:ascii="Bookman Old Style" w:hAnsi="Bookman Old Style"/>
          <w:b/>
          <w:bCs/>
        </w:rPr>
      </w:pPr>
    </w:p>
    <w:p w14:paraId="56E95943" w14:textId="77777777" w:rsidR="0006188D" w:rsidRPr="00DB2655" w:rsidRDefault="0006188D">
      <w:pPr>
        <w:pStyle w:val="Normln1"/>
        <w:ind w:left="360"/>
        <w:rPr>
          <w:rStyle w:val="Standardnpsmoodstavce1"/>
          <w:rFonts w:ascii="Bookman Old Style" w:hAnsi="Bookman Old Style"/>
          <w:b/>
          <w:bCs/>
        </w:rPr>
      </w:pPr>
      <w:r w:rsidRPr="00DB2655">
        <w:rPr>
          <w:rStyle w:val="Standardnpsmoodstavce1"/>
          <w:rFonts w:ascii="Bookman Old Style" w:hAnsi="Bookman Old Style"/>
          <w:b/>
          <w:bCs/>
        </w:rPr>
        <w:t>b) zameškané hodiny</w:t>
      </w:r>
    </w:p>
    <w:p w14:paraId="5112470A" w14:textId="77777777" w:rsidR="0006188D" w:rsidRDefault="0006188D">
      <w:pPr>
        <w:pStyle w:val="Normln1"/>
        <w:ind w:left="360"/>
        <w:rPr>
          <w:rStyle w:val="Standardnpsmoodstavce1"/>
          <w:rFonts w:ascii="Bookman Old Style" w:hAnsi="Bookman Old Style"/>
        </w:rPr>
      </w:pPr>
      <w:r>
        <w:rPr>
          <w:rStyle w:val="Standardnpsmoodstavce1"/>
          <w:rFonts w:ascii="Bookman Old Style" w:hAnsi="Bookman Old Style"/>
        </w:rPr>
        <w:t> </w:t>
      </w:r>
    </w:p>
    <w:tbl>
      <w:tblPr>
        <w:tblW w:w="0" w:type="auto"/>
        <w:tblInd w:w="70" w:type="dxa"/>
        <w:tblLayout w:type="fixed"/>
        <w:tblCellMar>
          <w:left w:w="70" w:type="dxa"/>
          <w:right w:w="70" w:type="dxa"/>
        </w:tblCellMar>
        <w:tblLook w:val="0000" w:firstRow="0" w:lastRow="0" w:firstColumn="0" w:lastColumn="0" w:noHBand="0" w:noVBand="0"/>
      </w:tblPr>
      <w:tblGrid>
        <w:gridCol w:w="1932"/>
        <w:gridCol w:w="1727"/>
        <w:gridCol w:w="1912"/>
        <w:gridCol w:w="1727"/>
        <w:gridCol w:w="1912"/>
      </w:tblGrid>
      <w:tr w:rsidR="0006188D" w14:paraId="196F9236" w14:textId="77777777">
        <w:tc>
          <w:tcPr>
            <w:tcW w:w="1932" w:type="dxa"/>
            <w:tcBorders>
              <w:top w:val="single" w:sz="8" w:space="0" w:color="000000"/>
              <w:left w:val="single" w:sz="8" w:space="0" w:color="000000"/>
              <w:bottom w:val="single" w:sz="8" w:space="0" w:color="000000"/>
              <w:right w:val="single" w:sz="8" w:space="0" w:color="000000"/>
            </w:tcBorders>
          </w:tcPr>
          <w:p w14:paraId="453C3375"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 xml:space="preserve">zameškané hodiny </w:t>
            </w:r>
          </w:p>
        </w:tc>
        <w:tc>
          <w:tcPr>
            <w:tcW w:w="1727" w:type="dxa"/>
            <w:tcBorders>
              <w:top w:val="single" w:sz="8" w:space="0" w:color="000000"/>
              <w:bottom w:val="single" w:sz="8" w:space="0" w:color="000000"/>
              <w:right w:val="single" w:sz="8" w:space="0" w:color="000000"/>
            </w:tcBorders>
          </w:tcPr>
          <w:p w14:paraId="318EEDC4" w14:textId="77777777" w:rsidR="0006188D" w:rsidRDefault="0006188D">
            <w:pPr>
              <w:pStyle w:val="Normln1"/>
              <w:jc w:val="center"/>
              <w:rPr>
                <w:rFonts w:ascii="Bookman Old Style" w:hAnsi="Bookman Old Style"/>
              </w:rPr>
            </w:pPr>
            <w:r>
              <w:rPr>
                <w:rFonts w:ascii="Bookman Old Style" w:hAnsi="Bookman Old Style"/>
              </w:rPr>
              <w:t>I.pol.</w:t>
            </w:r>
          </w:p>
          <w:p w14:paraId="53443F02" w14:textId="77777777" w:rsidR="0006188D" w:rsidRDefault="0006188D">
            <w:pPr>
              <w:pStyle w:val="Normln1"/>
              <w:jc w:val="center"/>
              <w:rPr>
                <w:rFonts w:ascii="Bookman Old Style" w:hAnsi="Bookman Old Style"/>
              </w:rPr>
            </w:pPr>
            <w:r>
              <w:rPr>
                <w:rFonts w:ascii="Bookman Old Style" w:hAnsi="Bookman Old Style"/>
              </w:rPr>
              <w:t>omluvené</w:t>
            </w:r>
          </w:p>
        </w:tc>
        <w:tc>
          <w:tcPr>
            <w:tcW w:w="1912" w:type="dxa"/>
            <w:tcBorders>
              <w:top w:val="single" w:sz="8" w:space="0" w:color="000000"/>
              <w:bottom w:val="single" w:sz="8" w:space="0" w:color="000000"/>
              <w:right w:val="single" w:sz="8" w:space="0" w:color="000000"/>
            </w:tcBorders>
          </w:tcPr>
          <w:p w14:paraId="7C322283" w14:textId="77777777" w:rsidR="0006188D" w:rsidRDefault="0006188D">
            <w:pPr>
              <w:pStyle w:val="Normln1"/>
              <w:ind w:left="360"/>
              <w:rPr>
                <w:rFonts w:ascii="Bookman Old Style" w:hAnsi="Bookman Old Style"/>
              </w:rPr>
            </w:pPr>
            <w:r>
              <w:rPr>
                <w:rFonts w:ascii="Bookman Old Style" w:hAnsi="Bookman Old Style"/>
              </w:rPr>
              <w:t xml:space="preserve">    I.pol</w:t>
            </w:r>
          </w:p>
          <w:p w14:paraId="2A630649" w14:textId="77777777" w:rsidR="0006188D" w:rsidRDefault="0006188D">
            <w:pPr>
              <w:pStyle w:val="Normln1"/>
              <w:ind w:left="360"/>
              <w:rPr>
                <w:rFonts w:ascii="Bookman Old Style" w:hAnsi="Bookman Old Style"/>
              </w:rPr>
            </w:pPr>
            <w:r>
              <w:rPr>
                <w:rFonts w:ascii="Bookman Old Style" w:hAnsi="Bookman Old Style"/>
              </w:rPr>
              <w:t>neomluvené</w:t>
            </w:r>
          </w:p>
        </w:tc>
        <w:tc>
          <w:tcPr>
            <w:tcW w:w="1727" w:type="dxa"/>
            <w:tcBorders>
              <w:top w:val="single" w:sz="8" w:space="0" w:color="000000"/>
              <w:bottom w:val="single" w:sz="8" w:space="0" w:color="000000"/>
              <w:right w:val="single" w:sz="8" w:space="0" w:color="000000"/>
            </w:tcBorders>
          </w:tcPr>
          <w:p w14:paraId="33F4DA63" w14:textId="77777777" w:rsidR="0006188D" w:rsidRDefault="0006188D">
            <w:pPr>
              <w:pStyle w:val="Normln1"/>
              <w:jc w:val="center"/>
              <w:rPr>
                <w:rFonts w:ascii="Bookman Old Style" w:hAnsi="Bookman Old Style"/>
              </w:rPr>
            </w:pPr>
            <w:r>
              <w:rPr>
                <w:rFonts w:ascii="Bookman Old Style" w:hAnsi="Bookman Old Style"/>
              </w:rPr>
              <w:t>II.pol.</w:t>
            </w:r>
          </w:p>
          <w:p w14:paraId="536AE6D3" w14:textId="77777777" w:rsidR="0006188D" w:rsidRDefault="0006188D">
            <w:pPr>
              <w:pStyle w:val="Normln1"/>
              <w:jc w:val="center"/>
              <w:rPr>
                <w:rFonts w:ascii="Bookman Old Style" w:hAnsi="Bookman Old Style"/>
              </w:rPr>
            </w:pPr>
            <w:r>
              <w:rPr>
                <w:rFonts w:ascii="Bookman Old Style" w:hAnsi="Bookman Old Style"/>
              </w:rPr>
              <w:t>omluvené</w:t>
            </w:r>
          </w:p>
        </w:tc>
        <w:tc>
          <w:tcPr>
            <w:tcW w:w="1912" w:type="dxa"/>
            <w:tcBorders>
              <w:top w:val="single" w:sz="8" w:space="0" w:color="000000"/>
              <w:bottom w:val="single" w:sz="8" w:space="0" w:color="000000"/>
              <w:right w:val="single" w:sz="8" w:space="0" w:color="000000"/>
            </w:tcBorders>
          </w:tcPr>
          <w:p w14:paraId="472604D8" w14:textId="77777777" w:rsidR="0006188D" w:rsidRDefault="0006188D">
            <w:pPr>
              <w:pStyle w:val="Normln1"/>
              <w:rPr>
                <w:rFonts w:ascii="Bookman Old Style" w:hAnsi="Bookman Old Style"/>
              </w:rPr>
            </w:pPr>
            <w:r>
              <w:rPr>
                <w:rFonts w:ascii="Bookman Old Style" w:hAnsi="Bookman Old Style"/>
              </w:rPr>
              <w:t xml:space="preserve">        II.pol.</w:t>
            </w:r>
          </w:p>
          <w:p w14:paraId="1894A44B" w14:textId="77777777" w:rsidR="0006188D" w:rsidRDefault="0006188D">
            <w:pPr>
              <w:pStyle w:val="Normln1"/>
              <w:ind w:left="360"/>
              <w:jc w:val="center"/>
              <w:rPr>
                <w:rFonts w:ascii="Bookman Old Style" w:hAnsi="Bookman Old Style"/>
              </w:rPr>
            </w:pPr>
            <w:r>
              <w:rPr>
                <w:rFonts w:ascii="Bookman Old Style" w:hAnsi="Bookman Old Style"/>
              </w:rPr>
              <w:t>neomluvené</w:t>
            </w:r>
          </w:p>
        </w:tc>
      </w:tr>
      <w:tr w:rsidR="0006188D" w14:paraId="2E416A1E" w14:textId="77777777">
        <w:tc>
          <w:tcPr>
            <w:tcW w:w="1932" w:type="dxa"/>
            <w:tcBorders>
              <w:left w:val="single" w:sz="8" w:space="0" w:color="000000"/>
              <w:bottom w:val="single" w:sz="8" w:space="0" w:color="000000"/>
              <w:right w:val="single" w:sz="8" w:space="0" w:color="000000"/>
            </w:tcBorders>
          </w:tcPr>
          <w:p w14:paraId="6848E799"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I. stupeň</w:t>
            </w:r>
          </w:p>
        </w:tc>
        <w:tc>
          <w:tcPr>
            <w:tcW w:w="1727" w:type="dxa"/>
            <w:tcBorders>
              <w:bottom w:val="single" w:sz="8" w:space="0" w:color="000000"/>
              <w:right w:val="single" w:sz="8" w:space="0" w:color="000000"/>
            </w:tcBorders>
          </w:tcPr>
          <w:p w14:paraId="4FE9CB72" w14:textId="77777777" w:rsidR="0006188D" w:rsidRPr="00253A17" w:rsidRDefault="00253A17" w:rsidP="00025E83">
            <w:pPr>
              <w:pStyle w:val="Normln1"/>
              <w:jc w:val="center"/>
            </w:pPr>
            <w:r w:rsidRPr="00253A17">
              <w:t>18 023</w:t>
            </w:r>
          </w:p>
        </w:tc>
        <w:tc>
          <w:tcPr>
            <w:tcW w:w="1912" w:type="dxa"/>
            <w:tcBorders>
              <w:bottom w:val="single" w:sz="8" w:space="0" w:color="000000"/>
              <w:right w:val="single" w:sz="8" w:space="0" w:color="000000"/>
            </w:tcBorders>
          </w:tcPr>
          <w:p w14:paraId="572EBFB6" w14:textId="77777777" w:rsidR="0006188D" w:rsidRPr="00253A17" w:rsidRDefault="00253A17">
            <w:pPr>
              <w:pStyle w:val="Normln1"/>
              <w:jc w:val="center"/>
            </w:pPr>
            <w:r w:rsidRPr="00253A17">
              <w:t>620</w:t>
            </w:r>
          </w:p>
        </w:tc>
        <w:tc>
          <w:tcPr>
            <w:tcW w:w="1727" w:type="dxa"/>
            <w:tcBorders>
              <w:bottom w:val="single" w:sz="8" w:space="0" w:color="000000"/>
              <w:right w:val="single" w:sz="8" w:space="0" w:color="000000"/>
            </w:tcBorders>
          </w:tcPr>
          <w:p w14:paraId="377D8727" w14:textId="77777777" w:rsidR="0006188D" w:rsidRPr="00253A17" w:rsidRDefault="00253A17" w:rsidP="005A0311">
            <w:pPr>
              <w:pStyle w:val="Normln1"/>
              <w:jc w:val="center"/>
            </w:pPr>
            <w:r w:rsidRPr="00253A17">
              <w:t>9 816</w:t>
            </w:r>
          </w:p>
        </w:tc>
        <w:tc>
          <w:tcPr>
            <w:tcW w:w="1912" w:type="dxa"/>
            <w:tcBorders>
              <w:bottom w:val="single" w:sz="8" w:space="0" w:color="000000"/>
              <w:right w:val="single" w:sz="8" w:space="0" w:color="000000"/>
            </w:tcBorders>
          </w:tcPr>
          <w:p w14:paraId="65B6BB6E" w14:textId="77777777" w:rsidR="0006188D" w:rsidRPr="00253A17" w:rsidRDefault="00253A17" w:rsidP="005A0311">
            <w:pPr>
              <w:pStyle w:val="Normln1"/>
              <w:jc w:val="center"/>
            </w:pPr>
            <w:r w:rsidRPr="00253A17">
              <w:t>291</w:t>
            </w:r>
          </w:p>
        </w:tc>
      </w:tr>
      <w:tr w:rsidR="0006188D" w14:paraId="40FAFD0E" w14:textId="77777777">
        <w:tc>
          <w:tcPr>
            <w:tcW w:w="1932" w:type="dxa"/>
            <w:tcBorders>
              <w:left w:val="single" w:sz="8" w:space="0" w:color="000000"/>
              <w:bottom w:val="single" w:sz="8" w:space="0" w:color="000000"/>
              <w:right w:val="single" w:sz="8" w:space="0" w:color="000000"/>
            </w:tcBorders>
          </w:tcPr>
          <w:p w14:paraId="1E90BDBE"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II. stupeň</w:t>
            </w:r>
          </w:p>
        </w:tc>
        <w:tc>
          <w:tcPr>
            <w:tcW w:w="1727" w:type="dxa"/>
            <w:tcBorders>
              <w:bottom w:val="single" w:sz="8" w:space="0" w:color="000000"/>
              <w:right w:val="single" w:sz="8" w:space="0" w:color="000000"/>
            </w:tcBorders>
          </w:tcPr>
          <w:p w14:paraId="31CBE862" w14:textId="77777777" w:rsidR="0006188D" w:rsidRPr="00253A17" w:rsidRDefault="00253A17" w:rsidP="00C3343C">
            <w:pPr>
              <w:pStyle w:val="Normln1"/>
              <w:jc w:val="center"/>
            </w:pPr>
            <w:r w:rsidRPr="00253A17">
              <w:t>14 539</w:t>
            </w:r>
          </w:p>
        </w:tc>
        <w:tc>
          <w:tcPr>
            <w:tcW w:w="1912" w:type="dxa"/>
            <w:tcBorders>
              <w:bottom w:val="single" w:sz="8" w:space="0" w:color="000000"/>
              <w:right w:val="single" w:sz="8" w:space="0" w:color="000000"/>
            </w:tcBorders>
          </w:tcPr>
          <w:p w14:paraId="769EC094" w14:textId="77777777" w:rsidR="0006188D" w:rsidRPr="00253A17" w:rsidRDefault="00253A17" w:rsidP="00256EAA">
            <w:pPr>
              <w:pStyle w:val="Normln1"/>
              <w:jc w:val="center"/>
            </w:pPr>
            <w:r w:rsidRPr="00253A17">
              <w:t>1 058</w:t>
            </w:r>
          </w:p>
        </w:tc>
        <w:tc>
          <w:tcPr>
            <w:tcW w:w="1727" w:type="dxa"/>
            <w:tcBorders>
              <w:bottom w:val="single" w:sz="8" w:space="0" w:color="000000"/>
              <w:right w:val="single" w:sz="8" w:space="0" w:color="000000"/>
            </w:tcBorders>
          </w:tcPr>
          <w:p w14:paraId="434EEAD2" w14:textId="77777777" w:rsidR="0006188D" w:rsidRPr="00253A17" w:rsidRDefault="00253A17" w:rsidP="00CA0662">
            <w:pPr>
              <w:pStyle w:val="Normln1"/>
              <w:jc w:val="center"/>
            </w:pPr>
            <w:r w:rsidRPr="00253A17">
              <w:t>8 073</w:t>
            </w:r>
          </w:p>
        </w:tc>
        <w:tc>
          <w:tcPr>
            <w:tcW w:w="1912" w:type="dxa"/>
            <w:tcBorders>
              <w:bottom w:val="single" w:sz="8" w:space="0" w:color="000000"/>
              <w:right w:val="single" w:sz="8" w:space="0" w:color="000000"/>
            </w:tcBorders>
          </w:tcPr>
          <w:p w14:paraId="45935A46" w14:textId="77777777" w:rsidR="0006188D" w:rsidRPr="00253A17" w:rsidRDefault="00253A17">
            <w:pPr>
              <w:pStyle w:val="Normln1"/>
              <w:jc w:val="center"/>
            </w:pPr>
            <w:r w:rsidRPr="00253A17">
              <w:t>390</w:t>
            </w:r>
          </w:p>
        </w:tc>
      </w:tr>
      <w:tr w:rsidR="0006188D" w14:paraId="711A52AD" w14:textId="77777777">
        <w:tc>
          <w:tcPr>
            <w:tcW w:w="1932" w:type="dxa"/>
            <w:tcBorders>
              <w:left w:val="single" w:sz="8" w:space="0" w:color="000000"/>
              <w:bottom w:val="single" w:sz="8" w:space="0" w:color="000000"/>
              <w:right w:val="single" w:sz="8" w:space="0" w:color="000000"/>
            </w:tcBorders>
          </w:tcPr>
          <w:p w14:paraId="77CAE2D1"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Celkem</w:t>
            </w:r>
          </w:p>
        </w:tc>
        <w:tc>
          <w:tcPr>
            <w:tcW w:w="1727" w:type="dxa"/>
            <w:tcBorders>
              <w:bottom w:val="single" w:sz="8" w:space="0" w:color="000000"/>
              <w:right w:val="single" w:sz="8" w:space="0" w:color="000000"/>
            </w:tcBorders>
          </w:tcPr>
          <w:p w14:paraId="3D6C58DF" w14:textId="77777777" w:rsidR="0006188D" w:rsidRPr="00253A17" w:rsidRDefault="00253A17" w:rsidP="005E0B8F">
            <w:pPr>
              <w:pStyle w:val="Normln1"/>
              <w:jc w:val="center"/>
            </w:pPr>
            <w:r w:rsidRPr="00253A17">
              <w:t>32 562</w:t>
            </w:r>
          </w:p>
        </w:tc>
        <w:tc>
          <w:tcPr>
            <w:tcW w:w="1912" w:type="dxa"/>
            <w:tcBorders>
              <w:bottom w:val="single" w:sz="8" w:space="0" w:color="000000"/>
              <w:right w:val="single" w:sz="8" w:space="0" w:color="000000"/>
            </w:tcBorders>
          </w:tcPr>
          <w:p w14:paraId="009A410D" w14:textId="77777777" w:rsidR="0006188D" w:rsidRPr="00253A17" w:rsidRDefault="00253A17" w:rsidP="00C3343C">
            <w:pPr>
              <w:pStyle w:val="Normln1"/>
              <w:jc w:val="center"/>
            </w:pPr>
            <w:r w:rsidRPr="00253A17">
              <w:t>1 678</w:t>
            </w:r>
          </w:p>
        </w:tc>
        <w:tc>
          <w:tcPr>
            <w:tcW w:w="1727" w:type="dxa"/>
            <w:tcBorders>
              <w:bottom w:val="single" w:sz="8" w:space="0" w:color="000000"/>
              <w:right w:val="single" w:sz="8" w:space="0" w:color="000000"/>
            </w:tcBorders>
          </w:tcPr>
          <w:p w14:paraId="38BE41A0" w14:textId="77777777" w:rsidR="0006188D" w:rsidRPr="00253A17" w:rsidRDefault="00253A17" w:rsidP="005E0B8F">
            <w:pPr>
              <w:pStyle w:val="Normln1"/>
              <w:jc w:val="center"/>
            </w:pPr>
            <w:r w:rsidRPr="00253A17">
              <w:t>17 889</w:t>
            </w:r>
          </w:p>
        </w:tc>
        <w:tc>
          <w:tcPr>
            <w:tcW w:w="1912" w:type="dxa"/>
            <w:tcBorders>
              <w:bottom w:val="single" w:sz="8" w:space="0" w:color="000000"/>
              <w:right w:val="single" w:sz="8" w:space="0" w:color="000000"/>
            </w:tcBorders>
          </w:tcPr>
          <w:p w14:paraId="75E86FEA" w14:textId="77777777" w:rsidR="0006188D" w:rsidRPr="00253A17" w:rsidRDefault="00253A17" w:rsidP="005E0B8F">
            <w:pPr>
              <w:pStyle w:val="Normln1"/>
              <w:jc w:val="center"/>
            </w:pPr>
            <w:r w:rsidRPr="00253A17">
              <w:t>681</w:t>
            </w:r>
          </w:p>
        </w:tc>
      </w:tr>
    </w:tbl>
    <w:p w14:paraId="19E29BA1" w14:textId="77777777" w:rsidR="0006188D" w:rsidRDefault="0006188D">
      <w:pPr>
        <w:pStyle w:val="Normlnweb"/>
        <w:spacing w:before="0" w:after="0"/>
      </w:pPr>
      <w:r>
        <w:t> </w:t>
      </w:r>
    </w:p>
    <w:p w14:paraId="25792ECE" w14:textId="77777777" w:rsidR="00F757DB" w:rsidRDefault="0006188D" w:rsidP="00496661">
      <w:pPr>
        <w:pStyle w:val="Normln1"/>
        <w:jc w:val="both"/>
        <w:rPr>
          <w:rStyle w:val="Standardnpsmoodstavce1"/>
          <w:rFonts w:ascii="Bookman Old Style" w:hAnsi="Bookman Old Style"/>
        </w:rPr>
      </w:pPr>
      <w:r>
        <w:t xml:space="preserve">     </w:t>
      </w:r>
      <w:r w:rsidR="005E0B8F" w:rsidRPr="00B85004">
        <w:rPr>
          <w:rFonts w:ascii="Bookman Old Style" w:hAnsi="Bookman Old Style"/>
        </w:rPr>
        <w:t xml:space="preserve">Ve </w:t>
      </w:r>
      <w:r w:rsidRPr="00B85004">
        <w:rPr>
          <w:rStyle w:val="Standardnpsmoodstavce1"/>
          <w:rFonts w:ascii="Bookman Old Style" w:hAnsi="Bookman Old Style"/>
        </w:rPr>
        <w:t>školním roce</w:t>
      </w:r>
      <w:r w:rsidR="005E0B8F" w:rsidRPr="00B85004">
        <w:rPr>
          <w:rStyle w:val="Standardnpsmoodstavce1"/>
          <w:rFonts w:ascii="Bookman Old Style" w:hAnsi="Bookman Old Style"/>
        </w:rPr>
        <w:t xml:space="preserve"> 201</w:t>
      </w:r>
      <w:r w:rsidR="00496661">
        <w:rPr>
          <w:rStyle w:val="Standardnpsmoodstavce1"/>
          <w:rFonts w:ascii="Bookman Old Style" w:hAnsi="Bookman Old Style"/>
        </w:rPr>
        <w:t>9</w:t>
      </w:r>
      <w:r w:rsidR="005E0B8F" w:rsidRPr="00B85004">
        <w:rPr>
          <w:rStyle w:val="Standardnpsmoodstavce1"/>
          <w:rFonts w:ascii="Bookman Old Style" w:hAnsi="Bookman Old Style"/>
        </w:rPr>
        <w:t>/</w:t>
      </w:r>
      <w:r w:rsidR="00496661">
        <w:rPr>
          <w:rStyle w:val="Standardnpsmoodstavce1"/>
          <w:rFonts w:ascii="Bookman Old Style" w:hAnsi="Bookman Old Style"/>
        </w:rPr>
        <w:t>20</w:t>
      </w:r>
      <w:r w:rsidR="005E0B8F" w:rsidRPr="00B85004">
        <w:rPr>
          <w:rStyle w:val="Standardnpsmoodstavce1"/>
          <w:rFonts w:ascii="Bookman Old Style" w:hAnsi="Bookman Old Style"/>
        </w:rPr>
        <w:t xml:space="preserve"> </w:t>
      </w:r>
      <w:r w:rsidR="00496661">
        <w:rPr>
          <w:rStyle w:val="Standardnpsmoodstavce1"/>
          <w:rFonts w:ascii="Bookman Old Style" w:hAnsi="Bookman Old Style"/>
        </w:rPr>
        <w:t xml:space="preserve"> díky přechodu na tzv. distanční výuku </w:t>
      </w:r>
      <w:r w:rsidR="00A92464" w:rsidRPr="00B85004">
        <w:rPr>
          <w:rStyle w:val="Standardnpsmoodstavce1"/>
          <w:rFonts w:ascii="Bookman Old Style" w:hAnsi="Bookman Old Style"/>
        </w:rPr>
        <w:t>došlo</w:t>
      </w:r>
      <w:r w:rsidR="00CA0662">
        <w:rPr>
          <w:rStyle w:val="Standardnpsmoodstavce1"/>
          <w:rFonts w:ascii="Bookman Old Style" w:hAnsi="Bookman Old Style"/>
        </w:rPr>
        <w:t xml:space="preserve"> </w:t>
      </w:r>
      <w:r w:rsidR="005E0B8F" w:rsidRPr="00B85004">
        <w:rPr>
          <w:rStyle w:val="Standardnpsmoodstavce1"/>
          <w:rFonts w:ascii="Bookman Old Style" w:hAnsi="Bookman Old Style"/>
        </w:rPr>
        <w:t>k</w:t>
      </w:r>
      <w:r w:rsidR="007B3C83" w:rsidRPr="00B85004">
        <w:rPr>
          <w:rStyle w:val="Standardnpsmoodstavce1"/>
          <w:rFonts w:ascii="Bookman Old Style" w:hAnsi="Bookman Old Style"/>
        </w:rPr>
        <w:t xml:space="preserve"> výraznému </w:t>
      </w:r>
      <w:r w:rsidR="00496661">
        <w:rPr>
          <w:rStyle w:val="Standardnpsmoodstavce1"/>
          <w:rFonts w:ascii="Bookman Old Style" w:hAnsi="Bookman Old Style"/>
        </w:rPr>
        <w:t>poklesu</w:t>
      </w:r>
      <w:r w:rsidR="00A92464" w:rsidRPr="00B85004">
        <w:rPr>
          <w:rStyle w:val="Standardnpsmoodstavce1"/>
          <w:rFonts w:ascii="Bookman Old Style" w:hAnsi="Bookman Old Style"/>
        </w:rPr>
        <w:t xml:space="preserve"> počtu </w:t>
      </w:r>
      <w:r w:rsidR="00496661">
        <w:rPr>
          <w:rStyle w:val="Standardnpsmoodstavce1"/>
          <w:rFonts w:ascii="Bookman Old Style" w:hAnsi="Bookman Old Style"/>
        </w:rPr>
        <w:t>zameškaných</w:t>
      </w:r>
      <w:r w:rsidR="00A92464" w:rsidRPr="00B85004">
        <w:rPr>
          <w:rStyle w:val="Standardnpsmoodstavce1"/>
          <w:rFonts w:ascii="Bookman Old Style" w:hAnsi="Bookman Old Style"/>
        </w:rPr>
        <w:t xml:space="preserve"> hodin</w:t>
      </w:r>
      <w:r w:rsidR="00CA0662">
        <w:rPr>
          <w:rStyle w:val="Standardnpsmoodstavce1"/>
          <w:rFonts w:ascii="Bookman Old Style" w:hAnsi="Bookman Old Style"/>
        </w:rPr>
        <w:t xml:space="preserve">. </w:t>
      </w:r>
      <w:r w:rsidR="00496661">
        <w:rPr>
          <w:rStyle w:val="Standardnpsmoodstavce1"/>
          <w:rFonts w:ascii="Bookman Old Style" w:hAnsi="Bookman Old Style"/>
        </w:rPr>
        <w:t xml:space="preserve">Relevantní údaje jsou k dispozici pouze za 1.pololetí. Od 13.3.2020 žáci do školy nechodili. Nejprve se všichni učili doma, později se mohli ve stanoveném režimu dobrovolně vrátit do školy. Od tohoto dne škola nesledovala docházku, ale pouze </w:t>
      </w:r>
      <w:r w:rsidR="00B21366">
        <w:rPr>
          <w:rStyle w:val="Standardnpsmoodstavce1"/>
          <w:rFonts w:ascii="Bookman Old Style" w:hAnsi="Bookman Old Style"/>
        </w:rPr>
        <w:t>výsledky práce.</w:t>
      </w:r>
    </w:p>
    <w:p w14:paraId="35055AF8" w14:textId="77777777" w:rsidR="00592027" w:rsidRDefault="00F757DB" w:rsidP="00831BF1">
      <w:pPr>
        <w:pStyle w:val="Normln1"/>
        <w:jc w:val="both"/>
        <w:rPr>
          <w:rStyle w:val="Standardnpsmoodstavce1"/>
          <w:rFonts w:ascii="Bookman Old Style" w:hAnsi="Bookman Old Style"/>
        </w:rPr>
      </w:pPr>
      <w:r>
        <w:rPr>
          <w:rStyle w:val="Standardnpsmoodstavce1"/>
          <w:rFonts w:ascii="Bookman Old Style" w:hAnsi="Bookman Old Style"/>
        </w:rPr>
        <w:t xml:space="preserve">    </w:t>
      </w:r>
      <w:r w:rsidR="00556DD4">
        <w:rPr>
          <w:rStyle w:val="Standardnpsmoodstavce1"/>
          <w:rFonts w:ascii="Bookman Old Style" w:hAnsi="Bookman Old Style"/>
        </w:rPr>
        <w:t xml:space="preserve">  </w:t>
      </w:r>
      <w:r w:rsidR="00B21366">
        <w:rPr>
          <w:rStyle w:val="Standardnpsmoodstavce1"/>
          <w:rFonts w:ascii="Bookman Old Style" w:hAnsi="Bookman Old Style"/>
        </w:rPr>
        <w:t xml:space="preserve">I přes výše popsanou skutečnost jsme </w:t>
      </w:r>
      <w:r w:rsidR="00EB7B87">
        <w:rPr>
          <w:rStyle w:val="Standardnpsmoodstavce1"/>
          <w:rFonts w:ascii="Bookman Old Style" w:hAnsi="Bookman Old Style"/>
        </w:rPr>
        <w:t xml:space="preserve">v tomto školním roce </w:t>
      </w:r>
      <w:r w:rsidR="00556DD4">
        <w:rPr>
          <w:rStyle w:val="Standardnpsmoodstavce1"/>
          <w:rFonts w:ascii="Bookman Old Style" w:hAnsi="Bookman Old Style"/>
        </w:rPr>
        <w:t>spolupracoval</w:t>
      </w:r>
      <w:r w:rsidR="00B21366">
        <w:rPr>
          <w:rStyle w:val="Standardnpsmoodstavce1"/>
          <w:rFonts w:ascii="Bookman Old Style" w:hAnsi="Bookman Old Style"/>
        </w:rPr>
        <w:t>i</w:t>
      </w:r>
      <w:r w:rsidR="00556DD4">
        <w:rPr>
          <w:rStyle w:val="Standardnpsmoodstavce1"/>
          <w:rFonts w:ascii="Bookman Old Style" w:hAnsi="Bookman Old Style"/>
        </w:rPr>
        <w:t xml:space="preserve"> při řešení</w:t>
      </w:r>
      <w:r w:rsidR="004023D7">
        <w:rPr>
          <w:rStyle w:val="Standardnpsmoodstavce1"/>
          <w:rFonts w:ascii="Bookman Old Style" w:hAnsi="Bookman Old Style"/>
        </w:rPr>
        <w:t xml:space="preserve"> zanedbávání povinné školní docházky </w:t>
      </w:r>
      <w:r w:rsidR="00556DD4">
        <w:rPr>
          <w:rStyle w:val="Standardnpsmoodstavce1"/>
          <w:rFonts w:ascii="Bookman Old Style" w:hAnsi="Bookman Old Style"/>
        </w:rPr>
        <w:t xml:space="preserve">s Odborem </w:t>
      </w:r>
      <w:r w:rsidR="004023D7">
        <w:rPr>
          <w:rStyle w:val="Standardnpsmoodstavce1"/>
          <w:rFonts w:ascii="Bookman Old Style" w:hAnsi="Bookman Old Style"/>
        </w:rPr>
        <w:t xml:space="preserve">sociálně právní </w:t>
      </w:r>
      <w:r w:rsidR="00F839D2">
        <w:rPr>
          <w:rStyle w:val="Standardnpsmoodstavce1"/>
          <w:rFonts w:ascii="Bookman Old Style" w:hAnsi="Bookman Old Style"/>
        </w:rPr>
        <w:t>o</w:t>
      </w:r>
      <w:r w:rsidR="004023D7">
        <w:rPr>
          <w:rStyle w:val="Standardnpsmoodstavce1"/>
          <w:rFonts w:ascii="Bookman Old Style" w:hAnsi="Bookman Old Style"/>
        </w:rPr>
        <w:t>chrany  dětí (OSPOD</w:t>
      </w:r>
      <w:r w:rsidR="005B55F4">
        <w:rPr>
          <w:rStyle w:val="Standardnpsmoodstavce1"/>
          <w:rFonts w:ascii="Bookman Old Style" w:hAnsi="Bookman Old Style"/>
        </w:rPr>
        <w:t>)</w:t>
      </w:r>
      <w:r w:rsidR="00D53DE8">
        <w:rPr>
          <w:rStyle w:val="Standardnpsmoodstavce1"/>
          <w:rFonts w:ascii="Bookman Old Style" w:hAnsi="Bookman Old Style"/>
        </w:rPr>
        <w:t>.</w:t>
      </w:r>
      <w:r w:rsidR="005B55F4">
        <w:rPr>
          <w:rStyle w:val="Standardnpsmoodstavce1"/>
          <w:rFonts w:ascii="Bookman Old Style" w:hAnsi="Bookman Old Style"/>
        </w:rPr>
        <w:t xml:space="preserve"> </w:t>
      </w:r>
      <w:r w:rsidR="00F839D2">
        <w:rPr>
          <w:rStyle w:val="Standardnpsmoodstavce1"/>
          <w:rFonts w:ascii="Bookman Old Style" w:hAnsi="Bookman Old Style"/>
        </w:rPr>
        <w:t>V několika</w:t>
      </w:r>
      <w:r w:rsidR="005B55F4">
        <w:rPr>
          <w:rStyle w:val="Standardnpsmoodstavce1"/>
          <w:rFonts w:ascii="Bookman Old Style" w:hAnsi="Bookman Old Style"/>
        </w:rPr>
        <w:t xml:space="preserve"> případech skončilo porušování zákona (neposílání žáka do školy) u přestupkové komise. </w:t>
      </w:r>
      <w:r>
        <w:rPr>
          <w:rStyle w:val="Standardnpsmoodstavce1"/>
          <w:rFonts w:ascii="Bookman Old Style" w:hAnsi="Bookman Old Style"/>
        </w:rPr>
        <w:t>A</w:t>
      </w:r>
      <w:r w:rsidR="005B55F4">
        <w:rPr>
          <w:rStyle w:val="Standardnpsmoodstavce1"/>
          <w:rFonts w:ascii="Bookman Old Style" w:hAnsi="Bookman Old Style"/>
        </w:rPr>
        <w:t>dministrativa spojená s</w:t>
      </w:r>
      <w:r>
        <w:rPr>
          <w:rStyle w:val="Standardnpsmoodstavce1"/>
          <w:rFonts w:ascii="Bookman Old Style" w:hAnsi="Bookman Old Style"/>
        </w:rPr>
        <w:t xml:space="preserve"> vykazováním </w:t>
      </w:r>
      <w:r w:rsidR="00D53DE8">
        <w:rPr>
          <w:rStyle w:val="Standardnpsmoodstavce1"/>
          <w:rFonts w:ascii="Bookman Old Style" w:hAnsi="Bookman Old Style"/>
        </w:rPr>
        <w:t>neomluven</w:t>
      </w:r>
      <w:r w:rsidR="005B55F4">
        <w:rPr>
          <w:rStyle w:val="Standardnpsmoodstavce1"/>
          <w:rFonts w:ascii="Bookman Old Style" w:hAnsi="Bookman Old Style"/>
        </w:rPr>
        <w:t>ý</w:t>
      </w:r>
      <w:r>
        <w:rPr>
          <w:rStyle w:val="Standardnpsmoodstavce1"/>
          <w:rFonts w:ascii="Bookman Old Style" w:hAnsi="Bookman Old Style"/>
        </w:rPr>
        <w:t>ch</w:t>
      </w:r>
      <w:r w:rsidR="00D53DE8">
        <w:rPr>
          <w:rStyle w:val="Standardnpsmoodstavce1"/>
          <w:rFonts w:ascii="Bookman Old Style" w:hAnsi="Bookman Old Style"/>
        </w:rPr>
        <w:t xml:space="preserve"> hodin</w:t>
      </w:r>
      <w:r w:rsidR="005B55F4">
        <w:rPr>
          <w:rStyle w:val="Standardnpsmoodstavce1"/>
          <w:rFonts w:ascii="Bookman Old Style" w:hAnsi="Bookman Old Style"/>
        </w:rPr>
        <w:t xml:space="preserve"> je pro třídní učitel</w:t>
      </w:r>
      <w:r w:rsidR="00680FB2">
        <w:rPr>
          <w:rStyle w:val="Standardnpsmoodstavce1"/>
          <w:rFonts w:ascii="Bookman Old Style" w:hAnsi="Bookman Old Style"/>
        </w:rPr>
        <w:t>e</w:t>
      </w:r>
      <w:r w:rsidR="005B55F4">
        <w:rPr>
          <w:rStyle w:val="Standardnpsmoodstavce1"/>
          <w:rFonts w:ascii="Bookman Old Style" w:hAnsi="Bookman Old Style"/>
        </w:rPr>
        <w:t xml:space="preserve"> </w:t>
      </w:r>
      <w:r>
        <w:rPr>
          <w:rStyle w:val="Standardnpsmoodstavce1"/>
          <w:rFonts w:ascii="Bookman Old Style" w:hAnsi="Bookman Old Style"/>
        </w:rPr>
        <w:t xml:space="preserve">velice </w:t>
      </w:r>
      <w:r w:rsidR="005B55F4">
        <w:rPr>
          <w:rStyle w:val="Standardnpsmoodstavce1"/>
          <w:rFonts w:ascii="Bookman Old Style" w:hAnsi="Bookman Old Style"/>
        </w:rPr>
        <w:t xml:space="preserve">časově náročná a </w:t>
      </w:r>
      <w:r>
        <w:rPr>
          <w:rStyle w:val="Standardnpsmoodstavce1"/>
          <w:rFonts w:ascii="Bookman Old Style" w:hAnsi="Bookman Old Style"/>
        </w:rPr>
        <w:t xml:space="preserve">protože </w:t>
      </w:r>
      <w:r w:rsidR="005B55F4">
        <w:rPr>
          <w:rStyle w:val="Standardnpsmoodstavce1"/>
          <w:rFonts w:ascii="Bookman Old Style" w:hAnsi="Bookman Old Style"/>
        </w:rPr>
        <w:t xml:space="preserve">ne vždy se podaří situaci vyřešit v zájmu </w:t>
      </w:r>
      <w:r w:rsidR="00680FB2">
        <w:rPr>
          <w:rStyle w:val="Standardnpsmoodstavce1"/>
          <w:rFonts w:ascii="Bookman Old Style" w:hAnsi="Bookman Old Style"/>
        </w:rPr>
        <w:t>žáka</w:t>
      </w:r>
      <w:r>
        <w:rPr>
          <w:rStyle w:val="Standardnpsmoodstavce1"/>
          <w:rFonts w:ascii="Bookman Old Style" w:hAnsi="Bookman Old Style"/>
        </w:rPr>
        <w:t xml:space="preserve">, někteří vyučující </w:t>
      </w:r>
      <w:r w:rsidR="00592027">
        <w:rPr>
          <w:rStyle w:val="Standardnpsmoodstavce1"/>
          <w:rFonts w:ascii="Bookman Old Style" w:hAnsi="Bookman Old Style"/>
        </w:rPr>
        <w:t>občas marně hledají smysl svého snažení v této oblasti</w:t>
      </w:r>
      <w:r w:rsidR="005B55F4">
        <w:rPr>
          <w:rStyle w:val="Standardnpsmoodstavce1"/>
          <w:rFonts w:ascii="Bookman Old Style" w:hAnsi="Bookman Old Style"/>
        </w:rPr>
        <w:t>.</w:t>
      </w:r>
      <w:r w:rsidR="00F839D2">
        <w:rPr>
          <w:rStyle w:val="Standardnpsmoodstavce1"/>
          <w:rFonts w:ascii="Bookman Old Style" w:hAnsi="Bookman Old Style"/>
        </w:rPr>
        <w:t xml:space="preserve"> </w:t>
      </w:r>
      <w:r w:rsidR="00B21366">
        <w:rPr>
          <w:rStyle w:val="Standardnpsmoodstavce1"/>
          <w:rFonts w:ascii="Bookman Old Style" w:hAnsi="Bookman Old Style"/>
        </w:rPr>
        <w:t>V uplynulém období přešla tato problematika přímo pod odbor školství, což přispělo ke zrychlení celého procesu projednávání těchto přestupků.</w:t>
      </w:r>
    </w:p>
    <w:p w14:paraId="297FB689" w14:textId="77777777" w:rsidR="00592027" w:rsidRDefault="00592027" w:rsidP="00592027">
      <w:pPr>
        <w:pStyle w:val="Normln1"/>
        <w:jc w:val="both"/>
        <w:rPr>
          <w:rStyle w:val="Standardnpsmoodstavce1"/>
          <w:rFonts w:ascii="Bookman Old Style" w:hAnsi="Bookman Old Style"/>
        </w:rPr>
      </w:pPr>
      <w:r>
        <w:rPr>
          <w:rStyle w:val="Standardnpsmoodstavce1"/>
          <w:rFonts w:ascii="Bookman Old Style" w:hAnsi="Bookman Old Style"/>
        </w:rPr>
        <w:t xml:space="preserve">     Část </w:t>
      </w:r>
      <w:r w:rsidR="00B21366">
        <w:rPr>
          <w:rStyle w:val="Standardnpsmoodstavce1"/>
          <w:rFonts w:ascii="Bookman Old Style" w:hAnsi="Bookman Old Style"/>
        </w:rPr>
        <w:t>zákonných zástupců bohužel</w:t>
      </w:r>
      <w:r>
        <w:rPr>
          <w:rStyle w:val="Standardnpsmoodstavce1"/>
          <w:rFonts w:ascii="Bookman Old Style" w:hAnsi="Bookman Old Style"/>
        </w:rPr>
        <w:t xml:space="preserve"> nevidí souvislost častých absencí dítěte a slabého školního prospěchu </w:t>
      </w:r>
      <w:r w:rsidR="00B21366">
        <w:rPr>
          <w:rStyle w:val="Standardnpsmoodstavce1"/>
          <w:rFonts w:ascii="Bookman Old Style" w:hAnsi="Bookman Old Style"/>
        </w:rPr>
        <w:t>(</w:t>
      </w:r>
      <w:r>
        <w:rPr>
          <w:rStyle w:val="Standardnpsmoodstavce1"/>
          <w:rFonts w:ascii="Bookman Old Style" w:hAnsi="Bookman Old Style"/>
        </w:rPr>
        <w:t>někdy i neprospěchu</w:t>
      </w:r>
      <w:r w:rsidR="00B21366">
        <w:rPr>
          <w:rStyle w:val="Standardnpsmoodstavce1"/>
          <w:rFonts w:ascii="Bookman Old Style" w:hAnsi="Bookman Old Style"/>
        </w:rPr>
        <w:t>)</w:t>
      </w:r>
      <w:r>
        <w:rPr>
          <w:rStyle w:val="Standardnpsmoodstavce1"/>
          <w:rFonts w:ascii="Bookman Old Style" w:hAnsi="Bookman Old Style"/>
        </w:rPr>
        <w:t xml:space="preserve">. Žáci, kteří </w:t>
      </w:r>
      <w:r w:rsidR="00B21366">
        <w:rPr>
          <w:rStyle w:val="Standardnpsmoodstavce1"/>
          <w:rFonts w:ascii="Bookman Old Style" w:hAnsi="Bookman Old Style"/>
        </w:rPr>
        <w:t>si dostatečně neupevní učivo ve škole selhávají</w:t>
      </w:r>
      <w:r>
        <w:rPr>
          <w:rStyle w:val="Standardnpsmoodstavce1"/>
          <w:rFonts w:ascii="Bookman Old Style" w:hAnsi="Bookman Old Style"/>
        </w:rPr>
        <w:t>, při absencích ztrácejí kontakt s děním ve třídě, zažívají neúspěchy</w:t>
      </w:r>
      <w:r w:rsidR="00B21366">
        <w:rPr>
          <w:rStyle w:val="Standardnpsmoodstavce1"/>
          <w:rFonts w:ascii="Bookman Old Style" w:hAnsi="Bookman Old Style"/>
        </w:rPr>
        <w:t>. Situaci řeší</w:t>
      </w:r>
      <w:r>
        <w:rPr>
          <w:rStyle w:val="Standardnpsmoodstavce1"/>
          <w:rFonts w:ascii="Bookman Old Style" w:hAnsi="Bookman Old Style"/>
        </w:rPr>
        <w:t xml:space="preserve"> tím, že zůstávají doma a spirála záškoláctví se stále více roztáčí. Pro </w:t>
      </w:r>
      <w:r w:rsidR="00B21366">
        <w:rPr>
          <w:rStyle w:val="Standardnpsmoodstavce1"/>
          <w:rFonts w:ascii="Bookman Old Style" w:hAnsi="Bookman Old Style"/>
        </w:rPr>
        <w:t xml:space="preserve">jejich </w:t>
      </w:r>
      <w:r>
        <w:rPr>
          <w:rStyle w:val="Standardnpsmoodstavce1"/>
          <w:rFonts w:ascii="Bookman Old Style" w:hAnsi="Bookman Old Style"/>
        </w:rPr>
        <w:t xml:space="preserve">rodiny </w:t>
      </w:r>
      <w:r w:rsidR="00B21366">
        <w:rPr>
          <w:rStyle w:val="Standardnpsmoodstavce1"/>
          <w:rFonts w:ascii="Bookman Old Style" w:hAnsi="Bookman Old Style"/>
        </w:rPr>
        <w:t>často</w:t>
      </w:r>
      <w:r>
        <w:rPr>
          <w:rStyle w:val="Standardnpsmoodstavce1"/>
          <w:rFonts w:ascii="Bookman Old Style" w:hAnsi="Bookman Old Style"/>
        </w:rPr>
        <w:t xml:space="preserve"> </w:t>
      </w:r>
      <w:r w:rsidR="00B21366">
        <w:rPr>
          <w:rStyle w:val="Standardnpsmoodstavce1"/>
          <w:rFonts w:ascii="Bookman Old Style" w:hAnsi="Bookman Old Style"/>
        </w:rPr>
        <w:t>nebývá</w:t>
      </w:r>
      <w:r>
        <w:rPr>
          <w:rStyle w:val="Standardnpsmoodstavce1"/>
          <w:rFonts w:ascii="Bookman Old Style" w:hAnsi="Bookman Old Style"/>
        </w:rPr>
        <w:t xml:space="preserve"> vzdělávání důležité</w:t>
      </w:r>
      <w:r w:rsidR="00B21366">
        <w:rPr>
          <w:rStyle w:val="Standardnpsmoodstavce1"/>
          <w:rFonts w:ascii="Bookman Old Style" w:hAnsi="Bookman Old Style"/>
        </w:rPr>
        <w:t>. P</w:t>
      </w:r>
      <w:r>
        <w:rPr>
          <w:rStyle w:val="Standardnpsmoodstavce1"/>
          <w:rFonts w:ascii="Bookman Old Style" w:hAnsi="Bookman Old Style"/>
        </w:rPr>
        <w:t xml:space="preserve">ři absencích </w:t>
      </w:r>
      <w:r w:rsidR="00B21366">
        <w:rPr>
          <w:rStyle w:val="Standardnpsmoodstavce1"/>
          <w:rFonts w:ascii="Bookman Old Style" w:hAnsi="Bookman Old Style"/>
        </w:rPr>
        <w:t xml:space="preserve">svých </w:t>
      </w:r>
      <w:r>
        <w:rPr>
          <w:rStyle w:val="Standardnpsmoodstavce1"/>
          <w:rFonts w:ascii="Bookman Old Style" w:hAnsi="Bookman Old Style"/>
        </w:rPr>
        <w:t>dětí nejsou s vyučujícími v kontaktu a děti mají problém s  doplňováním zameškaného učiva.</w:t>
      </w:r>
    </w:p>
    <w:p w14:paraId="238A6277" w14:textId="77777777" w:rsidR="00592027" w:rsidRDefault="00592027" w:rsidP="00831BF1">
      <w:pPr>
        <w:pStyle w:val="Normln1"/>
        <w:jc w:val="both"/>
        <w:rPr>
          <w:rStyle w:val="Standardnpsmoodstavce1"/>
          <w:rFonts w:ascii="Bookman Old Style" w:hAnsi="Bookman Old Style"/>
        </w:rPr>
      </w:pPr>
      <w:r>
        <w:rPr>
          <w:rStyle w:val="Standardnpsmoodstavce1"/>
          <w:rFonts w:ascii="Bookman Old Style" w:hAnsi="Bookman Old Style"/>
        </w:rPr>
        <w:t xml:space="preserve">     </w:t>
      </w:r>
      <w:r w:rsidR="005B55F4">
        <w:rPr>
          <w:rStyle w:val="Standardnpsmoodstavce1"/>
          <w:rFonts w:ascii="Bookman Old Style" w:hAnsi="Bookman Old Style"/>
        </w:rPr>
        <w:t xml:space="preserve">Ředitelka školy dlouhodobě </w:t>
      </w:r>
      <w:r w:rsidR="00F839D2">
        <w:rPr>
          <w:rStyle w:val="Standardnpsmoodstavce1"/>
          <w:rFonts w:ascii="Bookman Old Style" w:hAnsi="Bookman Old Style"/>
        </w:rPr>
        <w:t>usil</w:t>
      </w:r>
      <w:r w:rsidR="00B21366">
        <w:rPr>
          <w:rStyle w:val="Standardnpsmoodstavce1"/>
          <w:rFonts w:ascii="Bookman Old Style" w:hAnsi="Bookman Old Style"/>
        </w:rPr>
        <w:t>ovala</w:t>
      </w:r>
      <w:r w:rsidR="00F839D2">
        <w:rPr>
          <w:rStyle w:val="Standardnpsmoodstavce1"/>
          <w:rFonts w:ascii="Bookman Old Style" w:hAnsi="Bookman Old Style"/>
        </w:rPr>
        <w:t xml:space="preserve"> o</w:t>
      </w:r>
      <w:r w:rsidR="005B55F4">
        <w:rPr>
          <w:rStyle w:val="Standardnpsmoodstavce1"/>
          <w:rFonts w:ascii="Bookman Old Style" w:hAnsi="Bookman Old Style"/>
        </w:rPr>
        <w:t xml:space="preserve"> </w:t>
      </w:r>
      <w:r>
        <w:rPr>
          <w:rStyle w:val="Standardnpsmoodstavce1"/>
          <w:rFonts w:ascii="Bookman Old Style" w:hAnsi="Bookman Old Style"/>
        </w:rPr>
        <w:t>zřízení pozice</w:t>
      </w:r>
      <w:r w:rsidR="005B55F4">
        <w:rPr>
          <w:rStyle w:val="Standardnpsmoodstavce1"/>
          <w:rFonts w:ascii="Bookman Old Style" w:hAnsi="Bookman Old Style"/>
        </w:rPr>
        <w:t xml:space="preserve"> terénního pracovníka OSPOD, který by měl kancelář přímo ve škole a mohl by okamžitě reagovat na požadavky učitelů. </w:t>
      </w:r>
      <w:r w:rsidR="00B21366">
        <w:rPr>
          <w:rStyle w:val="Standardnpsmoodstavce1"/>
          <w:rFonts w:ascii="Bookman Old Style" w:hAnsi="Bookman Old Style"/>
        </w:rPr>
        <w:t xml:space="preserve">Od tohoto školního roku se podařilo v rámci projektu tuto pozici zřídit a první zkušenosti jsou poměrně dobré. Jen by bylo třeba zvýšit časovou dotaci práce přímo ve škole. </w:t>
      </w:r>
      <w:r w:rsidR="00F839D2">
        <w:rPr>
          <w:rStyle w:val="Standardnpsmoodstavce1"/>
          <w:rFonts w:ascii="Bookman Old Style" w:hAnsi="Bookman Old Style"/>
        </w:rPr>
        <w:t xml:space="preserve">  </w:t>
      </w:r>
    </w:p>
    <w:p w14:paraId="0EF027A8" w14:textId="77777777" w:rsidR="000557F0" w:rsidRPr="009A2195" w:rsidRDefault="000557F0" w:rsidP="00831BF1">
      <w:pPr>
        <w:pStyle w:val="Normln1"/>
        <w:jc w:val="both"/>
        <w:rPr>
          <w:rFonts w:ascii="Bookman Old Style" w:hAnsi="Bookman Old Style"/>
          <w:i/>
          <w:color w:val="FF0000"/>
        </w:rPr>
      </w:pPr>
      <w:r>
        <w:rPr>
          <w:rStyle w:val="Standardnpsmoodstavce1"/>
          <w:rFonts w:ascii="Bookman Old Style" w:hAnsi="Bookman Old Style"/>
        </w:rPr>
        <w:t xml:space="preserve">     </w:t>
      </w:r>
    </w:p>
    <w:p w14:paraId="2E2E02E4" w14:textId="77777777" w:rsidR="004237CB" w:rsidRPr="009A2195" w:rsidRDefault="004237CB">
      <w:pPr>
        <w:pStyle w:val="Normln1"/>
        <w:rPr>
          <w:i/>
        </w:rPr>
      </w:pPr>
    </w:p>
    <w:p w14:paraId="3631BAC6" w14:textId="77777777" w:rsidR="002660B8" w:rsidRDefault="002660B8">
      <w:pPr>
        <w:pStyle w:val="Normln1"/>
      </w:pPr>
    </w:p>
    <w:p w14:paraId="2CD6FE85" w14:textId="77777777" w:rsidR="00457431" w:rsidRDefault="00457431">
      <w:pPr>
        <w:pStyle w:val="Normln1"/>
      </w:pPr>
    </w:p>
    <w:p w14:paraId="4EEEFDD2" w14:textId="77777777" w:rsidR="0006188D" w:rsidRPr="007745FC" w:rsidRDefault="0006188D">
      <w:pPr>
        <w:pStyle w:val="Normln1"/>
        <w:rPr>
          <w:rStyle w:val="Standardnpsmoodstavce1"/>
          <w:rFonts w:ascii="Bookman Old Style" w:hAnsi="Bookman Old Style"/>
          <w:b/>
          <w:bCs/>
        </w:rPr>
      </w:pPr>
      <w:r w:rsidRPr="007745FC">
        <w:rPr>
          <w:rStyle w:val="Standardnpsmoodstavce1"/>
          <w:rFonts w:ascii="Bookman Old Style" w:hAnsi="Bookman Old Style"/>
          <w:b/>
          <w:bCs/>
        </w:rPr>
        <w:lastRenderedPageBreak/>
        <w:t>1</w:t>
      </w:r>
      <w:r w:rsidR="002E1EBB" w:rsidRPr="007745FC">
        <w:rPr>
          <w:rStyle w:val="Standardnpsmoodstavce1"/>
          <w:rFonts w:ascii="Bookman Old Style" w:hAnsi="Bookman Old Style"/>
          <w:b/>
          <w:bCs/>
        </w:rPr>
        <w:t>7</w:t>
      </w:r>
      <w:r w:rsidRPr="007745FC">
        <w:rPr>
          <w:rStyle w:val="Standardnpsmoodstavce1"/>
          <w:rFonts w:ascii="Bookman Old Style" w:hAnsi="Bookman Old Style"/>
          <w:b/>
          <w:bCs/>
        </w:rPr>
        <w:t>. Prospěch žáků</w:t>
      </w:r>
    </w:p>
    <w:p w14:paraId="418C4265"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bl>
      <w:tblPr>
        <w:tblW w:w="0" w:type="auto"/>
        <w:tblInd w:w="70" w:type="dxa"/>
        <w:tblLayout w:type="fixed"/>
        <w:tblCellMar>
          <w:left w:w="70" w:type="dxa"/>
          <w:right w:w="70" w:type="dxa"/>
        </w:tblCellMar>
        <w:tblLook w:val="0000" w:firstRow="0" w:lastRow="0" w:firstColumn="0" w:lastColumn="0" w:noHBand="0" w:noVBand="0"/>
      </w:tblPr>
      <w:tblGrid>
        <w:gridCol w:w="2905"/>
        <w:gridCol w:w="1701"/>
        <w:gridCol w:w="1560"/>
        <w:gridCol w:w="1559"/>
        <w:gridCol w:w="1485"/>
      </w:tblGrid>
      <w:tr w:rsidR="0006188D" w14:paraId="685497F7" w14:textId="77777777">
        <w:tc>
          <w:tcPr>
            <w:tcW w:w="2905" w:type="dxa"/>
            <w:tcBorders>
              <w:top w:val="single" w:sz="8" w:space="0" w:color="000000"/>
              <w:left w:val="single" w:sz="8" w:space="0" w:color="000000"/>
              <w:bottom w:val="single" w:sz="8" w:space="0" w:color="000000"/>
              <w:right w:val="single" w:sz="8" w:space="0" w:color="000000"/>
            </w:tcBorders>
          </w:tcPr>
          <w:p w14:paraId="3CDC061E"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prospěch</w:t>
            </w:r>
          </w:p>
        </w:tc>
        <w:tc>
          <w:tcPr>
            <w:tcW w:w="1701" w:type="dxa"/>
            <w:tcBorders>
              <w:top w:val="single" w:sz="8" w:space="0" w:color="000000"/>
              <w:bottom w:val="single" w:sz="8" w:space="0" w:color="000000"/>
              <w:right w:val="single" w:sz="8" w:space="0" w:color="000000"/>
            </w:tcBorders>
          </w:tcPr>
          <w:p w14:paraId="5FE3762D"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1. pololetí</w:t>
            </w:r>
          </w:p>
          <w:p w14:paraId="34398EEA"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žáků</w:t>
            </w:r>
          </w:p>
        </w:tc>
        <w:tc>
          <w:tcPr>
            <w:tcW w:w="1560" w:type="dxa"/>
            <w:tcBorders>
              <w:top w:val="single" w:sz="8" w:space="0" w:color="000000"/>
              <w:bottom w:val="single" w:sz="8" w:space="0" w:color="000000"/>
              <w:right w:val="single" w:sz="8" w:space="0" w:color="000000"/>
            </w:tcBorders>
          </w:tcPr>
          <w:p w14:paraId="1F2C766F"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1. pololetí</w:t>
            </w:r>
          </w:p>
          <w:p w14:paraId="07C8487C"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w:t>
            </w:r>
          </w:p>
        </w:tc>
        <w:tc>
          <w:tcPr>
            <w:tcW w:w="1559" w:type="dxa"/>
            <w:tcBorders>
              <w:top w:val="single" w:sz="8" w:space="0" w:color="000000"/>
              <w:bottom w:val="single" w:sz="8" w:space="0" w:color="000000"/>
              <w:right w:val="single" w:sz="8" w:space="0" w:color="000000"/>
            </w:tcBorders>
          </w:tcPr>
          <w:p w14:paraId="29916D7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2. pololetí</w:t>
            </w:r>
          </w:p>
          <w:p w14:paraId="4B20BBA7"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žáků</w:t>
            </w:r>
          </w:p>
        </w:tc>
        <w:tc>
          <w:tcPr>
            <w:tcW w:w="1485" w:type="dxa"/>
            <w:tcBorders>
              <w:top w:val="single" w:sz="8" w:space="0" w:color="000000"/>
              <w:bottom w:val="single" w:sz="8" w:space="0" w:color="000000"/>
              <w:right w:val="single" w:sz="8" w:space="0" w:color="000000"/>
            </w:tcBorders>
          </w:tcPr>
          <w:p w14:paraId="41CBDE91"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2. pololetí</w:t>
            </w:r>
          </w:p>
          <w:p w14:paraId="452645E7"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w:t>
            </w:r>
          </w:p>
        </w:tc>
      </w:tr>
      <w:tr w:rsidR="0006188D" w14:paraId="37B6CC70" w14:textId="77777777">
        <w:tc>
          <w:tcPr>
            <w:tcW w:w="2905" w:type="dxa"/>
            <w:tcBorders>
              <w:left w:val="single" w:sz="8" w:space="0" w:color="000000"/>
              <w:bottom w:val="single" w:sz="8" w:space="0" w:color="000000"/>
              <w:right w:val="single" w:sz="8" w:space="0" w:color="000000"/>
            </w:tcBorders>
          </w:tcPr>
          <w:p w14:paraId="1056D1E6"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Počet žáků    I.st.</w:t>
            </w:r>
          </w:p>
        </w:tc>
        <w:tc>
          <w:tcPr>
            <w:tcW w:w="1701" w:type="dxa"/>
            <w:tcBorders>
              <w:bottom w:val="single" w:sz="8" w:space="0" w:color="000000"/>
              <w:right w:val="single" w:sz="8" w:space="0" w:color="000000"/>
            </w:tcBorders>
          </w:tcPr>
          <w:p w14:paraId="6DBF1EFF" w14:textId="77777777" w:rsidR="0006188D" w:rsidRPr="00253A17" w:rsidRDefault="00615FF1" w:rsidP="00047F91">
            <w:pPr>
              <w:pStyle w:val="Normln1"/>
              <w:jc w:val="center"/>
            </w:pPr>
            <w:r>
              <w:t>391</w:t>
            </w:r>
          </w:p>
        </w:tc>
        <w:tc>
          <w:tcPr>
            <w:tcW w:w="1560" w:type="dxa"/>
            <w:tcBorders>
              <w:bottom w:val="single" w:sz="8" w:space="0" w:color="000000"/>
              <w:right w:val="single" w:sz="8" w:space="0" w:color="000000"/>
            </w:tcBorders>
          </w:tcPr>
          <w:p w14:paraId="5815108D" w14:textId="77777777" w:rsidR="0006188D" w:rsidRPr="00253A17" w:rsidRDefault="0006188D">
            <w:pPr>
              <w:pStyle w:val="Normln1"/>
              <w:jc w:val="center"/>
            </w:pPr>
            <w:r w:rsidRPr="00253A17">
              <w:t>100</w:t>
            </w:r>
          </w:p>
        </w:tc>
        <w:tc>
          <w:tcPr>
            <w:tcW w:w="1559" w:type="dxa"/>
            <w:tcBorders>
              <w:bottom w:val="single" w:sz="8" w:space="0" w:color="000000"/>
              <w:right w:val="single" w:sz="8" w:space="0" w:color="000000"/>
            </w:tcBorders>
          </w:tcPr>
          <w:p w14:paraId="3B28CB10" w14:textId="77777777" w:rsidR="0006188D" w:rsidRPr="00253A17" w:rsidRDefault="00BC1DED" w:rsidP="00615FF1">
            <w:pPr>
              <w:pStyle w:val="Normln1"/>
            </w:pPr>
            <w:r w:rsidRPr="00253A17">
              <w:t xml:space="preserve">        </w:t>
            </w:r>
            <w:r w:rsidR="00615FF1">
              <w:t>389</w:t>
            </w:r>
          </w:p>
        </w:tc>
        <w:tc>
          <w:tcPr>
            <w:tcW w:w="1485" w:type="dxa"/>
            <w:tcBorders>
              <w:bottom w:val="single" w:sz="8" w:space="0" w:color="000000"/>
              <w:right w:val="single" w:sz="8" w:space="0" w:color="000000"/>
            </w:tcBorders>
          </w:tcPr>
          <w:p w14:paraId="2702F67C" w14:textId="77777777" w:rsidR="0006188D" w:rsidRPr="00253A17" w:rsidRDefault="00416AAD">
            <w:pPr>
              <w:pStyle w:val="Normln1"/>
              <w:jc w:val="center"/>
            </w:pPr>
            <w:r w:rsidRPr="00253A17">
              <w:t>100</w:t>
            </w:r>
          </w:p>
        </w:tc>
      </w:tr>
      <w:tr w:rsidR="0006188D" w14:paraId="19E449B1" w14:textId="77777777">
        <w:tc>
          <w:tcPr>
            <w:tcW w:w="2905" w:type="dxa"/>
            <w:tcBorders>
              <w:left w:val="single" w:sz="8" w:space="0" w:color="000000"/>
              <w:bottom w:val="single" w:sz="8" w:space="0" w:color="000000"/>
              <w:right w:val="single" w:sz="8" w:space="0" w:color="000000"/>
            </w:tcBorders>
          </w:tcPr>
          <w:p w14:paraId="7ACDB2E9"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II. st.</w:t>
            </w:r>
          </w:p>
        </w:tc>
        <w:tc>
          <w:tcPr>
            <w:tcW w:w="1701" w:type="dxa"/>
            <w:tcBorders>
              <w:bottom w:val="single" w:sz="8" w:space="0" w:color="000000"/>
              <w:right w:val="single" w:sz="8" w:space="0" w:color="000000"/>
            </w:tcBorders>
          </w:tcPr>
          <w:p w14:paraId="405586C3" w14:textId="77777777" w:rsidR="0006188D" w:rsidRPr="00253A17" w:rsidRDefault="00253A17" w:rsidP="009D31B9">
            <w:pPr>
              <w:pStyle w:val="Normln1"/>
              <w:jc w:val="center"/>
            </w:pPr>
            <w:r w:rsidRPr="00253A17">
              <w:t>256</w:t>
            </w:r>
          </w:p>
        </w:tc>
        <w:tc>
          <w:tcPr>
            <w:tcW w:w="1560" w:type="dxa"/>
            <w:tcBorders>
              <w:bottom w:val="single" w:sz="8" w:space="0" w:color="000000"/>
              <w:right w:val="single" w:sz="8" w:space="0" w:color="000000"/>
            </w:tcBorders>
          </w:tcPr>
          <w:p w14:paraId="2C1FB2E5" w14:textId="77777777" w:rsidR="0006188D" w:rsidRPr="00253A17" w:rsidRDefault="0006188D">
            <w:pPr>
              <w:pStyle w:val="Normln1"/>
              <w:jc w:val="center"/>
            </w:pPr>
            <w:r w:rsidRPr="00253A17">
              <w:t>100</w:t>
            </w:r>
          </w:p>
        </w:tc>
        <w:tc>
          <w:tcPr>
            <w:tcW w:w="1559" w:type="dxa"/>
            <w:tcBorders>
              <w:bottom w:val="single" w:sz="8" w:space="0" w:color="000000"/>
              <w:right w:val="single" w:sz="8" w:space="0" w:color="000000"/>
            </w:tcBorders>
          </w:tcPr>
          <w:p w14:paraId="571EBCAD" w14:textId="77777777" w:rsidR="0006188D" w:rsidRPr="00253A17" w:rsidRDefault="0017247E" w:rsidP="00253A17">
            <w:pPr>
              <w:pStyle w:val="Normln1"/>
            </w:pPr>
            <w:r w:rsidRPr="00253A17">
              <w:t xml:space="preserve">        </w:t>
            </w:r>
            <w:r w:rsidR="00253A17" w:rsidRPr="00253A17">
              <w:t>259</w:t>
            </w:r>
          </w:p>
        </w:tc>
        <w:tc>
          <w:tcPr>
            <w:tcW w:w="1485" w:type="dxa"/>
            <w:tcBorders>
              <w:bottom w:val="single" w:sz="8" w:space="0" w:color="000000"/>
              <w:right w:val="single" w:sz="8" w:space="0" w:color="000000"/>
            </w:tcBorders>
          </w:tcPr>
          <w:p w14:paraId="51392F9C" w14:textId="77777777" w:rsidR="0006188D" w:rsidRPr="00253A17" w:rsidRDefault="00416AAD">
            <w:pPr>
              <w:pStyle w:val="Normln1"/>
              <w:jc w:val="center"/>
            </w:pPr>
            <w:r w:rsidRPr="00253A17">
              <w:t>100</w:t>
            </w:r>
          </w:p>
        </w:tc>
      </w:tr>
      <w:tr w:rsidR="0006188D" w14:paraId="5605C229" w14:textId="77777777">
        <w:tc>
          <w:tcPr>
            <w:tcW w:w="2905" w:type="dxa"/>
            <w:tcBorders>
              <w:left w:val="single" w:sz="8" w:space="0" w:color="000000"/>
              <w:bottom w:val="single" w:sz="8" w:space="0" w:color="000000"/>
              <w:right w:val="single" w:sz="8" w:space="0" w:color="000000"/>
            </w:tcBorders>
          </w:tcPr>
          <w:p w14:paraId="65EBD2DB"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prospěli        I. st.</w:t>
            </w:r>
          </w:p>
        </w:tc>
        <w:tc>
          <w:tcPr>
            <w:tcW w:w="1701" w:type="dxa"/>
            <w:tcBorders>
              <w:bottom w:val="single" w:sz="8" w:space="0" w:color="000000"/>
              <w:right w:val="single" w:sz="8" w:space="0" w:color="000000"/>
            </w:tcBorders>
          </w:tcPr>
          <w:p w14:paraId="2305074F" w14:textId="77777777" w:rsidR="0006188D" w:rsidRPr="00253A17" w:rsidRDefault="00253A17" w:rsidP="007745FC">
            <w:pPr>
              <w:pStyle w:val="Normln1"/>
              <w:jc w:val="center"/>
            </w:pPr>
            <w:r w:rsidRPr="00253A17">
              <w:t>369</w:t>
            </w:r>
          </w:p>
        </w:tc>
        <w:tc>
          <w:tcPr>
            <w:tcW w:w="1560" w:type="dxa"/>
            <w:tcBorders>
              <w:bottom w:val="single" w:sz="8" w:space="0" w:color="000000"/>
              <w:right w:val="single" w:sz="8" w:space="0" w:color="000000"/>
            </w:tcBorders>
          </w:tcPr>
          <w:p w14:paraId="12F61CD2" w14:textId="77777777" w:rsidR="0006188D" w:rsidRPr="00253A17" w:rsidRDefault="00615FF1" w:rsidP="005B493B">
            <w:pPr>
              <w:pStyle w:val="Normln1"/>
              <w:jc w:val="center"/>
            </w:pPr>
            <w:r>
              <w:t>94,37</w:t>
            </w:r>
          </w:p>
        </w:tc>
        <w:tc>
          <w:tcPr>
            <w:tcW w:w="1559" w:type="dxa"/>
            <w:tcBorders>
              <w:bottom w:val="single" w:sz="8" w:space="0" w:color="000000"/>
              <w:right w:val="single" w:sz="8" w:space="0" w:color="000000"/>
            </w:tcBorders>
          </w:tcPr>
          <w:p w14:paraId="06BC63D5" w14:textId="77777777" w:rsidR="0006188D" w:rsidRPr="00727ED6" w:rsidRDefault="00727ED6" w:rsidP="0017247E">
            <w:pPr>
              <w:pStyle w:val="Normln1"/>
              <w:jc w:val="center"/>
            </w:pPr>
            <w:r w:rsidRPr="00727ED6">
              <w:t>372</w:t>
            </w:r>
          </w:p>
        </w:tc>
        <w:tc>
          <w:tcPr>
            <w:tcW w:w="1485" w:type="dxa"/>
            <w:tcBorders>
              <w:bottom w:val="single" w:sz="8" w:space="0" w:color="000000"/>
              <w:right w:val="single" w:sz="8" w:space="0" w:color="000000"/>
            </w:tcBorders>
          </w:tcPr>
          <w:p w14:paraId="044E970F" w14:textId="77777777" w:rsidR="0006188D" w:rsidRPr="00727ED6" w:rsidRDefault="00615FF1" w:rsidP="00727ED6">
            <w:pPr>
              <w:pStyle w:val="Normln1"/>
              <w:jc w:val="center"/>
            </w:pPr>
            <w:r>
              <w:t>95,62</w:t>
            </w:r>
          </w:p>
        </w:tc>
      </w:tr>
      <w:tr w:rsidR="0006188D" w14:paraId="261BDC24" w14:textId="77777777">
        <w:tc>
          <w:tcPr>
            <w:tcW w:w="2905" w:type="dxa"/>
            <w:tcBorders>
              <w:left w:val="single" w:sz="8" w:space="0" w:color="000000"/>
              <w:bottom w:val="single" w:sz="8" w:space="0" w:color="000000"/>
              <w:right w:val="single" w:sz="8" w:space="0" w:color="000000"/>
            </w:tcBorders>
          </w:tcPr>
          <w:p w14:paraId="35F68313"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II. st.</w:t>
            </w:r>
          </w:p>
        </w:tc>
        <w:tc>
          <w:tcPr>
            <w:tcW w:w="1701" w:type="dxa"/>
            <w:tcBorders>
              <w:bottom w:val="single" w:sz="8" w:space="0" w:color="000000"/>
              <w:right w:val="single" w:sz="8" w:space="0" w:color="000000"/>
            </w:tcBorders>
          </w:tcPr>
          <w:p w14:paraId="4D0F441F" w14:textId="77777777" w:rsidR="0006188D" w:rsidRPr="00253A17" w:rsidRDefault="00253A17">
            <w:pPr>
              <w:pStyle w:val="Normln1"/>
              <w:jc w:val="center"/>
            </w:pPr>
            <w:r w:rsidRPr="00253A17">
              <w:t>198</w:t>
            </w:r>
          </w:p>
        </w:tc>
        <w:tc>
          <w:tcPr>
            <w:tcW w:w="1560" w:type="dxa"/>
            <w:tcBorders>
              <w:bottom w:val="single" w:sz="8" w:space="0" w:color="000000"/>
              <w:right w:val="single" w:sz="8" w:space="0" w:color="000000"/>
            </w:tcBorders>
          </w:tcPr>
          <w:p w14:paraId="5DB53965" w14:textId="77777777" w:rsidR="0006188D" w:rsidRPr="00253A17" w:rsidRDefault="00253A17" w:rsidP="005B493B">
            <w:pPr>
              <w:pStyle w:val="Normln1"/>
              <w:jc w:val="center"/>
            </w:pPr>
            <w:r w:rsidRPr="00253A17">
              <w:t>77,34</w:t>
            </w:r>
          </w:p>
        </w:tc>
        <w:tc>
          <w:tcPr>
            <w:tcW w:w="1559" w:type="dxa"/>
            <w:tcBorders>
              <w:bottom w:val="single" w:sz="8" w:space="0" w:color="000000"/>
              <w:right w:val="single" w:sz="8" w:space="0" w:color="000000"/>
            </w:tcBorders>
          </w:tcPr>
          <w:p w14:paraId="0C67B342" w14:textId="77777777" w:rsidR="0006188D" w:rsidRPr="00615FF1" w:rsidRDefault="00615FF1" w:rsidP="00680FB2">
            <w:pPr>
              <w:pStyle w:val="Normln1"/>
              <w:jc w:val="center"/>
            </w:pPr>
            <w:r w:rsidRPr="00615FF1">
              <w:t>236</w:t>
            </w:r>
          </w:p>
        </w:tc>
        <w:tc>
          <w:tcPr>
            <w:tcW w:w="1485" w:type="dxa"/>
            <w:tcBorders>
              <w:bottom w:val="single" w:sz="8" w:space="0" w:color="000000"/>
              <w:right w:val="single" w:sz="8" w:space="0" w:color="000000"/>
            </w:tcBorders>
          </w:tcPr>
          <w:p w14:paraId="01549D1C" w14:textId="77777777" w:rsidR="0006188D" w:rsidRPr="00615FF1" w:rsidRDefault="00615FF1">
            <w:pPr>
              <w:pStyle w:val="Normln1"/>
              <w:jc w:val="center"/>
            </w:pPr>
            <w:r w:rsidRPr="00615FF1">
              <w:t>91,11</w:t>
            </w:r>
          </w:p>
        </w:tc>
      </w:tr>
      <w:tr w:rsidR="0006188D" w14:paraId="4A412877" w14:textId="77777777">
        <w:tc>
          <w:tcPr>
            <w:tcW w:w="2905" w:type="dxa"/>
            <w:tcBorders>
              <w:left w:val="single" w:sz="8" w:space="0" w:color="000000"/>
              <w:bottom w:val="single" w:sz="8" w:space="0" w:color="000000"/>
              <w:right w:val="single" w:sz="8" w:space="0" w:color="000000"/>
            </w:tcBorders>
          </w:tcPr>
          <w:p w14:paraId="15D927ED"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z toho s vyznamenáním</w:t>
            </w:r>
          </w:p>
        </w:tc>
        <w:tc>
          <w:tcPr>
            <w:tcW w:w="1701" w:type="dxa"/>
            <w:tcBorders>
              <w:bottom w:val="single" w:sz="8" w:space="0" w:color="000000"/>
              <w:right w:val="single" w:sz="8" w:space="0" w:color="000000"/>
            </w:tcBorders>
          </w:tcPr>
          <w:p w14:paraId="46DD5BB8" w14:textId="77777777" w:rsidR="0006188D" w:rsidRPr="00615FF1" w:rsidRDefault="00727ED6" w:rsidP="00680FB2">
            <w:pPr>
              <w:pStyle w:val="Normln1"/>
              <w:jc w:val="center"/>
            </w:pPr>
            <w:r w:rsidRPr="00615FF1">
              <w:t>322</w:t>
            </w:r>
          </w:p>
        </w:tc>
        <w:tc>
          <w:tcPr>
            <w:tcW w:w="1560" w:type="dxa"/>
            <w:tcBorders>
              <w:bottom w:val="single" w:sz="8" w:space="0" w:color="000000"/>
              <w:right w:val="single" w:sz="8" w:space="0" w:color="000000"/>
            </w:tcBorders>
          </w:tcPr>
          <w:p w14:paraId="35146EE9" w14:textId="77777777" w:rsidR="0006188D" w:rsidRPr="00727ED6" w:rsidRDefault="00615FF1" w:rsidP="00727ED6">
            <w:pPr>
              <w:pStyle w:val="Normln1"/>
              <w:jc w:val="center"/>
            </w:pPr>
            <w:r>
              <w:t>49,76</w:t>
            </w:r>
          </w:p>
        </w:tc>
        <w:tc>
          <w:tcPr>
            <w:tcW w:w="1559" w:type="dxa"/>
            <w:tcBorders>
              <w:bottom w:val="single" w:sz="8" w:space="0" w:color="000000"/>
              <w:right w:val="single" w:sz="8" w:space="0" w:color="000000"/>
            </w:tcBorders>
          </w:tcPr>
          <w:p w14:paraId="6BEFA055" w14:textId="77777777" w:rsidR="0006188D" w:rsidRPr="00615FF1" w:rsidRDefault="00615FF1" w:rsidP="0017247E">
            <w:pPr>
              <w:pStyle w:val="Normln1"/>
              <w:jc w:val="center"/>
            </w:pPr>
            <w:r w:rsidRPr="00615FF1">
              <w:t>358</w:t>
            </w:r>
          </w:p>
        </w:tc>
        <w:tc>
          <w:tcPr>
            <w:tcW w:w="1485" w:type="dxa"/>
            <w:tcBorders>
              <w:bottom w:val="single" w:sz="8" w:space="0" w:color="000000"/>
              <w:right w:val="single" w:sz="8" w:space="0" w:color="000000"/>
            </w:tcBorders>
          </w:tcPr>
          <w:p w14:paraId="62E6C5DA" w14:textId="77777777" w:rsidR="0006188D" w:rsidRPr="00615FF1" w:rsidRDefault="00615FF1" w:rsidP="00BC1DED">
            <w:pPr>
              <w:pStyle w:val="Normln1"/>
              <w:jc w:val="center"/>
            </w:pPr>
            <w:r>
              <w:t>55,24</w:t>
            </w:r>
          </w:p>
        </w:tc>
      </w:tr>
      <w:tr w:rsidR="0006188D" w14:paraId="32B3251F" w14:textId="77777777">
        <w:tc>
          <w:tcPr>
            <w:tcW w:w="2905" w:type="dxa"/>
            <w:tcBorders>
              <w:left w:val="single" w:sz="8" w:space="0" w:color="000000"/>
              <w:bottom w:val="single" w:sz="8" w:space="0" w:color="000000"/>
              <w:right w:val="single" w:sz="8" w:space="0" w:color="000000"/>
            </w:tcBorders>
          </w:tcPr>
          <w:p w14:paraId="40BA4921"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neprospěli    I. st.</w:t>
            </w:r>
          </w:p>
        </w:tc>
        <w:tc>
          <w:tcPr>
            <w:tcW w:w="1701" w:type="dxa"/>
            <w:tcBorders>
              <w:bottom w:val="single" w:sz="8" w:space="0" w:color="000000"/>
              <w:right w:val="single" w:sz="8" w:space="0" w:color="000000"/>
            </w:tcBorders>
          </w:tcPr>
          <w:p w14:paraId="4594400B" w14:textId="77777777" w:rsidR="0006188D" w:rsidRPr="00727ED6" w:rsidRDefault="00727ED6">
            <w:pPr>
              <w:pStyle w:val="Normln1"/>
              <w:jc w:val="center"/>
            </w:pPr>
            <w:r w:rsidRPr="00727ED6">
              <w:t>3</w:t>
            </w:r>
          </w:p>
        </w:tc>
        <w:tc>
          <w:tcPr>
            <w:tcW w:w="1560" w:type="dxa"/>
            <w:tcBorders>
              <w:bottom w:val="single" w:sz="8" w:space="0" w:color="000000"/>
              <w:right w:val="single" w:sz="8" w:space="0" w:color="000000"/>
            </w:tcBorders>
          </w:tcPr>
          <w:p w14:paraId="6369C3A8" w14:textId="77777777" w:rsidR="0006188D" w:rsidRPr="00727ED6" w:rsidRDefault="00727ED6" w:rsidP="00615FF1">
            <w:pPr>
              <w:pStyle w:val="Normln1"/>
              <w:jc w:val="center"/>
            </w:pPr>
            <w:r w:rsidRPr="00727ED6">
              <w:t>0,7</w:t>
            </w:r>
            <w:r w:rsidR="00615FF1">
              <w:t>7</w:t>
            </w:r>
          </w:p>
        </w:tc>
        <w:tc>
          <w:tcPr>
            <w:tcW w:w="1559" w:type="dxa"/>
            <w:tcBorders>
              <w:bottom w:val="single" w:sz="8" w:space="0" w:color="000000"/>
              <w:right w:val="single" w:sz="8" w:space="0" w:color="000000"/>
            </w:tcBorders>
          </w:tcPr>
          <w:p w14:paraId="6B83DFD1" w14:textId="77777777" w:rsidR="0006188D" w:rsidRPr="00615FF1" w:rsidRDefault="00615FF1">
            <w:pPr>
              <w:pStyle w:val="Normln1"/>
              <w:jc w:val="center"/>
            </w:pPr>
            <w:r w:rsidRPr="00615FF1">
              <w:t>17</w:t>
            </w:r>
          </w:p>
        </w:tc>
        <w:tc>
          <w:tcPr>
            <w:tcW w:w="1485" w:type="dxa"/>
            <w:tcBorders>
              <w:bottom w:val="single" w:sz="8" w:space="0" w:color="000000"/>
              <w:right w:val="single" w:sz="8" w:space="0" w:color="000000"/>
            </w:tcBorders>
          </w:tcPr>
          <w:p w14:paraId="3D2E4252" w14:textId="77777777" w:rsidR="0006188D" w:rsidRPr="00615FF1" w:rsidRDefault="00416AAD" w:rsidP="00615FF1">
            <w:pPr>
              <w:pStyle w:val="Normln1"/>
            </w:pPr>
            <w:r w:rsidRPr="0067760A">
              <w:rPr>
                <w:color w:val="FF0000"/>
              </w:rPr>
              <w:t xml:space="preserve">       </w:t>
            </w:r>
            <w:r w:rsidR="0025077F" w:rsidRPr="0067760A">
              <w:rPr>
                <w:color w:val="FF0000"/>
              </w:rPr>
              <w:t xml:space="preserve"> </w:t>
            </w:r>
            <w:r w:rsidR="00615FF1">
              <w:t>4,37</w:t>
            </w:r>
          </w:p>
        </w:tc>
      </w:tr>
      <w:tr w:rsidR="0006188D" w14:paraId="6C23CC69" w14:textId="77777777">
        <w:tc>
          <w:tcPr>
            <w:tcW w:w="2905" w:type="dxa"/>
            <w:tcBorders>
              <w:left w:val="single" w:sz="8" w:space="0" w:color="000000"/>
              <w:bottom w:val="single" w:sz="8" w:space="0" w:color="000000"/>
              <w:right w:val="single" w:sz="8" w:space="0" w:color="000000"/>
            </w:tcBorders>
          </w:tcPr>
          <w:p w14:paraId="1DA3EE3B"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II. st.</w:t>
            </w:r>
          </w:p>
        </w:tc>
        <w:tc>
          <w:tcPr>
            <w:tcW w:w="1701" w:type="dxa"/>
            <w:tcBorders>
              <w:bottom w:val="single" w:sz="8" w:space="0" w:color="000000"/>
              <w:right w:val="single" w:sz="8" w:space="0" w:color="000000"/>
            </w:tcBorders>
          </w:tcPr>
          <w:p w14:paraId="34F70A5A" w14:textId="77777777" w:rsidR="0006188D" w:rsidRPr="00727ED6" w:rsidRDefault="00727ED6" w:rsidP="009D31B9">
            <w:pPr>
              <w:pStyle w:val="Normln1"/>
              <w:jc w:val="center"/>
            </w:pPr>
            <w:r w:rsidRPr="00727ED6">
              <w:t>25</w:t>
            </w:r>
          </w:p>
        </w:tc>
        <w:tc>
          <w:tcPr>
            <w:tcW w:w="1560" w:type="dxa"/>
            <w:tcBorders>
              <w:bottom w:val="single" w:sz="8" w:space="0" w:color="000000"/>
              <w:right w:val="single" w:sz="8" w:space="0" w:color="000000"/>
            </w:tcBorders>
          </w:tcPr>
          <w:p w14:paraId="0454EC06" w14:textId="77777777" w:rsidR="0006188D" w:rsidRPr="00727ED6" w:rsidRDefault="00727ED6">
            <w:pPr>
              <w:pStyle w:val="Normln1"/>
              <w:jc w:val="center"/>
            </w:pPr>
            <w:r w:rsidRPr="00727ED6">
              <w:t>9,76</w:t>
            </w:r>
          </w:p>
        </w:tc>
        <w:tc>
          <w:tcPr>
            <w:tcW w:w="1559" w:type="dxa"/>
            <w:tcBorders>
              <w:bottom w:val="single" w:sz="8" w:space="0" w:color="000000"/>
              <w:right w:val="single" w:sz="8" w:space="0" w:color="000000"/>
            </w:tcBorders>
          </w:tcPr>
          <w:p w14:paraId="48EF670A" w14:textId="77777777" w:rsidR="0006188D" w:rsidRPr="00615FF1" w:rsidRDefault="00615FF1">
            <w:pPr>
              <w:pStyle w:val="Normln1"/>
              <w:jc w:val="center"/>
            </w:pPr>
            <w:r w:rsidRPr="00615FF1">
              <w:t>23</w:t>
            </w:r>
          </w:p>
        </w:tc>
        <w:tc>
          <w:tcPr>
            <w:tcW w:w="1485" w:type="dxa"/>
            <w:tcBorders>
              <w:bottom w:val="single" w:sz="8" w:space="0" w:color="000000"/>
              <w:right w:val="single" w:sz="8" w:space="0" w:color="000000"/>
            </w:tcBorders>
          </w:tcPr>
          <w:p w14:paraId="2350C1B4" w14:textId="77777777" w:rsidR="0006188D" w:rsidRPr="00615FF1" w:rsidRDefault="00615FF1" w:rsidP="00416AAD">
            <w:pPr>
              <w:pStyle w:val="Normln1"/>
              <w:jc w:val="center"/>
            </w:pPr>
            <w:r w:rsidRPr="00615FF1">
              <w:t>8,88</w:t>
            </w:r>
          </w:p>
        </w:tc>
      </w:tr>
      <w:tr w:rsidR="0006188D" w14:paraId="706DA42D" w14:textId="77777777">
        <w:tc>
          <w:tcPr>
            <w:tcW w:w="2905" w:type="dxa"/>
            <w:tcBorders>
              <w:left w:val="single" w:sz="8" w:space="0" w:color="000000"/>
              <w:bottom w:val="single" w:sz="8" w:space="0" w:color="000000"/>
              <w:right w:val="single" w:sz="8" w:space="0" w:color="000000"/>
            </w:tcBorders>
          </w:tcPr>
          <w:p w14:paraId="3465D6ED"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nehodnoceni I. st.</w:t>
            </w:r>
          </w:p>
        </w:tc>
        <w:tc>
          <w:tcPr>
            <w:tcW w:w="1701" w:type="dxa"/>
            <w:tcBorders>
              <w:bottom w:val="single" w:sz="8" w:space="0" w:color="000000"/>
              <w:right w:val="single" w:sz="8" w:space="0" w:color="000000"/>
            </w:tcBorders>
          </w:tcPr>
          <w:p w14:paraId="41F30276" w14:textId="77777777" w:rsidR="0006188D" w:rsidRPr="00727ED6" w:rsidRDefault="00615FF1" w:rsidP="00727ED6">
            <w:pPr>
              <w:pStyle w:val="Normln1"/>
              <w:jc w:val="center"/>
            </w:pPr>
            <w:r>
              <w:t>19</w:t>
            </w:r>
          </w:p>
        </w:tc>
        <w:tc>
          <w:tcPr>
            <w:tcW w:w="1560" w:type="dxa"/>
            <w:tcBorders>
              <w:bottom w:val="single" w:sz="8" w:space="0" w:color="000000"/>
              <w:right w:val="single" w:sz="8" w:space="0" w:color="000000"/>
            </w:tcBorders>
          </w:tcPr>
          <w:p w14:paraId="22B243D5" w14:textId="77777777" w:rsidR="0006188D" w:rsidRPr="00727ED6" w:rsidRDefault="00615FF1">
            <w:pPr>
              <w:pStyle w:val="Normln1"/>
              <w:jc w:val="center"/>
            </w:pPr>
            <w:r>
              <w:t>4,85</w:t>
            </w:r>
          </w:p>
        </w:tc>
        <w:tc>
          <w:tcPr>
            <w:tcW w:w="1559" w:type="dxa"/>
            <w:tcBorders>
              <w:bottom w:val="single" w:sz="8" w:space="0" w:color="000000"/>
              <w:right w:val="single" w:sz="8" w:space="0" w:color="000000"/>
            </w:tcBorders>
          </w:tcPr>
          <w:p w14:paraId="2BE1097D" w14:textId="77777777" w:rsidR="0006188D" w:rsidRPr="00615FF1" w:rsidRDefault="0025077F">
            <w:pPr>
              <w:pStyle w:val="Normln1"/>
              <w:jc w:val="center"/>
            </w:pPr>
            <w:r w:rsidRPr="00615FF1">
              <w:t>0</w:t>
            </w:r>
          </w:p>
        </w:tc>
        <w:tc>
          <w:tcPr>
            <w:tcW w:w="1485" w:type="dxa"/>
            <w:tcBorders>
              <w:bottom w:val="single" w:sz="8" w:space="0" w:color="000000"/>
              <w:right w:val="single" w:sz="8" w:space="0" w:color="000000"/>
            </w:tcBorders>
          </w:tcPr>
          <w:p w14:paraId="7335C258" w14:textId="77777777" w:rsidR="0006188D" w:rsidRPr="00615FF1" w:rsidRDefault="0025077F">
            <w:pPr>
              <w:pStyle w:val="Normln1"/>
              <w:jc w:val="center"/>
            </w:pPr>
            <w:r w:rsidRPr="00615FF1">
              <w:t>0</w:t>
            </w:r>
          </w:p>
        </w:tc>
      </w:tr>
      <w:tr w:rsidR="0006188D" w14:paraId="6EC3281C" w14:textId="77777777">
        <w:tc>
          <w:tcPr>
            <w:tcW w:w="2905" w:type="dxa"/>
            <w:tcBorders>
              <w:left w:val="single" w:sz="8" w:space="0" w:color="000000"/>
              <w:bottom w:val="single" w:sz="8" w:space="0" w:color="000000"/>
              <w:right w:val="single" w:sz="8" w:space="0" w:color="000000"/>
            </w:tcBorders>
          </w:tcPr>
          <w:p w14:paraId="39403614"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II. st.</w:t>
            </w:r>
          </w:p>
        </w:tc>
        <w:tc>
          <w:tcPr>
            <w:tcW w:w="1701" w:type="dxa"/>
            <w:tcBorders>
              <w:bottom w:val="single" w:sz="8" w:space="0" w:color="000000"/>
              <w:right w:val="single" w:sz="8" w:space="0" w:color="000000"/>
            </w:tcBorders>
          </w:tcPr>
          <w:p w14:paraId="6F676E1C" w14:textId="77777777" w:rsidR="0006188D" w:rsidRPr="00727ED6" w:rsidRDefault="00727ED6">
            <w:pPr>
              <w:pStyle w:val="Normln1"/>
              <w:jc w:val="center"/>
            </w:pPr>
            <w:r w:rsidRPr="00727ED6">
              <w:t>33</w:t>
            </w:r>
          </w:p>
        </w:tc>
        <w:tc>
          <w:tcPr>
            <w:tcW w:w="1560" w:type="dxa"/>
            <w:tcBorders>
              <w:bottom w:val="single" w:sz="8" w:space="0" w:color="000000"/>
              <w:right w:val="single" w:sz="8" w:space="0" w:color="000000"/>
            </w:tcBorders>
          </w:tcPr>
          <w:p w14:paraId="6DF827FF" w14:textId="77777777" w:rsidR="0006188D" w:rsidRPr="00727ED6" w:rsidRDefault="00727ED6" w:rsidP="0025077F">
            <w:pPr>
              <w:pStyle w:val="Normln1"/>
              <w:jc w:val="center"/>
            </w:pPr>
            <w:r w:rsidRPr="00727ED6">
              <w:t>12,89</w:t>
            </w:r>
          </w:p>
        </w:tc>
        <w:tc>
          <w:tcPr>
            <w:tcW w:w="1559" w:type="dxa"/>
            <w:tcBorders>
              <w:bottom w:val="single" w:sz="8" w:space="0" w:color="000000"/>
              <w:right w:val="single" w:sz="8" w:space="0" w:color="000000"/>
            </w:tcBorders>
          </w:tcPr>
          <w:p w14:paraId="64235D57" w14:textId="77777777" w:rsidR="0006188D" w:rsidRPr="00615FF1" w:rsidRDefault="0025077F" w:rsidP="00416AAD">
            <w:pPr>
              <w:pStyle w:val="Normln1"/>
              <w:jc w:val="center"/>
            </w:pPr>
            <w:r w:rsidRPr="00615FF1">
              <w:t>0</w:t>
            </w:r>
          </w:p>
        </w:tc>
        <w:tc>
          <w:tcPr>
            <w:tcW w:w="1485" w:type="dxa"/>
            <w:tcBorders>
              <w:bottom w:val="single" w:sz="8" w:space="0" w:color="000000"/>
              <w:right w:val="single" w:sz="8" w:space="0" w:color="000000"/>
            </w:tcBorders>
          </w:tcPr>
          <w:p w14:paraId="3BC0CE9D" w14:textId="77777777" w:rsidR="0006188D" w:rsidRPr="00615FF1" w:rsidRDefault="0025077F">
            <w:pPr>
              <w:pStyle w:val="Normln1"/>
              <w:jc w:val="center"/>
            </w:pPr>
            <w:r w:rsidRPr="00615FF1">
              <w:t>0</w:t>
            </w:r>
          </w:p>
        </w:tc>
      </w:tr>
    </w:tbl>
    <w:p w14:paraId="4FE6BA86"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p w14:paraId="618E865D"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bl>
      <w:tblPr>
        <w:tblW w:w="0" w:type="auto"/>
        <w:tblInd w:w="70" w:type="dxa"/>
        <w:tblLayout w:type="fixed"/>
        <w:tblCellMar>
          <w:left w:w="70" w:type="dxa"/>
          <w:right w:w="70" w:type="dxa"/>
        </w:tblCellMar>
        <w:tblLook w:val="0000" w:firstRow="0" w:lastRow="0" w:firstColumn="0" w:lastColumn="0" w:noHBand="0" w:noVBand="0"/>
      </w:tblPr>
      <w:tblGrid>
        <w:gridCol w:w="3331"/>
        <w:gridCol w:w="2835"/>
        <w:gridCol w:w="3044"/>
      </w:tblGrid>
      <w:tr w:rsidR="0006188D" w14:paraId="6B825D0F" w14:textId="77777777">
        <w:tc>
          <w:tcPr>
            <w:tcW w:w="3331" w:type="dxa"/>
            <w:tcBorders>
              <w:top w:val="single" w:sz="8" w:space="0" w:color="000000"/>
              <w:left w:val="single" w:sz="8" w:space="0" w:color="000000"/>
              <w:bottom w:val="single" w:sz="8" w:space="0" w:color="000000"/>
              <w:right w:val="single" w:sz="8" w:space="0" w:color="000000"/>
            </w:tcBorders>
          </w:tcPr>
          <w:p w14:paraId="33C575E7"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celkový průměr klasifikace</w:t>
            </w:r>
          </w:p>
        </w:tc>
        <w:tc>
          <w:tcPr>
            <w:tcW w:w="2835" w:type="dxa"/>
            <w:tcBorders>
              <w:top w:val="single" w:sz="8" w:space="0" w:color="000000"/>
              <w:bottom w:val="single" w:sz="8" w:space="0" w:color="000000"/>
              <w:right w:val="single" w:sz="8" w:space="0" w:color="000000"/>
            </w:tcBorders>
          </w:tcPr>
          <w:p w14:paraId="3948E9C6"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1. pololetí</w:t>
            </w:r>
          </w:p>
        </w:tc>
        <w:tc>
          <w:tcPr>
            <w:tcW w:w="3044" w:type="dxa"/>
            <w:tcBorders>
              <w:top w:val="single" w:sz="8" w:space="0" w:color="000000"/>
              <w:bottom w:val="single" w:sz="8" w:space="0" w:color="000000"/>
              <w:right w:val="single" w:sz="8" w:space="0" w:color="000000"/>
            </w:tcBorders>
          </w:tcPr>
          <w:p w14:paraId="3D3D160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2. pololetí</w:t>
            </w:r>
          </w:p>
        </w:tc>
      </w:tr>
      <w:tr w:rsidR="0006188D" w14:paraId="3AA4EB4E" w14:textId="77777777">
        <w:tc>
          <w:tcPr>
            <w:tcW w:w="3331" w:type="dxa"/>
            <w:tcBorders>
              <w:left w:val="single" w:sz="8" w:space="0" w:color="000000"/>
              <w:bottom w:val="single" w:sz="8" w:space="0" w:color="000000"/>
              <w:right w:val="single" w:sz="8" w:space="0" w:color="000000"/>
            </w:tcBorders>
          </w:tcPr>
          <w:p w14:paraId="0338FED7"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I. stupeň</w:t>
            </w:r>
          </w:p>
        </w:tc>
        <w:tc>
          <w:tcPr>
            <w:tcW w:w="2835" w:type="dxa"/>
            <w:tcBorders>
              <w:bottom w:val="single" w:sz="8" w:space="0" w:color="000000"/>
              <w:right w:val="single" w:sz="8" w:space="0" w:color="000000"/>
            </w:tcBorders>
          </w:tcPr>
          <w:p w14:paraId="3C953148" w14:textId="77777777" w:rsidR="0006188D" w:rsidRPr="00253A17" w:rsidRDefault="005B493B" w:rsidP="007745FC">
            <w:pPr>
              <w:pStyle w:val="Normln1"/>
              <w:jc w:val="center"/>
            </w:pPr>
            <w:r w:rsidRPr="00253A17">
              <w:t>1,2</w:t>
            </w:r>
            <w:r w:rsidR="007745FC" w:rsidRPr="00253A17">
              <w:t>5</w:t>
            </w:r>
          </w:p>
        </w:tc>
        <w:tc>
          <w:tcPr>
            <w:tcW w:w="3044" w:type="dxa"/>
            <w:tcBorders>
              <w:bottom w:val="single" w:sz="8" w:space="0" w:color="000000"/>
              <w:right w:val="single" w:sz="8" w:space="0" w:color="000000"/>
            </w:tcBorders>
          </w:tcPr>
          <w:p w14:paraId="42907352" w14:textId="77777777" w:rsidR="0006188D" w:rsidRPr="00727ED6" w:rsidRDefault="0025077F" w:rsidP="00727ED6">
            <w:pPr>
              <w:pStyle w:val="Normln1"/>
              <w:jc w:val="center"/>
            </w:pPr>
            <w:r w:rsidRPr="00727ED6">
              <w:t>1,</w:t>
            </w:r>
            <w:r w:rsidR="007745FC" w:rsidRPr="00727ED6">
              <w:t>2</w:t>
            </w:r>
            <w:r w:rsidR="00727ED6" w:rsidRPr="00727ED6">
              <w:t>0</w:t>
            </w:r>
          </w:p>
        </w:tc>
      </w:tr>
      <w:tr w:rsidR="0006188D" w14:paraId="53A63576" w14:textId="77777777">
        <w:tc>
          <w:tcPr>
            <w:tcW w:w="3331" w:type="dxa"/>
            <w:tcBorders>
              <w:left w:val="single" w:sz="8" w:space="0" w:color="000000"/>
              <w:bottom w:val="single" w:sz="8" w:space="0" w:color="000000"/>
              <w:right w:val="single" w:sz="8" w:space="0" w:color="000000"/>
            </w:tcBorders>
          </w:tcPr>
          <w:p w14:paraId="63E3D2FF"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II. stupeň</w:t>
            </w:r>
          </w:p>
        </w:tc>
        <w:tc>
          <w:tcPr>
            <w:tcW w:w="2835" w:type="dxa"/>
            <w:tcBorders>
              <w:bottom w:val="single" w:sz="8" w:space="0" w:color="000000"/>
              <w:right w:val="single" w:sz="8" w:space="0" w:color="000000"/>
            </w:tcBorders>
          </w:tcPr>
          <w:p w14:paraId="36225B4D" w14:textId="77777777" w:rsidR="0006188D" w:rsidRPr="00253A17" w:rsidRDefault="005B493B" w:rsidP="00253A17">
            <w:pPr>
              <w:pStyle w:val="Normln1"/>
              <w:jc w:val="center"/>
            </w:pPr>
            <w:r w:rsidRPr="00253A17">
              <w:t>1,</w:t>
            </w:r>
            <w:r w:rsidR="007745FC" w:rsidRPr="00253A17">
              <w:t>9</w:t>
            </w:r>
            <w:r w:rsidR="00253A17" w:rsidRPr="00253A17">
              <w:t>3</w:t>
            </w:r>
          </w:p>
        </w:tc>
        <w:tc>
          <w:tcPr>
            <w:tcW w:w="3044" w:type="dxa"/>
            <w:tcBorders>
              <w:bottom w:val="single" w:sz="8" w:space="0" w:color="000000"/>
              <w:right w:val="single" w:sz="8" w:space="0" w:color="000000"/>
            </w:tcBorders>
          </w:tcPr>
          <w:p w14:paraId="5F156A91" w14:textId="77777777" w:rsidR="0006188D" w:rsidRPr="00727ED6" w:rsidRDefault="005B493B" w:rsidP="00727ED6">
            <w:pPr>
              <w:pStyle w:val="Normln1"/>
              <w:jc w:val="center"/>
            </w:pPr>
            <w:r w:rsidRPr="00727ED6">
              <w:t>1,</w:t>
            </w:r>
            <w:r w:rsidR="00727ED6" w:rsidRPr="00727ED6">
              <w:t>77</w:t>
            </w:r>
          </w:p>
        </w:tc>
      </w:tr>
      <w:tr w:rsidR="0006188D" w14:paraId="61F73FDB" w14:textId="77777777">
        <w:tc>
          <w:tcPr>
            <w:tcW w:w="3331" w:type="dxa"/>
            <w:tcBorders>
              <w:left w:val="single" w:sz="8" w:space="0" w:color="000000"/>
              <w:bottom w:val="single" w:sz="8" w:space="0" w:color="000000"/>
              <w:right w:val="single" w:sz="8" w:space="0" w:color="000000"/>
            </w:tcBorders>
          </w:tcPr>
          <w:p w14:paraId="2A5DC237"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celkem</w:t>
            </w:r>
          </w:p>
        </w:tc>
        <w:tc>
          <w:tcPr>
            <w:tcW w:w="2835" w:type="dxa"/>
            <w:tcBorders>
              <w:bottom w:val="single" w:sz="8" w:space="0" w:color="000000"/>
              <w:right w:val="single" w:sz="8" w:space="0" w:color="000000"/>
            </w:tcBorders>
          </w:tcPr>
          <w:p w14:paraId="69F0835B" w14:textId="77777777" w:rsidR="0006188D" w:rsidRPr="00253A17" w:rsidRDefault="005B493B" w:rsidP="00253A17">
            <w:pPr>
              <w:pStyle w:val="Normln1"/>
              <w:jc w:val="center"/>
            </w:pPr>
            <w:r w:rsidRPr="00253A17">
              <w:t>1,</w:t>
            </w:r>
            <w:r w:rsidR="00253A17" w:rsidRPr="00253A17">
              <w:t>59</w:t>
            </w:r>
          </w:p>
        </w:tc>
        <w:tc>
          <w:tcPr>
            <w:tcW w:w="3044" w:type="dxa"/>
            <w:tcBorders>
              <w:bottom w:val="single" w:sz="8" w:space="0" w:color="000000"/>
              <w:right w:val="single" w:sz="8" w:space="0" w:color="000000"/>
            </w:tcBorders>
          </w:tcPr>
          <w:p w14:paraId="4AEC2FEC" w14:textId="77777777" w:rsidR="0006188D" w:rsidRPr="00727ED6" w:rsidRDefault="005B493B" w:rsidP="00727ED6">
            <w:pPr>
              <w:pStyle w:val="Normln1"/>
              <w:jc w:val="center"/>
            </w:pPr>
            <w:r w:rsidRPr="00727ED6">
              <w:t>1,</w:t>
            </w:r>
            <w:r w:rsidR="00727ED6" w:rsidRPr="00727ED6">
              <w:t>49</w:t>
            </w:r>
          </w:p>
        </w:tc>
      </w:tr>
    </w:tbl>
    <w:p w14:paraId="6559AD91" w14:textId="77777777" w:rsidR="0006188D" w:rsidRDefault="0006188D">
      <w:pPr>
        <w:pStyle w:val="Normln1"/>
        <w:rPr>
          <w:rFonts w:ascii="Bookman Old Style" w:hAnsi="Bookman Old Style"/>
        </w:rPr>
      </w:pPr>
      <w:r>
        <w:rPr>
          <w:rFonts w:ascii="Bookman Old Style" w:hAnsi="Bookman Old Style"/>
        </w:rPr>
        <w:t> </w:t>
      </w:r>
    </w:p>
    <w:p w14:paraId="3C647AED" w14:textId="77777777" w:rsidR="00300A89" w:rsidRDefault="0006188D">
      <w:pPr>
        <w:pStyle w:val="Normln1"/>
        <w:jc w:val="both"/>
        <w:rPr>
          <w:rFonts w:ascii="Bookman Old Style" w:hAnsi="Bookman Old Style"/>
        </w:rPr>
      </w:pPr>
      <w:r>
        <w:rPr>
          <w:rFonts w:ascii="Bookman Old Style" w:hAnsi="Bookman Old Style"/>
        </w:rPr>
        <w:t xml:space="preserve">     </w:t>
      </w:r>
      <w:r w:rsidR="0067760A">
        <w:rPr>
          <w:rFonts w:ascii="Bookman Old Style" w:hAnsi="Bookman Old Style"/>
        </w:rPr>
        <w:t>P</w:t>
      </w:r>
      <w:r w:rsidR="0017247E">
        <w:rPr>
          <w:rFonts w:ascii="Bookman Old Style" w:hAnsi="Bookman Old Style"/>
        </w:rPr>
        <w:t>orovnání</w:t>
      </w:r>
      <w:r w:rsidR="00EB7B87">
        <w:rPr>
          <w:rFonts w:ascii="Bookman Old Style" w:hAnsi="Bookman Old Style"/>
        </w:rPr>
        <w:t xml:space="preserve"> hodnocení</w:t>
      </w:r>
      <w:r>
        <w:rPr>
          <w:rFonts w:ascii="Bookman Old Style" w:hAnsi="Bookman Old Style"/>
        </w:rPr>
        <w:t xml:space="preserve"> prospěchu </w:t>
      </w:r>
      <w:r w:rsidR="00EB7B87">
        <w:rPr>
          <w:rFonts w:ascii="Bookman Old Style" w:hAnsi="Bookman Old Style"/>
        </w:rPr>
        <w:t>za</w:t>
      </w:r>
      <w:r>
        <w:rPr>
          <w:rFonts w:ascii="Bookman Old Style" w:hAnsi="Bookman Old Style"/>
        </w:rPr>
        <w:t>  školní ro</w:t>
      </w:r>
      <w:r w:rsidR="00EB7B87">
        <w:rPr>
          <w:rFonts w:ascii="Bookman Old Style" w:hAnsi="Bookman Old Style"/>
        </w:rPr>
        <w:t xml:space="preserve">k </w:t>
      </w:r>
      <w:r w:rsidR="0050700E">
        <w:rPr>
          <w:rFonts w:ascii="Bookman Old Style" w:hAnsi="Bookman Old Style"/>
        </w:rPr>
        <w:t>201</w:t>
      </w:r>
      <w:r w:rsidR="0067760A">
        <w:rPr>
          <w:rFonts w:ascii="Bookman Old Style" w:hAnsi="Bookman Old Style"/>
        </w:rPr>
        <w:t>9</w:t>
      </w:r>
      <w:r w:rsidR="0050700E">
        <w:rPr>
          <w:rFonts w:ascii="Bookman Old Style" w:hAnsi="Bookman Old Style"/>
        </w:rPr>
        <w:t>/</w:t>
      </w:r>
      <w:r w:rsidR="0067760A">
        <w:rPr>
          <w:rFonts w:ascii="Bookman Old Style" w:hAnsi="Bookman Old Style"/>
        </w:rPr>
        <w:t>20</w:t>
      </w:r>
      <w:r w:rsidR="0017247E">
        <w:rPr>
          <w:rFonts w:ascii="Bookman Old Style" w:hAnsi="Bookman Old Style"/>
        </w:rPr>
        <w:t xml:space="preserve"> a rok předcházející</w:t>
      </w:r>
      <w:r w:rsidR="0050700E">
        <w:rPr>
          <w:rFonts w:ascii="Bookman Old Style" w:hAnsi="Bookman Old Style"/>
        </w:rPr>
        <w:t xml:space="preserve"> </w:t>
      </w:r>
      <w:r w:rsidR="00EB7B87">
        <w:rPr>
          <w:rFonts w:ascii="Bookman Old Style" w:hAnsi="Bookman Old Style"/>
        </w:rPr>
        <w:t xml:space="preserve"> </w:t>
      </w:r>
      <w:r w:rsidR="0067760A">
        <w:rPr>
          <w:rFonts w:ascii="Bookman Old Style" w:hAnsi="Bookman Old Style"/>
        </w:rPr>
        <w:t>nemá v kontextu událostí roku 2020 žádnou vypovídající hodnotu. V podstatě za normálních podmínek proběhlo pouze první pololetí. Od začátku března 2020 byly školy uzavřeny a vzdělávání žáků probíhalo tzv. distančním způsobem. To byla v základním školství poměrně velká změna. V podstatě tento způsob vzdělávání nebyl v tí době ukotven v zákoně, školy byly uzavřeny nečekaně (paradoxně se pedagogové dozvěděli o uzavření škol od žáků, kterým to psali rodiče). Chyběly základní informace o délce uzavření. Situace se měnila každý týden. Na škole jsme se rozhodli, že na prvním stupni budou třídní paní učitelky ve spojení se zákonnými zástupci prostřednictvím emailu a telefonicky. Rodiče dostávali informace o učivu, které mají děti opakovat a v pravidelných intervalech si chodili do školy vyzvedávat pracovní listy a sešity s opravenými pracemi a novým zadáním. Tato situace byla velmi zatěžující především pro učitelky</w:t>
      </w:r>
      <w:r w:rsidR="003677F2">
        <w:rPr>
          <w:rFonts w:ascii="Bookman Old Style" w:hAnsi="Bookman Old Style"/>
        </w:rPr>
        <w:t>, asitentky</w:t>
      </w:r>
      <w:r w:rsidR="0067760A">
        <w:rPr>
          <w:rFonts w:ascii="Bookman Old Style" w:hAnsi="Bookman Old Style"/>
        </w:rPr>
        <w:t xml:space="preserve"> a rodiče prvňáků a musíme poděkovat všem </w:t>
      </w:r>
      <w:r w:rsidR="003677F2">
        <w:rPr>
          <w:rFonts w:ascii="Bookman Old Style" w:hAnsi="Bookman Old Style"/>
        </w:rPr>
        <w:t>s jejichž pomocí děti propluly úskalím vzdělávání a naučily se číst, psát a počítat (i když ne vše měly dostatečně procvičené). Jedna 3.třída vyzkoušela online vzdělávání a protože až na dva žáky měli všichni přístup k potřebné technice, tento způsob si pochvalovala nejen paní učitelka, ale i žíci a rodiče.</w:t>
      </w:r>
    </w:p>
    <w:p w14:paraId="75CCBB79" w14:textId="77777777" w:rsidR="00CC4D0C" w:rsidRDefault="004B67C9" w:rsidP="0017247E">
      <w:pPr>
        <w:pStyle w:val="Normln1"/>
        <w:jc w:val="both"/>
        <w:rPr>
          <w:rFonts w:ascii="Bookman Old Style" w:hAnsi="Bookman Old Style"/>
        </w:rPr>
      </w:pPr>
      <w:r>
        <w:rPr>
          <w:rFonts w:ascii="Bookman Old Style" w:hAnsi="Bookman Old Style"/>
        </w:rPr>
        <w:t xml:space="preserve">     </w:t>
      </w:r>
      <w:r w:rsidR="003677F2">
        <w:rPr>
          <w:rFonts w:ascii="Bookman Old Style" w:hAnsi="Bookman Old Style"/>
        </w:rPr>
        <w:t xml:space="preserve">Výuka na druhém stupni byla koncipována tak, že vyučující do stanoveného dne poslali přípravy na celý týden a ty potom žáci buď vyplňovali doma na svých počítačích nebo si chodili do školy pro vytištěné složky. V pátek práce odevzdávali ke kontrole jednotlivým pedagogům. Veškerá zadání byla zveřejňována i na stránkách školy a tak i zákonní zástupci žáku 2,stupně mohli mít přehled o množství úkolů. Pro rodiny bez přístupu k počítači byly zveřejňovány informace na škole a velice často je </w:t>
      </w:r>
      <w:r w:rsidR="00CC4D0C">
        <w:rPr>
          <w:rFonts w:ascii="Bookman Old Style" w:hAnsi="Bookman Old Style"/>
        </w:rPr>
        <w:t xml:space="preserve"> vyučující nebo asistentky pedagoga obvolávali telefonicky. Snahou bylo. Aby žádný žák nezůstal mimo vzdělávání. Ukázalo se jak důležitý je postoj rodičů </w:t>
      </w:r>
      <w:r w:rsidR="00CC4D0C">
        <w:rPr>
          <w:rFonts w:ascii="Bookman Old Style" w:hAnsi="Bookman Old Style"/>
        </w:rPr>
        <w:lastRenderedPageBreak/>
        <w:t>ke vzdělávání. Některé rodiny nás mile překvapily a v rámci svých možností se snažily své ratolesti při školní práci maximálně podporovat. Jiné rodiny distanční vzdělávání pochopily jako prodloužené prázdniny a reagovaly až na návštěvu terénní pracovnice nebo výzvu ředitelky školy. Paradoxně doporučení MŠMT k hodnocení žáků poškodilo ty, kteří se usilovně snažili a těm, kteří téměř nic nedělali ukázalo, že „i bez práce jsou koláče“. Výsledky druhého pololetí nelze brát za vypovídající.</w:t>
      </w:r>
    </w:p>
    <w:p w14:paraId="4A4107F1" w14:textId="77777777" w:rsidR="005C6045" w:rsidRDefault="00CC4D0C" w:rsidP="0017247E">
      <w:pPr>
        <w:pStyle w:val="Normln1"/>
        <w:jc w:val="both"/>
        <w:rPr>
          <w:rFonts w:ascii="Bookman Old Style" w:hAnsi="Bookman Old Style"/>
        </w:rPr>
      </w:pPr>
      <w:r>
        <w:rPr>
          <w:rFonts w:ascii="Bookman Old Style" w:hAnsi="Bookman Old Style"/>
        </w:rPr>
        <w:t xml:space="preserve">     </w:t>
      </w:r>
      <w:r w:rsidR="00321FB9" w:rsidRPr="005C6045">
        <w:rPr>
          <w:rFonts w:ascii="Bookman Old Style" w:hAnsi="Bookman Old Style"/>
        </w:rPr>
        <w:t>V</w:t>
      </w:r>
      <w:r>
        <w:rPr>
          <w:rFonts w:ascii="Bookman Old Style" w:hAnsi="Bookman Old Style"/>
        </w:rPr>
        <w:t xml:space="preserve">e </w:t>
      </w:r>
      <w:r w:rsidR="00321FB9" w:rsidRPr="005C6045">
        <w:rPr>
          <w:rFonts w:ascii="Bookman Old Style" w:hAnsi="Bookman Old Style"/>
        </w:rPr>
        <w:t>školním roce</w:t>
      </w:r>
      <w:r>
        <w:rPr>
          <w:rFonts w:ascii="Bookman Old Style" w:hAnsi="Bookman Old Style"/>
        </w:rPr>
        <w:t xml:space="preserve"> 2019/20 </w:t>
      </w:r>
      <w:r w:rsidR="0006188D" w:rsidRPr="005C6045">
        <w:rPr>
          <w:rFonts w:ascii="Bookman Old Style" w:hAnsi="Bookman Old Style"/>
        </w:rPr>
        <w:t xml:space="preserve">se škola </w:t>
      </w:r>
      <w:r w:rsidR="00321FB9" w:rsidRPr="005C6045">
        <w:rPr>
          <w:rFonts w:ascii="Bookman Old Style" w:hAnsi="Bookman Old Style"/>
        </w:rPr>
        <w:t>ne</w:t>
      </w:r>
      <w:r w:rsidR="0006188D" w:rsidRPr="005C6045">
        <w:rPr>
          <w:rFonts w:ascii="Bookman Old Style" w:hAnsi="Bookman Old Style"/>
        </w:rPr>
        <w:t xml:space="preserve">zúčastnila </w:t>
      </w:r>
      <w:r w:rsidR="00321FB9" w:rsidRPr="005C6045">
        <w:rPr>
          <w:rFonts w:ascii="Bookman Old Style" w:hAnsi="Bookman Old Style"/>
        </w:rPr>
        <w:t xml:space="preserve">žádného standardizovaného </w:t>
      </w:r>
      <w:r w:rsidR="0006188D" w:rsidRPr="005C6045">
        <w:rPr>
          <w:rFonts w:ascii="Bookman Old Style" w:hAnsi="Bookman Old Style"/>
        </w:rPr>
        <w:t>testování</w:t>
      </w:r>
      <w:r w:rsidR="00321FB9" w:rsidRPr="005C6045">
        <w:rPr>
          <w:rFonts w:ascii="Bookman Old Style" w:hAnsi="Bookman Old Style"/>
        </w:rPr>
        <w:t>.</w:t>
      </w:r>
      <w:r w:rsidR="0006188D" w:rsidRPr="005C6045">
        <w:rPr>
          <w:rFonts w:ascii="Bookman Old Style" w:hAnsi="Bookman Old Style"/>
        </w:rPr>
        <w:t xml:space="preserve"> </w:t>
      </w:r>
      <w:r w:rsidR="00A546B1" w:rsidRPr="005C6045">
        <w:rPr>
          <w:rFonts w:ascii="Bookman Old Style" w:hAnsi="Bookman Old Style"/>
        </w:rPr>
        <w:t>Do testování pořádaného ČŠI jsme nebyli zařazeni. Veškerá ostatní nabízená testování jsou finančně poměrně nákladná (testy,</w:t>
      </w:r>
      <w:r w:rsidR="00A546B1" w:rsidRPr="0017247E">
        <w:rPr>
          <w:rFonts w:ascii="Bookman Old Style" w:hAnsi="Bookman Old Style"/>
          <w:color w:val="FF0000"/>
        </w:rPr>
        <w:t xml:space="preserve"> </w:t>
      </w:r>
      <w:r w:rsidR="00A546B1" w:rsidRPr="005C6045">
        <w:rPr>
          <w:rFonts w:ascii="Bookman Old Style" w:hAnsi="Bookman Old Style"/>
        </w:rPr>
        <w:t>zpracování výsledků)</w:t>
      </w:r>
      <w:r w:rsidR="003D49CB">
        <w:rPr>
          <w:rFonts w:ascii="Bookman Old Style" w:hAnsi="Bookman Old Style"/>
        </w:rPr>
        <w:t>,</w:t>
      </w:r>
      <w:r w:rsidR="005C6045">
        <w:rPr>
          <w:rFonts w:ascii="Bookman Old Style" w:hAnsi="Bookman Old Style"/>
        </w:rPr>
        <w:t xml:space="preserve"> a proto se do nich nezapojujeme</w:t>
      </w:r>
      <w:r w:rsidR="00A546B1" w:rsidRPr="005C6045">
        <w:rPr>
          <w:rFonts w:ascii="Bookman Old Style" w:hAnsi="Bookman Old Style"/>
        </w:rPr>
        <w:t>.</w:t>
      </w:r>
    </w:p>
    <w:p w14:paraId="3BDA9379" w14:textId="77777777" w:rsidR="00191605" w:rsidRDefault="00DC01C8" w:rsidP="00CC4D0C">
      <w:pPr>
        <w:pStyle w:val="Normln1"/>
        <w:jc w:val="both"/>
        <w:rPr>
          <w:rFonts w:ascii="Bookman Old Style" w:hAnsi="Bookman Old Style"/>
        </w:rPr>
      </w:pPr>
      <w:r w:rsidRPr="00815FC9">
        <w:rPr>
          <w:rFonts w:ascii="Bookman Old Style" w:hAnsi="Bookman Old Style"/>
          <w:color w:val="FF0000"/>
        </w:rPr>
        <w:t xml:space="preserve">     </w:t>
      </w:r>
      <w:r w:rsidR="0006188D">
        <w:rPr>
          <w:rFonts w:ascii="Bookman Old Style" w:hAnsi="Bookman Old Style"/>
        </w:rPr>
        <w:t xml:space="preserve">     V roce 201</w:t>
      </w:r>
      <w:r w:rsidR="00CC4D0C">
        <w:rPr>
          <w:rFonts w:ascii="Bookman Old Style" w:hAnsi="Bookman Old Style"/>
        </w:rPr>
        <w:t>9/20</w:t>
      </w:r>
      <w:r w:rsidR="000A28F6">
        <w:rPr>
          <w:rFonts w:ascii="Bookman Old Style" w:hAnsi="Bookman Old Style"/>
        </w:rPr>
        <w:t xml:space="preserve"> </w:t>
      </w:r>
      <w:r w:rsidR="00752CCA">
        <w:rPr>
          <w:rFonts w:ascii="Bookman Old Style" w:hAnsi="Bookman Old Style"/>
        </w:rPr>
        <w:t>nepožádali zákonní zástupci o žádné komisionální přezkoušení.</w:t>
      </w:r>
      <w:r w:rsidR="0017247E">
        <w:rPr>
          <w:rFonts w:ascii="Bookman Old Style" w:hAnsi="Bookman Old Style"/>
        </w:rPr>
        <w:t xml:space="preserve"> </w:t>
      </w:r>
    </w:p>
    <w:p w14:paraId="4B586A83" w14:textId="77777777" w:rsidR="00CC4D0C" w:rsidRDefault="00CC4D0C" w:rsidP="00CC4D0C">
      <w:pPr>
        <w:pStyle w:val="Normln1"/>
        <w:jc w:val="both"/>
        <w:rPr>
          <w:rFonts w:ascii="Bookman Old Style" w:hAnsi="Bookman Old Style"/>
        </w:rPr>
      </w:pPr>
    </w:p>
    <w:p w14:paraId="19FB1077" w14:textId="77777777" w:rsidR="00CC4D0C" w:rsidRPr="00191605" w:rsidRDefault="00CC4D0C" w:rsidP="00CC4D0C">
      <w:pPr>
        <w:pStyle w:val="Normln1"/>
        <w:jc w:val="both"/>
        <w:rPr>
          <w:rFonts w:ascii="Bookman Old Style" w:hAnsi="Bookman Old Style"/>
        </w:rPr>
      </w:pPr>
    </w:p>
    <w:p w14:paraId="4FB355C9" w14:textId="77777777" w:rsidR="0006188D" w:rsidRPr="00457A76" w:rsidRDefault="0006188D">
      <w:pPr>
        <w:pStyle w:val="Normln1"/>
        <w:rPr>
          <w:rStyle w:val="Standardnpsmoodstavce1"/>
          <w:rFonts w:ascii="Bookman Old Style" w:hAnsi="Bookman Old Style"/>
          <w:b/>
          <w:bCs/>
          <w:color w:val="000000"/>
        </w:rPr>
      </w:pPr>
      <w:r w:rsidRPr="00457A76">
        <w:rPr>
          <w:rStyle w:val="Standardnpsmoodstavce1"/>
          <w:rFonts w:ascii="Bookman Old Style" w:hAnsi="Bookman Old Style"/>
          <w:b/>
          <w:bCs/>
          <w:color w:val="000000"/>
        </w:rPr>
        <w:t>1</w:t>
      </w:r>
      <w:r w:rsidR="002E1EBB" w:rsidRPr="00457A76">
        <w:rPr>
          <w:rStyle w:val="Standardnpsmoodstavce1"/>
          <w:rFonts w:ascii="Bookman Old Style" w:hAnsi="Bookman Old Style"/>
          <w:b/>
          <w:bCs/>
          <w:color w:val="000000"/>
        </w:rPr>
        <w:t>8</w:t>
      </w:r>
      <w:r w:rsidRPr="00457A76">
        <w:rPr>
          <w:rStyle w:val="Standardnpsmoodstavce1"/>
          <w:rFonts w:ascii="Bookman Old Style" w:hAnsi="Bookman Old Style"/>
          <w:b/>
          <w:bCs/>
          <w:color w:val="000000"/>
        </w:rPr>
        <w:t xml:space="preserve">. Školní družina </w:t>
      </w:r>
      <w:r w:rsidR="000F56FB" w:rsidRPr="00457A76">
        <w:rPr>
          <w:rStyle w:val="Standardnpsmoodstavce1"/>
          <w:rFonts w:ascii="Bookman Old Style" w:hAnsi="Bookman Old Style"/>
          <w:b/>
          <w:bCs/>
          <w:color w:val="000000"/>
        </w:rPr>
        <w:t>(ŠD)</w:t>
      </w:r>
    </w:p>
    <w:p w14:paraId="2DEECE79"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bl>
      <w:tblPr>
        <w:tblW w:w="0" w:type="auto"/>
        <w:tblInd w:w="70" w:type="dxa"/>
        <w:tblLayout w:type="fixed"/>
        <w:tblCellMar>
          <w:left w:w="70" w:type="dxa"/>
          <w:right w:w="70" w:type="dxa"/>
        </w:tblCellMar>
        <w:tblLook w:val="0000" w:firstRow="0" w:lastRow="0" w:firstColumn="0" w:lastColumn="0" w:noHBand="0" w:noVBand="0"/>
      </w:tblPr>
      <w:tblGrid>
        <w:gridCol w:w="3070"/>
        <w:gridCol w:w="3070"/>
        <w:gridCol w:w="3070"/>
      </w:tblGrid>
      <w:tr w:rsidR="0006188D" w14:paraId="13FBCF39" w14:textId="77777777">
        <w:tc>
          <w:tcPr>
            <w:tcW w:w="3070" w:type="dxa"/>
            <w:tcBorders>
              <w:top w:val="single" w:sz="8" w:space="0" w:color="000000"/>
              <w:left w:val="single" w:sz="8" w:space="0" w:color="000000"/>
              <w:bottom w:val="single" w:sz="8" w:space="0" w:color="000000"/>
              <w:right w:val="single" w:sz="8" w:space="0" w:color="000000"/>
            </w:tcBorders>
          </w:tcPr>
          <w:p w14:paraId="3D73B240"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c>
        <w:tc>
          <w:tcPr>
            <w:tcW w:w="3070" w:type="dxa"/>
            <w:tcBorders>
              <w:top w:val="single" w:sz="8" w:space="0" w:color="000000"/>
              <w:bottom w:val="single" w:sz="8" w:space="0" w:color="000000"/>
              <w:right w:val="single" w:sz="8" w:space="0" w:color="000000"/>
            </w:tcBorders>
          </w:tcPr>
          <w:p w14:paraId="1A8A273B"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oddělení</w:t>
            </w:r>
          </w:p>
        </w:tc>
        <w:tc>
          <w:tcPr>
            <w:tcW w:w="3070" w:type="dxa"/>
            <w:tcBorders>
              <w:top w:val="single" w:sz="8" w:space="0" w:color="000000"/>
              <w:bottom w:val="single" w:sz="8" w:space="0" w:color="000000"/>
              <w:right w:val="single" w:sz="8" w:space="0" w:color="000000"/>
            </w:tcBorders>
          </w:tcPr>
          <w:p w14:paraId="410FBE1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počet žáků</w:t>
            </w:r>
          </w:p>
        </w:tc>
      </w:tr>
      <w:tr w:rsidR="0006188D" w14:paraId="4366F684" w14:textId="77777777" w:rsidTr="008E5682">
        <w:trPr>
          <w:trHeight w:val="518"/>
        </w:trPr>
        <w:tc>
          <w:tcPr>
            <w:tcW w:w="3070" w:type="dxa"/>
            <w:tcBorders>
              <w:left w:val="single" w:sz="8" w:space="0" w:color="000000"/>
              <w:bottom w:val="single" w:sz="8" w:space="0" w:color="000000"/>
              <w:right w:val="single" w:sz="8" w:space="0" w:color="000000"/>
            </w:tcBorders>
          </w:tcPr>
          <w:p w14:paraId="3E497BE6" w14:textId="77777777" w:rsidR="0006188D" w:rsidRDefault="0006188D" w:rsidP="00255940">
            <w:pPr>
              <w:pStyle w:val="Normln1"/>
              <w:rPr>
                <w:rStyle w:val="Standardnpsmoodstavce1"/>
                <w:rFonts w:ascii="Bookman Old Style" w:hAnsi="Bookman Old Style"/>
              </w:rPr>
            </w:pPr>
            <w:r>
              <w:rPr>
                <w:rStyle w:val="Standardnpsmoodstavce1"/>
                <w:rFonts w:ascii="Bookman Old Style" w:hAnsi="Bookman Old Style"/>
              </w:rPr>
              <w:t>školní dr</w:t>
            </w:r>
            <w:r w:rsidR="00255940">
              <w:rPr>
                <w:rStyle w:val="Standardnpsmoodstavce1"/>
                <w:rFonts w:ascii="Bookman Old Style" w:hAnsi="Bookman Old Style"/>
              </w:rPr>
              <w:t>u</w:t>
            </w:r>
            <w:r>
              <w:rPr>
                <w:rStyle w:val="Standardnpsmoodstavce1"/>
                <w:rFonts w:ascii="Bookman Old Style" w:hAnsi="Bookman Old Style"/>
              </w:rPr>
              <w:t>žina</w:t>
            </w:r>
          </w:p>
        </w:tc>
        <w:tc>
          <w:tcPr>
            <w:tcW w:w="3070" w:type="dxa"/>
            <w:tcBorders>
              <w:bottom w:val="single" w:sz="8" w:space="0" w:color="000000"/>
              <w:right w:val="single" w:sz="8" w:space="0" w:color="000000"/>
            </w:tcBorders>
          </w:tcPr>
          <w:p w14:paraId="2422F741" w14:textId="77777777" w:rsidR="0006188D" w:rsidRDefault="005C6045">
            <w:pPr>
              <w:pStyle w:val="Normln1"/>
              <w:jc w:val="center"/>
            </w:pPr>
            <w:r>
              <w:t>5</w:t>
            </w:r>
          </w:p>
        </w:tc>
        <w:tc>
          <w:tcPr>
            <w:tcW w:w="3070" w:type="dxa"/>
            <w:tcBorders>
              <w:bottom w:val="single" w:sz="8" w:space="0" w:color="000000"/>
              <w:right w:val="single" w:sz="8" w:space="0" w:color="000000"/>
            </w:tcBorders>
          </w:tcPr>
          <w:p w14:paraId="6C744423" w14:textId="77777777" w:rsidR="0006188D" w:rsidRDefault="00CF2686">
            <w:pPr>
              <w:pStyle w:val="Normln1"/>
              <w:jc w:val="center"/>
            </w:pPr>
            <w:r>
              <w:t>1</w:t>
            </w:r>
            <w:r w:rsidR="0006188D">
              <w:t>50</w:t>
            </w:r>
          </w:p>
        </w:tc>
      </w:tr>
    </w:tbl>
    <w:p w14:paraId="600BECE9" w14:textId="77777777" w:rsidR="00255940" w:rsidRPr="00255940" w:rsidRDefault="0006188D" w:rsidP="00CF2686">
      <w:pPr>
        <w:pStyle w:val="Nadpis4"/>
        <w:numPr>
          <w:ilvl w:val="0"/>
          <w:numId w:val="0"/>
        </w:numPr>
        <w:jc w:val="both"/>
        <w:rPr>
          <w:b w:val="0"/>
          <w:bCs w:val="0"/>
        </w:rPr>
      </w:pPr>
      <w:r>
        <w:t xml:space="preserve">  </w:t>
      </w:r>
    </w:p>
    <w:p w14:paraId="448C8102" w14:textId="77777777" w:rsidR="00191605" w:rsidRPr="00191605" w:rsidRDefault="0006188D" w:rsidP="00457A76">
      <w:pPr>
        <w:pStyle w:val="Nadpis4"/>
        <w:tabs>
          <w:tab w:val="left" w:pos="0"/>
        </w:tabs>
        <w:jc w:val="both"/>
      </w:pPr>
      <w:r w:rsidRPr="00AC400C">
        <w:rPr>
          <w:b w:val="0"/>
        </w:rPr>
        <w:t xml:space="preserve"> </w:t>
      </w:r>
      <w:r w:rsidR="00255940" w:rsidRPr="00AC400C">
        <w:rPr>
          <w:b w:val="0"/>
        </w:rPr>
        <w:t xml:space="preserve">   </w:t>
      </w:r>
      <w:r w:rsidR="000F56FB" w:rsidRPr="00AC400C">
        <w:rPr>
          <w:b w:val="0"/>
        </w:rPr>
        <w:t>H</w:t>
      </w:r>
      <w:r w:rsidR="005B39A8" w:rsidRPr="00AC400C">
        <w:rPr>
          <w:b w:val="0"/>
        </w:rPr>
        <w:t xml:space="preserve">lavním úkolem </w:t>
      </w:r>
      <w:r w:rsidR="006F54B2">
        <w:rPr>
          <w:b w:val="0"/>
        </w:rPr>
        <w:t xml:space="preserve">školní družiny zůstala i v roce 2019/2020 </w:t>
      </w:r>
      <w:r w:rsidR="000F56FB" w:rsidRPr="00AC400C">
        <w:rPr>
          <w:b w:val="0"/>
        </w:rPr>
        <w:t xml:space="preserve">organizace </w:t>
      </w:r>
      <w:r w:rsidR="005B39A8" w:rsidRPr="00AC400C">
        <w:rPr>
          <w:b w:val="0"/>
        </w:rPr>
        <w:t>zájmové</w:t>
      </w:r>
      <w:r w:rsidR="000F56FB" w:rsidRPr="00AC400C">
        <w:rPr>
          <w:b w:val="0"/>
        </w:rPr>
        <w:t>ho</w:t>
      </w:r>
      <w:r w:rsidR="005B39A8" w:rsidRPr="00AC400C">
        <w:rPr>
          <w:b w:val="0"/>
        </w:rPr>
        <w:t xml:space="preserve"> vzdělávání</w:t>
      </w:r>
      <w:r w:rsidR="000F56FB" w:rsidRPr="00AC400C">
        <w:rPr>
          <w:b w:val="0"/>
        </w:rPr>
        <w:t>.</w:t>
      </w:r>
      <w:r w:rsidR="008E5682" w:rsidRPr="00AC400C">
        <w:rPr>
          <w:b w:val="0"/>
        </w:rPr>
        <w:t xml:space="preserve"> </w:t>
      </w:r>
      <w:r w:rsidR="006F54B2">
        <w:rPr>
          <w:b w:val="0"/>
        </w:rPr>
        <w:t>C</w:t>
      </w:r>
      <w:r w:rsidR="008E5682" w:rsidRPr="00AC400C">
        <w:rPr>
          <w:rStyle w:val="Standardnpsmoodstavce1"/>
          <w:b w:val="0"/>
          <w:bCs w:val="0"/>
        </w:rPr>
        <w:t>elkov</w:t>
      </w:r>
      <w:r w:rsidR="005B39A8" w:rsidRPr="00AC400C">
        <w:rPr>
          <w:rStyle w:val="Standardnpsmoodstavce1"/>
          <w:b w:val="0"/>
          <w:bCs w:val="0"/>
        </w:rPr>
        <w:t>á k</w:t>
      </w:r>
      <w:r w:rsidR="008E5682" w:rsidRPr="00AC400C">
        <w:rPr>
          <w:rStyle w:val="Standardnpsmoodstavce1"/>
          <w:b w:val="0"/>
          <w:bCs w:val="0"/>
        </w:rPr>
        <w:t>apacit</w:t>
      </w:r>
      <w:r w:rsidR="000F56FB" w:rsidRPr="00AC400C">
        <w:rPr>
          <w:rStyle w:val="Standardnpsmoodstavce1"/>
          <w:b w:val="0"/>
          <w:bCs w:val="0"/>
        </w:rPr>
        <w:t xml:space="preserve">a (150 žáků) </w:t>
      </w:r>
      <w:r w:rsidR="006F54B2">
        <w:rPr>
          <w:rStyle w:val="Standardnpsmoodstavce1"/>
          <w:b w:val="0"/>
          <w:bCs w:val="0"/>
        </w:rPr>
        <w:t xml:space="preserve">byla naplněna </w:t>
      </w:r>
      <w:r w:rsidR="000F56FB" w:rsidRPr="00AC400C">
        <w:rPr>
          <w:rStyle w:val="Standardnpsmoodstavce1"/>
          <w:b w:val="0"/>
          <w:bCs w:val="0"/>
        </w:rPr>
        <w:t>hned  začátk</w:t>
      </w:r>
      <w:r w:rsidR="006F54B2">
        <w:rPr>
          <w:rStyle w:val="Standardnpsmoodstavce1"/>
          <w:b w:val="0"/>
          <w:bCs w:val="0"/>
        </w:rPr>
        <w:t xml:space="preserve">em školního roku </w:t>
      </w:r>
      <w:r w:rsidR="005B39A8" w:rsidRPr="00AC400C">
        <w:rPr>
          <w:rStyle w:val="Standardnpsmoodstavce1"/>
          <w:b w:val="0"/>
          <w:bCs w:val="0"/>
        </w:rPr>
        <w:t xml:space="preserve">a </w:t>
      </w:r>
      <w:r w:rsidR="000F56FB" w:rsidRPr="00AC400C">
        <w:rPr>
          <w:rStyle w:val="Standardnpsmoodstavce1"/>
          <w:b w:val="0"/>
          <w:bCs w:val="0"/>
        </w:rPr>
        <w:t>někteří zájemci čekali na uvolněná místa v průběhu 1.čtvrtletí</w:t>
      </w:r>
      <w:r w:rsidR="008E5682" w:rsidRPr="00AC400C">
        <w:rPr>
          <w:rStyle w:val="Standardnpsmoodstavce1"/>
          <w:b w:val="0"/>
          <w:bCs w:val="0"/>
        </w:rPr>
        <w:t xml:space="preserve">. </w:t>
      </w:r>
    </w:p>
    <w:p w14:paraId="5D3E05D0" w14:textId="77777777" w:rsidR="007B0D68" w:rsidRDefault="005B39A8" w:rsidP="006F54B2">
      <w:pPr>
        <w:pStyle w:val="Nadpis4"/>
        <w:numPr>
          <w:ilvl w:val="0"/>
          <w:numId w:val="0"/>
        </w:numPr>
        <w:jc w:val="both"/>
        <w:rPr>
          <w:rStyle w:val="Standardnpsmoodstavce1"/>
          <w:b w:val="0"/>
          <w:bCs w:val="0"/>
        </w:rPr>
      </w:pPr>
      <w:r>
        <w:rPr>
          <w:rStyle w:val="Standardnpsmoodstavce1"/>
          <w:b w:val="0"/>
          <w:bCs w:val="0"/>
        </w:rPr>
        <w:t xml:space="preserve"> </w:t>
      </w:r>
      <w:r w:rsidR="00AC400C">
        <w:rPr>
          <w:rStyle w:val="Standardnpsmoodstavce1"/>
          <w:b w:val="0"/>
          <w:bCs w:val="0"/>
        </w:rPr>
        <w:t xml:space="preserve">    </w:t>
      </w:r>
      <w:r w:rsidR="006F54B2">
        <w:rPr>
          <w:rStyle w:val="Standardnpsmoodstavce1"/>
          <w:b w:val="0"/>
          <w:bCs w:val="0"/>
        </w:rPr>
        <w:t>Školní družina</w:t>
      </w:r>
      <w:r w:rsidR="00AC400C">
        <w:rPr>
          <w:rStyle w:val="Standardnpsmoodstavce1"/>
          <w:b w:val="0"/>
          <w:bCs w:val="0"/>
        </w:rPr>
        <w:t xml:space="preserve"> při sv</w:t>
      </w:r>
      <w:r w:rsidR="006F54B2">
        <w:rPr>
          <w:rStyle w:val="Standardnpsmoodstavce1"/>
          <w:b w:val="0"/>
          <w:bCs w:val="0"/>
        </w:rPr>
        <w:t>ých</w:t>
      </w:r>
      <w:r w:rsidR="00AC400C">
        <w:rPr>
          <w:rStyle w:val="Standardnpsmoodstavce1"/>
          <w:b w:val="0"/>
          <w:bCs w:val="0"/>
        </w:rPr>
        <w:t xml:space="preserve"> </w:t>
      </w:r>
      <w:r w:rsidR="006F54B2">
        <w:rPr>
          <w:rStyle w:val="Standardnpsmoodstavce1"/>
          <w:b w:val="0"/>
          <w:bCs w:val="0"/>
        </w:rPr>
        <w:t>činnostech</w:t>
      </w:r>
      <w:r>
        <w:rPr>
          <w:rStyle w:val="Standardnpsmoodstavce1"/>
          <w:b w:val="0"/>
          <w:bCs w:val="0"/>
        </w:rPr>
        <w:t xml:space="preserve"> vychází z</w:t>
      </w:r>
      <w:r w:rsidR="00680FB2">
        <w:rPr>
          <w:rStyle w:val="Standardnpsmoodstavce1"/>
          <w:b w:val="0"/>
          <w:bCs w:val="0"/>
        </w:rPr>
        <w:t xml:space="preserve"> vlastního</w:t>
      </w:r>
      <w:r>
        <w:rPr>
          <w:rStyle w:val="Standardnpsmoodstavce1"/>
          <w:b w:val="0"/>
          <w:bCs w:val="0"/>
        </w:rPr>
        <w:t xml:space="preserve"> vzdělávacího programu </w:t>
      </w:r>
      <w:r w:rsidR="00680FB2" w:rsidRPr="00680FB2">
        <w:rPr>
          <w:rStyle w:val="Standardnpsmoodstavce1"/>
          <w:b w:val="0"/>
          <w:bCs w:val="0"/>
        </w:rPr>
        <w:t>pro zájmové vzdělávání</w:t>
      </w:r>
      <w:r>
        <w:rPr>
          <w:rStyle w:val="Standardnpsmoodstavce1"/>
          <w:b w:val="0"/>
          <w:bCs w:val="0"/>
        </w:rPr>
        <w:t xml:space="preserve">, který je v souladu se školním vzdělávacím programem. </w:t>
      </w:r>
      <w:r w:rsidR="00AC400C">
        <w:rPr>
          <w:rStyle w:val="Standardnpsmoodstavce1"/>
          <w:b w:val="0"/>
          <w:bCs w:val="0"/>
        </w:rPr>
        <w:t>O</w:t>
      </w:r>
      <w:r>
        <w:rPr>
          <w:rStyle w:val="Standardnpsmoodstavce1"/>
          <w:b w:val="0"/>
          <w:bCs w:val="0"/>
        </w:rPr>
        <w:t xml:space="preserve">dpolední pobyt žáků v družině je </w:t>
      </w:r>
      <w:r w:rsidR="00AC400C">
        <w:rPr>
          <w:rStyle w:val="Standardnpsmoodstavce1"/>
          <w:b w:val="0"/>
          <w:bCs w:val="0"/>
        </w:rPr>
        <w:t xml:space="preserve">pro děti </w:t>
      </w:r>
      <w:r w:rsidR="006F54B2">
        <w:rPr>
          <w:rStyle w:val="Standardnpsmoodstavce1"/>
          <w:b w:val="0"/>
          <w:bCs w:val="0"/>
        </w:rPr>
        <w:t xml:space="preserve">velice důležitý, </w:t>
      </w:r>
      <w:r w:rsidR="00255940">
        <w:rPr>
          <w:rStyle w:val="Standardnpsmoodstavce1"/>
          <w:b w:val="0"/>
          <w:bCs w:val="0"/>
        </w:rPr>
        <w:t xml:space="preserve">a proto </w:t>
      </w:r>
      <w:r w:rsidR="00AC400C">
        <w:rPr>
          <w:rStyle w:val="Standardnpsmoodstavce1"/>
          <w:b w:val="0"/>
          <w:bCs w:val="0"/>
        </w:rPr>
        <w:t>jim</w:t>
      </w:r>
      <w:r w:rsidR="00255940">
        <w:rPr>
          <w:rStyle w:val="Standardnpsmoodstavce1"/>
          <w:b w:val="0"/>
          <w:bCs w:val="0"/>
        </w:rPr>
        <w:t xml:space="preserve"> nabízíme </w:t>
      </w:r>
      <w:r w:rsidR="006F54B2">
        <w:rPr>
          <w:rStyle w:val="Standardnpsmoodstavce1"/>
          <w:b w:val="0"/>
          <w:bCs w:val="0"/>
        </w:rPr>
        <w:t>zapojení do</w:t>
      </w:r>
      <w:r w:rsidR="00255940">
        <w:rPr>
          <w:rStyle w:val="Standardnpsmoodstavce1"/>
          <w:b w:val="0"/>
          <w:bCs w:val="0"/>
        </w:rPr>
        <w:t xml:space="preserve"> </w:t>
      </w:r>
      <w:r w:rsidR="00AC400C">
        <w:rPr>
          <w:rStyle w:val="Standardnpsmoodstavce1"/>
          <w:b w:val="0"/>
          <w:bCs w:val="0"/>
        </w:rPr>
        <w:t xml:space="preserve">rozmanitých </w:t>
      </w:r>
      <w:r w:rsidR="00255940">
        <w:rPr>
          <w:rStyle w:val="Standardnpsmoodstavce1"/>
          <w:b w:val="0"/>
          <w:bCs w:val="0"/>
        </w:rPr>
        <w:t>činností (sport, společné čtení, výtvarné aktivity, relaxační činnosti,..)</w:t>
      </w:r>
      <w:r>
        <w:rPr>
          <w:rStyle w:val="Standardnpsmoodstavce1"/>
          <w:b w:val="0"/>
          <w:bCs w:val="0"/>
        </w:rPr>
        <w:t>.</w:t>
      </w:r>
      <w:r w:rsidR="006F54B2">
        <w:rPr>
          <w:rStyle w:val="Standardnpsmoodstavce1"/>
          <w:b w:val="0"/>
          <w:bCs w:val="0"/>
        </w:rPr>
        <w:t>P</w:t>
      </w:r>
      <w:r w:rsidR="00255940">
        <w:rPr>
          <w:rStyle w:val="Standardnpsmoodstavce1"/>
          <w:b w:val="0"/>
          <w:bCs w:val="0"/>
        </w:rPr>
        <w:t xml:space="preserve">ři </w:t>
      </w:r>
      <w:r w:rsidR="006F54B2">
        <w:rPr>
          <w:rStyle w:val="Standardnpsmoodstavce1"/>
          <w:b w:val="0"/>
          <w:bCs w:val="0"/>
        </w:rPr>
        <w:t xml:space="preserve">své </w:t>
      </w:r>
      <w:r w:rsidR="00255940">
        <w:rPr>
          <w:rStyle w:val="Standardnpsmoodstavce1"/>
          <w:b w:val="0"/>
          <w:bCs w:val="0"/>
        </w:rPr>
        <w:t xml:space="preserve">práci </w:t>
      </w:r>
      <w:r w:rsidR="006F54B2">
        <w:rPr>
          <w:rStyle w:val="Standardnpsmoodstavce1"/>
          <w:b w:val="0"/>
          <w:bCs w:val="0"/>
        </w:rPr>
        <w:t xml:space="preserve">všechny vychovatelky </w:t>
      </w:r>
      <w:r w:rsidR="00255940">
        <w:rPr>
          <w:rStyle w:val="Standardnpsmoodstavce1"/>
          <w:b w:val="0"/>
          <w:bCs w:val="0"/>
        </w:rPr>
        <w:t>respekt</w:t>
      </w:r>
      <w:r w:rsidR="00AC400C">
        <w:rPr>
          <w:rStyle w:val="Standardnpsmoodstavce1"/>
          <w:b w:val="0"/>
          <w:bCs w:val="0"/>
        </w:rPr>
        <w:t>ují</w:t>
      </w:r>
      <w:r w:rsidR="00255940">
        <w:rPr>
          <w:rStyle w:val="Standardnpsmoodstavce1"/>
          <w:b w:val="0"/>
          <w:bCs w:val="0"/>
        </w:rPr>
        <w:t xml:space="preserve"> zásady pedagogiky volného času.</w:t>
      </w:r>
      <w:r w:rsidR="007B0D68">
        <w:rPr>
          <w:rStyle w:val="Standardnpsmoodstavce1"/>
          <w:b w:val="0"/>
          <w:bCs w:val="0"/>
        </w:rPr>
        <w:t xml:space="preserve"> </w:t>
      </w:r>
    </w:p>
    <w:p w14:paraId="2F71DF78" w14:textId="77777777" w:rsidR="00B5344C" w:rsidRDefault="00255940" w:rsidP="006F54B2">
      <w:pPr>
        <w:pStyle w:val="Nadpis4"/>
        <w:numPr>
          <w:ilvl w:val="0"/>
          <w:numId w:val="0"/>
        </w:numPr>
        <w:jc w:val="both"/>
        <w:rPr>
          <w:rStyle w:val="Standardnpsmoodstavce1"/>
          <w:b w:val="0"/>
          <w:bCs w:val="0"/>
        </w:rPr>
      </w:pPr>
      <w:r>
        <w:rPr>
          <w:rStyle w:val="Standardnpsmoodstavce1"/>
          <w:b w:val="0"/>
          <w:bCs w:val="0"/>
        </w:rPr>
        <w:t xml:space="preserve"> </w:t>
      </w:r>
    </w:p>
    <w:p w14:paraId="3E96CF71" w14:textId="77777777" w:rsidR="00B5344C" w:rsidRDefault="00B5344C">
      <w:pPr>
        <w:pStyle w:val="Nadpis4"/>
        <w:tabs>
          <w:tab w:val="left" w:pos="0"/>
        </w:tabs>
        <w:jc w:val="both"/>
        <w:rPr>
          <w:rStyle w:val="Standardnpsmoodstavce1"/>
          <w:b w:val="0"/>
          <w:bCs w:val="0"/>
        </w:rPr>
      </w:pPr>
      <w:r>
        <w:rPr>
          <w:rStyle w:val="Standardnpsmoodstavce1"/>
          <w:b w:val="0"/>
          <w:bCs w:val="0"/>
        </w:rPr>
        <w:t xml:space="preserve">     Provozní doba školní družin</w:t>
      </w:r>
      <w:r w:rsidR="004B1596">
        <w:rPr>
          <w:rStyle w:val="Standardnpsmoodstavce1"/>
          <w:b w:val="0"/>
          <w:bCs w:val="0"/>
        </w:rPr>
        <w:t>y</w:t>
      </w:r>
      <w:r>
        <w:rPr>
          <w:rStyle w:val="Standardnpsmoodstavce1"/>
          <w:b w:val="0"/>
          <w:bCs w:val="0"/>
        </w:rPr>
        <w:t xml:space="preserve"> je denně</w:t>
      </w:r>
      <w:r w:rsidR="00C10161">
        <w:rPr>
          <w:rStyle w:val="Standardnpsmoodstavce1"/>
          <w:b w:val="0"/>
          <w:bCs w:val="0"/>
        </w:rPr>
        <w:t xml:space="preserve"> od 6.00 do 17.00. </w:t>
      </w:r>
    </w:p>
    <w:p w14:paraId="3AA0FB84" w14:textId="77777777" w:rsidR="0006188D" w:rsidRDefault="00B5344C">
      <w:pPr>
        <w:pStyle w:val="Nadpis4"/>
        <w:tabs>
          <w:tab w:val="left" w:pos="0"/>
        </w:tabs>
        <w:jc w:val="both"/>
        <w:rPr>
          <w:rStyle w:val="Standardnpsmoodstavce1"/>
          <w:b w:val="0"/>
          <w:bCs w:val="0"/>
        </w:rPr>
      </w:pPr>
      <w:r>
        <w:rPr>
          <w:rStyle w:val="Standardnpsmoodstavce1"/>
          <w:b w:val="0"/>
          <w:bCs w:val="0"/>
        </w:rPr>
        <w:t xml:space="preserve">     </w:t>
      </w:r>
    </w:p>
    <w:p w14:paraId="4CDDCC25" w14:textId="77777777" w:rsidR="00B5344C" w:rsidRDefault="0006188D" w:rsidP="00B5344C">
      <w:pPr>
        <w:pStyle w:val="Normln1"/>
        <w:jc w:val="both"/>
        <w:rPr>
          <w:rFonts w:ascii="Bookman Old Style" w:hAnsi="Bookman Old Style"/>
        </w:rPr>
      </w:pPr>
      <w:r>
        <w:rPr>
          <w:rFonts w:ascii="Bookman Old Style" w:hAnsi="Bookman Old Style"/>
        </w:rPr>
        <w:t xml:space="preserve">      V 5 odděleních školní družiny </w:t>
      </w:r>
      <w:r w:rsidR="007B0D68">
        <w:rPr>
          <w:rFonts w:ascii="Bookman Old Style" w:hAnsi="Bookman Old Style"/>
        </w:rPr>
        <w:t>dlouhodobě pracují</w:t>
      </w:r>
      <w:r w:rsidR="00072B88">
        <w:rPr>
          <w:rFonts w:ascii="Bookman Old Style" w:hAnsi="Bookman Old Style"/>
        </w:rPr>
        <w:t xml:space="preserve"> </w:t>
      </w:r>
      <w:r>
        <w:rPr>
          <w:rFonts w:ascii="Bookman Old Style" w:hAnsi="Bookman Old Style"/>
        </w:rPr>
        <w:t>4 plně kvalifikované vychovatelky a jedna asistentka pedagoga</w:t>
      </w:r>
      <w:r w:rsidR="00396769">
        <w:rPr>
          <w:rFonts w:ascii="Bookman Old Style" w:hAnsi="Bookman Old Style"/>
        </w:rPr>
        <w:t xml:space="preserve"> </w:t>
      </w:r>
      <w:r>
        <w:rPr>
          <w:rFonts w:ascii="Bookman Old Style" w:hAnsi="Bookman Old Style"/>
        </w:rPr>
        <w:t xml:space="preserve">(má také </w:t>
      </w:r>
      <w:r w:rsidR="007B0D68">
        <w:rPr>
          <w:rFonts w:ascii="Bookman Old Style" w:hAnsi="Bookman Old Style"/>
        </w:rPr>
        <w:t xml:space="preserve">potřebné </w:t>
      </w:r>
      <w:r>
        <w:rPr>
          <w:rFonts w:ascii="Bookman Old Style" w:hAnsi="Bookman Old Style"/>
        </w:rPr>
        <w:t xml:space="preserve">pedagogické vzdělání) na </w:t>
      </w:r>
      <w:r w:rsidR="00AC400C">
        <w:rPr>
          <w:rFonts w:ascii="Bookman Old Style" w:hAnsi="Bookman Old Style"/>
        </w:rPr>
        <w:t xml:space="preserve">zkrácený </w:t>
      </w:r>
      <w:r>
        <w:rPr>
          <w:rFonts w:ascii="Bookman Old Style" w:hAnsi="Bookman Old Style"/>
        </w:rPr>
        <w:t>úvazek – 0,25.</w:t>
      </w:r>
    </w:p>
    <w:p w14:paraId="73ED956F" w14:textId="77777777" w:rsidR="0006188D" w:rsidRPr="00B5344C" w:rsidRDefault="0006188D" w:rsidP="00B5344C">
      <w:pPr>
        <w:pStyle w:val="Normln1"/>
        <w:jc w:val="both"/>
        <w:rPr>
          <w:rFonts w:ascii="Bookman Old Style" w:hAnsi="Bookman Old Style"/>
          <w:bCs/>
        </w:rPr>
      </w:pPr>
      <w:r>
        <w:rPr>
          <w:b/>
          <w:bCs/>
        </w:rPr>
        <w:t xml:space="preserve">       </w:t>
      </w:r>
      <w:r w:rsidR="007B0D68">
        <w:rPr>
          <w:rFonts w:ascii="Bookman Old Style" w:hAnsi="Bookman Old Style"/>
          <w:bCs/>
        </w:rPr>
        <w:t>3</w:t>
      </w:r>
      <w:r w:rsidRPr="00B5344C">
        <w:rPr>
          <w:rFonts w:ascii="Bookman Old Style" w:hAnsi="Bookman Old Style"/>
          <w:bCs/>
        </w:rPr>
        <w:t xml:space="preserve"> oddělení </w:t>
      </w:r>
      <w:r w:rsidR="007B0D68">
        <w:rPr>
          <w:rFonts w:ascii="Bookman Old Style" w:hAnsi="Bookman Old Style"/>
          <w:bCs/>
        </w:rPr>
        <w:t>jsou umístěna</w:t>
      </w:r>
      <w:r w:rsidRPr="00B5344C">
        <w:rPr>
          <w:rFonts w:ascii="Bookman Old Style" w:hAnsi="Bookman Old Style"/>
          <w:bCs/>
        </w:rPr>
        <w:t xml:space="preserve"> v </w:t>
      </w:r>
      <w:r w:rsidR="00C10161">
        <w:rPr>
          <w:rFonts w:ascii="Bookman Old Style" w:hAnsi="Bookman Old Style"/>
          <w:bCs/>
        </w:rPr>
        <w:t>místnostech</w:t>
      </w:r>
      <w:r w:rsidRPr="00B5344C">
        <w:rPr>
          <w:rFonts w:ascii="Bookman Old Style" w:hAnsi="Bookman Old Style"/>
          <w:bCs/>
        </w:rPr>
        <w:t xml:space="preserve"> </w:t>
      </w:r>
      <w:r w:rsidR="00AC400C">
        <w:rPr>
          <w:rFonts w:ascii="Bookman Old Style" w:hAnsi="Bookman Old Style"/>
          <w:bCs/>
        </w:rPr>
        <w:t>urče</w:t>
      </w:r>
      <w:r w:rsidRPr="00B5344C">
        <w:rPr>
          <w:rFonts w:ascii="Bookman Old Style" w:hAnsi="Bookman Old Style"/>
          <w:bCs/>
        </w:rPr>
        <w:t xml:space="preserve">ných pouze </w:t>
      </w:r>
      <w:r w:rsidR="00C10161">
        <w:rPr>
          <w:rFonts w:ascii="Bookman Old Style" w:hAnsi="Bookman Old Style"/>
          <w:bCs/>
        </w:rPr>
        <w:t xml:space="preserve">pro </w:t>
      </w:r>
      <w:r w:rsidR="00C10161" w:rsidRPr="00953E0F">
        <w:rPr>
          <w:rFonts w:ascii="Bookman Old Style" w:hAnsi="Bookman Old Style"/>
          <w:bCs/>
        </w:rPr>
        <w:t>zájmo</w:t>
      </w:r>
      <w:r w:rsidR="001D379A" w:rsidRPr="00953E0F">
        <w:rPr>
          <w:rFonts w:ascii="Bookman Old Style" w:hAnsi="Bookman Old Style"/>
          <w:bCs/>
        </w:rPr>
        <w:t>vé</w:t>
      </w:r>
      <w:r w:rsidR="00C10161" w:rsidRPr="00953E0F">
        <w:rPr>
          <w:rFonts w:ascii="Bookman Old Style" w:hAnsi="Bookman Old Style"/>
          <w:bCs/>
        </w:rPr>
        <w:t xml:space="preserve"> </w:t>
      </w:r>
      <w:r w:rsidR="001D379A" w:rsidRPr="00953E0F">
        <w:rPr>
          <w:rFonts w:ascii="Bookman Old Style" w:hAnsi="Bookman Old Style"/>
          <w:bCs/>
        </w:rPr>
        <w:t>vzdělávání</w:t>
      </w:r>
      <w:r w:rsidR="00C10161">
        <w:rPr>
          <w:rFonts w:ascii="Bookman Old Style" w:hAnsi="Bookman Old Style"/>
          <w:bCs/>
        </w:rPr>
        <w:t xml:space="preserve">. </w:t>
      </w:r>
      <w:r w:rsidR="007B0D68">
        <w:rPr>
          <w:rFonts w:ascii="Bookman Old Style" w:hAnsi="Bookman Old Style"/>
          <w:bCs/>
        </w:rPr>
        <w:t xml:space="preserve">2 </w:t>
      </w:r>
      <w:r w:rsidRPr="00B5344C">
        <w:rPr>
          <w:rFonts w:ascii="Bookman Old Style" w:hAnsi="Bookman Old Style"/>
          <w:bCs/>
        </w:rPr>
        <w:t xml:space="preserve">oddělení vlastní prostory </w:t>
      </w:r>
      <w:r w:rsidR="007B0D68">
        <w:rPr>
          <w:rFonts w:ascii="Bookman Old Style" w:hAnsi="Bookman Old Style"/>
          <w:bCs/>
        </w:rPr>
        <w:t>bohužel nemají. Jedno</w:t>
      </w:r>
      <w:r w:rsidR="00AC400C">
        <w:rPr>
          <w:rFonts w:ascii="Bookman Old Style" w:hAnsi="Bookman Old Style"/>
          <w:bCs/>
        </w:rPr>
        <w:t xml:space="preserve"> </w:t>
      </w:r>
      <w:r w:rsidRPr="00B5344C">
        <w:rPr>
          <w:rFonts w:ascii="Bookman Old Style" w:hAnsi="Bookman Old Style"/>
          <w:bCs/>
        </w:rPr>
        <w:t xml:space="preserve">využívá </w:t>
      </w:r>
      <w:r w:rsidR="007B0D68">
        <w:rPr>
          <w:rFonts w:ascii="Bookman Old Style" w:hAnsi="Bookman Old Style"/>
          <w:bCs/>
        </w:rPr>
        <w:t>tzv.</w:t>
      </w:r>
      <w:r w:rsidRPr="00B5344C">
        <w:rPr>
          <w:rFonts w:ascii="Bookman Old Style" w:hAnsi="Bookman Old Style"/>
          <w:bCs/>
        </w:rPr>
        <w:t>společenskou místnost</w:t>
      </w:r>
      <w:r w:rsidR="007B0D68">
        <w:rPr>
          <w:rFonts w:ascii="Bookman Old Style" w:hAnsi="Bookman Old Style"/>
          <w:bCs/>
        </w:rPr>
        <w:t>, která v průběhu dne slouží pro výuku cizích jazyků nebo přednášky apod. Drujé oddělení se střídá s prostorách s přípravnou třídou</w:t>
      </w:r>
      <w:r w:rsidRPr="00B5344C">
        <w:rPr>
          <w:rFonts w:ascii="Bookman Old Style" w:hAnsi="Bookman Old Style"/>
          <w:bCs/>
        </w:rPr>
        <w:t xml:space="preserve">. </w:t>
      </w:r>
      <w:r w:rsidR="007B0D68">
        <w:rPr>
          <w:rFonts w:ascii="Bookman Old Style" w:hAnsi="Bookman Old Style"/>
          <w:bCs/>
        </w:rPr>
        <w:t>Víme, že to není úplně</w:t>
      </w:r>
      <w:r w:rsidR="00AC400C">
        <w:rPr>
          <w:rFonts w:ascii="Bookman Old Style" w:hAnsi="Bookman Old Style"/>
          <w:bCs/>
        </w:rPr>
        <w:t xml:space="preserve"> </w:t>
      </w:r>
      <w:r w:rsidR="007B0D68">
        <w:rPr>
          <w:rFonts w:ascii="Bookman Old Style" w:hAnsi="Bookman Old Style"/>
          <w:bCs/>
        </w:rPr>
        <w:t>optimální</w:t>
      </w:r>
      <w:r w:rsidRPr="00B5344C">
        <w:rPr>
          <w:rFonts w:ascii="Bookman Old Style" w:hAnsi="Bookman Old Style"/>
          <w:bCs/>
        </w:rPr>
        <w:t xml:space="preserve">í řešení, ale </w:t>
      </w:r>
      <w:r w:rsidR="007B0D68">
        <w:rPr>
          <w:rFonts w:ascii="Bookman Old Style" w:hAnsi="Bookman Old Style"/>
          <w:bCs/>
        </w:rPr>
        <w:t>chceme, aby děti odpoledne netrávily v kmenových třídách a jsme limitováni prostorovými možnostmi.</w:t>
      </w:r>
    </w:p>
    <w:p w14:paraId="7C8AB609" w14:textId="77777777" w:rsidR="0006188D" w:rsidRDefault="0006188D">
      <w:pPr>
        <w:pStyle w:val="Nadpis4"/>
        <w:tabs>
          <w:tab w:val="left" w:pos="0"/>
        </w:tabs>
        <w:jc w:val="both"/>
        <w:rPr>
          <w:b w:val="0"/>
          <w:bCs w:val="0"/>
        </w:rPr>
      </w:pPr>
      <w:r>
        <w:rPr>
          <w:b w:val="0"/>
          <w:bCs w:val="0"/>
        </w:rPr>
        <w:lastRenderedPageBreak/>
        <w:t xml:space="preserve">       </w:t>
      </w:r>
      <w:r w:rsidR="00AC400C">
        <w:rPr>
          <w:b w:val="0"/>
          <w:bCs w:val="0"/>
        </w:rPr>
        <w:t>N</w:t>
      </w:r>
      <w:r>
        <w:rPr>
          <w:b w:val="0"/>
          <w:bCs w:val="0"/>
        </w:rPr>
        <w:t>a provoz školní družiny</w:t>
      </w:r>
      <w:r w:rsidR="001D379A">
        <w:rPr>
          <w:b w:val="0"/>
          <w:bCs w:val="0"/>
        </w:rPr>
        <w:t xml:space="preserve"> </w:t>
      </w:r>
      <w:r w:rsidR="007B0D68">
        <w:rPr>
          <w:b w:val="0"/>
          <w:bCs w:val="0"/>
        </w:rPr>
        <w:t xml:space="preserve">přispívají </w:t>
      </w:r>
      <w:r w:rsidR="00AC400C">
        <w:rPr>
          <w:b w:val="0"/>
          <w:bCs w:val="0"/>
        </w:rPr>
        <w:t xml:space="preserve"> zákonn</w:t>
      </w:r>
      <w:r w:rsidR="007B0D68">
        <w:rPr>
          <w:b w:val="0"/>
          <w:bCs w:val="0"/>
        </w:rPr>
        <w:t>í</w:t>
      </w:r>
      <w:r w:rsidR="00AC400C">
        <w:rPr>
          <w:b w:val="0"/>
          <w:bCs w:val="0"/>
        </w:rPr>
        <w:t xml:space="preserve"> zástupc</w:t>
      </w:r>
      <w:r w:rsidR="007B0D68">
        <w:rPr>
          <w:b w:val="0"/>
          <w:bCs w:val="0"/>
        </w:rPr>
        <w:t>i</w:t>
      </w:r>
      <w:r w:rsidR="00AC400C">
        <w:rPr>
          <w:b w:val="0"/>
          <w:bCs w:val="0"/>
        </w:rPr>
        <w:t xml:space="preserve"> </w:t>
      </w:r>
      <w:r w:rsidR="007B0D68">
        <w:rPr>
          <w:b w:val="0"/>
          <w:bCs w:val="0"/>
        </w:rPr>
        <w:t>1</w:t>
      </w:r>
      <w:r w:rsidR="001D379A">
        <w:rPr>
          <w:b w:val="0"/>
          <w:bCs w:val="0"/>
        </w:rPr>
        <w:t xml:space="preserve">00,-Kč </w:t>
      </w:r>
      <w:r w:rsidR="007B0D68">
        <w:rPr>
          <w:b w:val="0"/>
          <w:bCs w:val="0"/>
        </w:rPr>
        <w:t>měsíč</w:t>
      </w:r>
      <w:r w:rsidR="001D379A">
        <w:rPr>
          <w:b w:val="0"/>
          <w:bCs w:val="0"/>
        </w:rPr>
        <w:t>ně</w:t>
      </w:r>
      <w:r w:rsidR="00F05CB7">
        <w:rPr>
          <w:b w:val="0"/>
          <w:bCs w:val="0"/>
        </w:rPr>
        <w:t xml:space="preserve">. Tyto finanční prostředky </w:t>
      </w:r>
      <w:r w:rsidR="007B0D68">
        <w:rPr>
          <w:b w:val="0"/>
          <w:bCs w:val="0"/>
        </w:rPr>
        <w:t>jsou využívány především</w:t>
      </w:r>
      <w:r w:rsidR="001D379A">
        <w:rPr>
          <w:b w:val="0"/>
          <w:bCs w:val="0"/>
        </w:rPr>
        <w:t xml:space="preserve"> k</w:t>
      </w:r>
      <w:r>
        <w:rPr>
          <w:b w:val="0"/>
          <w:bCs w:val="0"/>
        </w:rPr>
        <w:t xml:space="preserve"> nákupu spotřebního materiálu, hraček a jiných pomůcek.</w:t>
      </w:r>
      <w:r w:rsidR="004C1312">
        <w:rPr>
          <w:b w:val="0"/>
          <w:bCs w:val="0"/>
        </w:rPr>
        <w:t xml:space="preserve"> Všechna oddělení </w:t>
      </w:r>
      <w:r w:rsidR="007B0D68">
        <w:rPr>
          <w:b w:val="0"/>
          <w:bCs w:val="0"/>
        </w:rPr>
        <w:t>byla</w:t>
      </w:r>
      <w:r w:rsidR="00F05CB7">
        <w:rPr>
          <w:b w:val="0"/>
          <w:bCs w:val="0"/>
        </w:rPr>
        <w:t xml:space="preserve"> </w:t>
      </w:r>
      <w:r w:rsidR="004C1312">
        <w:rPr>
          <w:b w:val="0"/>
          <w:bCs w:val="0"/>
        </w:rPr>
        <w:t>vybav</w:t>
      </w:r>
      <w:r w:rsidR="007B0D68">
        <w:rPr>
          <w:b w:val="0"/>
          <w:bCs w:val="0"/>
        </w:rPr>
        <w:t>ena novým nábytkem, d</w:t>
      </w:r>
      <w:r w:rsidR="004C1312">
        <w:rPr>
          <w:b w:val="0"/>
          <w:bCs w:val="0"/>
        </w:rPr>
        <w:t>idaktickými pomůckami a interaktivní technikou.</w:t>
      </w:r>
      <w:r>
        <w:rPr>
          <w:b w:val="0"/>
          <w:bCs w:val="0"/>
        </w:rPr>
        <w:t xml:space="preserve"> </w:t>
      </w:r>
    </w:p>
    <w:p w14:paraId="70767B11" w14:textId="77777777" w:rsidR="0006188D" w:rsidRDefault="0006188D">
      <w:pPr>
        <w:pStyle w:val="Nadpis4"/>
        <w:tabs>
          <w:tab w:val="left" w:pos="0"/>
        </w:tabs>
        <w:jc w:val="both"/>
        <w:rPr>
          <w:b w:val="0"/>
          <w:bCs w:val="0"/>
        </w:rPr>
      </w:pPr>
      <w:r>
        <w:rPr>
          <w:b w:val="0"/>
          <w:bCs w:val="0"/>
        </w:rPr>
        <w:t xml:space="preserve">       Při odpoledních činnostech </w:t>
      </w:r>
      <w:r w:rsidR="001D379A">
        <w:rPr>
          <w:b w:val="0"/>
          <w:bCs w:val="0"/>
        </w:rPr>
        <w:t>žác</w:t>
      </w:r>
      <w:r w:rsidR="004B1596">
        <w:rPr>
          <w:b w:val="0"/>
          <w:bCs w:val="0"/>
        </w:rPr>
        <w:t>i</w:t>
      </w:r>
      <w:r w:rsidR="00F05CB7">
        <w:rPr>
          <w:b w:val="0"/>
          <w:bCs w:val="0"/>
        </w:rPr>
        <w:t xml:space="preserve"> využíva</w:t>
      </w:r>
      <w:r w:rsidR="007B0D68">
        <w:rPr>
          <w:b w:val="0"/>
          <w:bCs w:val="0"/>
        </w:rPr>
        <w:t>jí</w:t>
      </w:r>
      <w:r w:rsidR="004B1596">
        <w:rPr>
          <w:b w:val="0"/>
          <w:bCs w:val="0"/>
        </w:rPr>
        <w:t xml:space="preserve"> </w:t>
      </w:r>
      <w:r>
        <w:rPr>
          <w:b w:val="0"/>
          <w:bCs w:val="0"/>
        </w:rPr>
        <w:t>obě tělocvičny, knihovnu, atrium školy, prostranství před školou a některá hřiště na sídlišti.</w:t>
      </w:r>
    </w:p>
    <w:p w14:paraId="0C5C2880" w14:textId="77777777" w:rsidR="00DB1B61" w:rsidRDefault="0006188D">
      <w:pPr>
        <w:pStyle w:val="Normln1"/>
        <w:jc w:val="both"/>
        <w:rPr>
          <w:rFonts w:ascii="Bookman Old Style" w:hAnsi="Bookman Old Style"/>
        </w:rPr>
      </w:pPr>
      <w:r>
        <w:rPr>
          <w:rFonts w:ascii="Bookman Old Style" w:hAnsi="Bookman Old Style"/>
        </w:rPr>
        <w:t xml:space="preserve">      </w:t>
      </w:r>
      <w:r w:rsidR="00DB1B61">
        <w:rPr>
          <w:rFonts w:ascii="Bookman Old Style" w:hAnsi="Bookman Old Style"/>
        </w:rPr>
        <w:t>V rámci pobytu v</w:t>
      </w:r>
      <w:r w:rsidR="001D379A">
        <w:rPr>
          <w:rFonts w:ascii="Bookman Old Style" w:hAnsi="Bookman Old Style"/>
        </w:rPr>
        <w:t xml:space="preserve">e </w:t>
      </w:r>
      <w:r>
        <w:rPr>
          <w:rFonts w:ascii="Bookman Old Style" w:hAnsi="Bookman Old Style"/>
        </w:rPr>
        <w:t>školní družin</w:t>
      </w:r>
      <w:r w:rsidR="001D379A">
        <w:rPr>
          <w:rFonts w:ascii="Bookman Old Style" w:hAnsi="Bookman Old Style"/>
        </w:rPr>
        <w:t xml:space="preserve">ě </w:t>
      </w:r>
      <w:r w:rsidR="00F05CB7">
        <w:rPr>
          <w:rFonts w:ascii="Bookman Old Style" w:hAnsi="Bookman Old Style"/>
        </w:rPr>
        <w:t>se</w:t>
      </w:r>
      <w:r w:rsidR="004C1312">
        <w:rPr>
          <w:rFonts w:ascii="Bookman Old Style" w:hAnsi="Bookman Old Style"/>
        </w:rPr>
        <w:t xml:space="preserve"> </w:t>
      </w:r>
      <w:r w:rsidR="00F05CB7">
        <w:rPr>
          <w:rFonts w:ascii="Bookman Old Style" w:hAnsi="Bookman Old Style"/>
        </w:rPr>
        <w:t xml:space="preserve"> mohou </w:t>
      </w:r>
      <w:r w:rsidR="001D379A">
        <w:rPr>
          <w:rFonts w:ascii="Bookman Old Style" w:hAnsi="Bookman Old Style"/>
        </w:rPr>
        <w:t xml:space="preserve">zapojit do </w:t>
      </w:r>
      <w:r w:rsidR="004C1312">
        <w:rPr>
          <w:rFonts w:ascii="Bookman Old Style" w:hAnsi="Bookman Old Style"/>
        </w:rPr>
        <w:t xml:space="preserve">činnosti </w:t>
      </w:r>
      <w:r w:rsidR="00F05CB7">
        <w:rPr>
          <w:rFonts w:ascii="Bookman Old Style" w:hAnsi="Bookman Old Style"/>
        </w:rPr>
        <w:t>různých</w:t>
      </w:r>
      <w:r>
        <w:rPr>
          <w:rFonts w:ascii="Bookman Old Style" w:hAnsi="Bookman Old Style"/>
        </w:rPr>
        <w:t xml:space="preserve"> kroužků</w:t>
      </w:r>
      <w:r w:rsidR="004C1312">
        <w:rPr>
          <w:rFonts w:ascii="Bookman Old Style" w:hAnsi="Bookman Old Style"/>
        </w:rPr>
        <w:t xml:space="preserve"> (zejména sportovní a výtva</w:t>
      </w:r>
      <w:r w:rsidR="00F05CB7">
        <w:rPr>
          <w:rFonts w:ascii="Bookman Old Style" w:hAnsi="Bookman Old Style"/>
        </w:rPr>
        <w:t xml:space="preserve">rné). </w:t>
      </w:r>
      <w:r w:rsidR="00DB1B61">
        <w:rPr>
          <w:rFonts w:ascii="Bookman Old Style" w:hAnsi="Bookman Old Style"/>
        </w:rPr>
        <w:t>Při práci v zájmových kroužcích</w:t>
      </w:r>
      <w:r w:rsidR="00F05CB7">
        <w:rPr>
          <w:rFonts w:ascii="Bookman Old Style" w:hAnsi="Bookman Old Style"/>
        </w:rPr>
        <w:t xml:space="preserve"> </w:t>
      </w:r>
      <w:r w:rsidR="004C1312">
        <w:rPr>
          <w:rFonts w:ascii="Bookman Old Style" w:hAnsi="Bookman Old Style"/>
        </w:rPr>
        <w:t xml:space="preserve">se setkávají děti </w:t>
      </w:r>
      <w:r w:rsidR="00F05CB7">
        <w:rPr>
          <w:rFonts w:ascii="Bookman Old Style" w:hAnsi="Bookman Old Style"/>
        </w:rPr>
        <w:t xml:space="preserve">od </w:t>
      </w:r>
      <w:r w:rsidR="004C1312">
        <w:rPr>
          <w:rFonts w:ascii="Bookman Old Style" w:hAnsi="Bookman Old Style"/>
        </w:rPr>
        <w:t>1.</w:t>
      </w:r>
      <w:r w:rsidR="00F05CB7">
        <w:rPr>
          <w:rFonts w:ascii="Bookman Old Style" w:hAnsi="Bookman Old Style"/>
        </w:rPr>
        <w:t xml:space="preserve"> do </w:t>
      </w:r>
      <w:r w:rsidR="004C1312">
        <w:rPr>
          <w:rFonts w:ascii="Bookman Old Style" w:hAnsi="Bookman Old Style"/>
        </w:rPr>
        <w:t>5.tříd</w:t>
      </w:r>
      <w:r w:rsidR="00F05CB7">
        <w:rPr>
          <w:rFonts w:ascii="Bookman Old Style" w:hAnsi="Bookman Old Style"/>
        </w:rPr>
        <w:t>y</w:t>
      </w:r>
      <w:r w:rsidR="00DB1B61">
        <w:rPr>
          <w:rFonts w:ascii="Bookman Old Style" w:hAnsi="Bookman Old Style"/>
        </w:rPr>
        <w:t>, mají tak možnost lépe se poznat,</w:t>
      </w:r>
    </w:p>
    <w:p w14:paraId="468A6A93" w14:textId="77777777" w:rsidR="0006188D" w:rsidRDefault="0006188D">
      <w:pPr>
        <w:pStyle w:val="Normln1"/>
        <w:jc w:val="both"/>
        <w:rPr>
          <w:rFonts w:ascii="Bookman Old Style" w:hAnsi="Bookman Old Style"/>
        </w:rPr>
      </w:pPr>
      <w:r>
        <w:rPr>
          <w:rFonts w:ascii="Bookman Old Style" w:hAnsi="Bookman Old Style"/>
        </w:rPr>
        <w:t xml:space="preserve">      V průběhu roku </w:t>
      </w:r>
      <w:r w:rsidR="00396769">
        <w:rPr>
          <w:rFonts w:ascii="Bookman Old Style" w:hAnsi="Bookman Old Style"/>
        </w:rPr>
        <w:t>201</w:t>
      </w:r>
      <w:r w:rsidR="00DB1B61">
        <w:rPr>
          <w:rFonts w:ascii="Bookman Old Style" w:hAnsi="Bookman Old Style"/>
        </w:rPr>
        <w:t>9</w:t>
      </w:r>
      <w:r w:rsidR="00396769">
        <w:rPr>
          <w:rFonts w:ascii="Bookman Old Style" w:hAnsi="Bookman Old Style"/>
        </w:rPr>
        <w:t>/</w:t>
      </w:r>
      <w:r w:rsidR="00DB1B61">
        <w:rPr>
          <w:rFonts w:ascii="Bookman Old Style" w:hAnsi="Bookman Old Style"/>
        </w:rPr>
        <w:t>2020</w:t>
      </w:r>
      <w:r w:rsidR="00396769">
        <w:rPr>
          <w:rFonts w:ascii="Bookman Old Style" w:hAnsi="Bookman Old Style"/>
        </w:rPr>
        <w:t xml:space="preserve"> </w:t>
      </w:r>
      <w:r w:rsidR="00DB1B61">
        <w:rPr>
          <w:rFonts w:ascii="Bookman Old Style" w:hAnsi="Bookman Old Style"/>
        </w:rPr>
        <w:t>byla práce školní družiny (stejně jako celé školy) přerušena uzavřením škol od března 2020. Děti se do zájmového vzdělávání do konce školního roku již nevrátily. Ne</w:t>
      </w:r>
      <w:r w:rsidR="00F05CB7">
        <w:rPr>
          <w:rFonts w:ascii="Bookman Old Style" w:hAnsi="Bookman Old Style"/>
        </w:rPr>
        <w:t>proběhl</w:t>
      </w:r>
      <w:r w:rsidR="00DB1B61">
        <w:rPr>
          <w:rFonts w:ascii="Bookman Old Style" w:hAnsi="Bookman Old Style"/>
        </w:rPr>
        <w:t>y jarní a letní plánované akce a vychovatelky pomáhaly vyučujícím 1</w:t>
      </w:r>
      <w:r w:rsidR="00CC4D0C">
        <w:rPr>
          <w:rFonts w:ascii="Bookman Old Style" w:hAnsi="Bookman Old Style"/>
        </w:rPr>
        <w:t>.</w:t>
      </w:r>
      <w:r w:rsidR="00DB1B61">
        <w:rPr>
          <w:rFonts w:ascii="Bookman Old Style" w:hAnsi="Bookman Old Style"/>
        </w:rPr>
        <w:t>stupně s organizací distanční výuky.</w:t>
      </w:r>
      <w:r w:rsidR="00F05CB7">
        <w:rPr>
          <w:rFonts w:ascii="Bookman Old Style" w:hAnsi="Bookman Old Style"/>
        </w:rPr>
        <w:t xml:space="preserve"> </w:t>
      </w:r>
    </w:p>
    <w:p w14:paraId="47276C75" w14:textId="77777777" w:rsidR="002E1EBB" w:rsidRDefault="0006188D" w:rsidP="00F05CB7">
      <w:pPr>
        <w:pStyle w:val="Normln1"/>
        <w:rPr>
          <w:rFonts w:ascii="Bookman Old Style" w:hAnsi="Bookman Old Style"/>
        </w:rPr>
      </w:pPr>
      <w:r>
        <w:rPr>
          <w:rFonts w:ascii="Bookman Old Style" w:hAnsi="Bookman Old Style"/>
        </w:rPr>
        <w:t xml:space="preserve">      </w:t>
      </w:r>
    </w:p>
    <w:p w14:paraId="4E78A34A" w14:textId="77777777" w:rsidR="002E1EBB" w:rsidRDefault="002E1EBB">
      <w:pPr>
        <w:pStyle w:val="Normln1"/>
        <w:jc w:val="both"/>
        <w:rPr>
          <w:rFonts w:ascii="Bookman Old Style" w:hAnsi="Bookman Old Style"/>
        </w:rPr>
      </w:pPr>
    </w:p>
    <w:p w14:paraId="051D1F1C" w14:textId="77777777" w:rsidR="002E1EBB" w:rsidRDefault="002E1EBB">
      <w:pPr>
        <w:pStyle w:val="Normln1"/>
        <w:jc w:val="both"/>
        <w:rPr>
          <w:rFonts w:ascii="Bookman Old Style" w:hAnsi="Bookman Old Style"/>
        </w:rPr>
      </w:pPr>
    </w:p>
    <w:p w14:paraId="493F24C0" w14:textId="77777777" w:rsidR="0006188D" w:rsidRPr="00BB36F3" w:rsidRDefault="002E1EBB">
      <w:pPr>
        <w:pStyle w:val="Normln1"/>
        <w:rPr>
          <w:rFonts w:ascii="Bookman Old Style" w:hAnsi="Bookman Old Style"/>
          <w:b/>
          <w:bCs/>
        </w:rPr>
      </w:pPr>
      <w:r w:rsidRPr="00BB36F3">
        <w:rPr>
          <w:rFonts w:ascii="Bookman Old Style" w:hAnsi="Bookman Old Style"/>
          <w:b/>
          <w:bCs/>
        </w:rPr>
        <w:t>19</w:t>
      </w:r>
      <w:r w:rsidR="0006188D" w:rsidRPr="00BB36F3">
        <w:rPr>
          <w:rFonts w:ascii="Bookman Old Style" w:hAnsi="Bookman Old Style"/>
          <w:b/>
          <w:bCs/>
        </w:rPr>
        <w:t>. Výchovné poradenství a poradenství k volbě povolání</w:t>
      </w:r>
    </w:p>
    <w:p w14:paraId="1671C0B4" w14:textId="77777777" w:rsidR="0006188D" w:rsidRPr="00BB36F3" w:rsidRDefault="0006188D">
      <w:pPr>
        <w:pStyle w:val="Normln1"/>
        <w:rPr>
          <w:rFonts w:ascii="Bookman Old Style" w:hAnsi="Bookman Old Style"/>
          <w:b/>
          <w:bCs/>
        </w:rPr>
      </w:pPr>
    </w:p>
    <w:p w14:paraId="24FA82E6" w14:textId="77777777" w:rsidR="0006188D" w:rsidRDefault="003435E9">
      <w:pPr>
        <w:pStyle w:val="Normln1"/>
        <w:jc w:val="both"/>
        <w:rPr>
          <w:rFonts w:ascii="Bookman Old Style" w:hAnsi="Bookman Old Style"/>
        </w:rPr>
      </w:pPr>
      <w:r>
        <w:rPr>
          <w:noProof/>
        </w:rPr>
        <w:pict w14:anchorId="6C4839DD">
          <v:shape id="_x0000_s1073" type="#_x0000_t75" style="position:absolute;left:0;text-align:left;margin-left:230.7pt;margin-top:16.85pt;width:224.25pt;height:126pt;z-index:-6" wrapcoords="-72 0 -72 21471 21600 21471 21600 0 -72 0">
            <v:imagedata r:id="rId15" o:title="5"/>
            <w10:wrap type="tight"/>
          </v:shape>
        </w:pict>
      </w:r>
      <w:r w:rsidR="0006188D">
        <w:rPr>
          <w:rFonts w:ascii="Bookman Old Style" w:hAnsi="Bookman Old Style"/>
        </w:rPr>
        <w:t xml:space="preserve">      </w:t>
      </w:r>
      <w:r w:rsidR="00C149F5">
        <w:rPr>
          <w:rFonts w:ascii="Bookman Old Style" w:hAnsi="Bookman Old Style"/>
        </w:rPr>
        <w:t>V</w:t>
      </w:r>
      <w:r w:rsidR="00B616DD">
        <w:rPr>
          <w:rFonts w:ascii="Bookman Old Style" w:hAnsi="Bookman Old Style"/>
        </w:rPr>
        <w:t>ých</w:t>
      </w:r>
      <w:r w:rsidR="0006188D">
        <w:rPr>
          <w:rFonts w:ascii="Bookman Old Style" w:hAnsi="Bookman Old Style"/>
        </w:rPr>
        <w:t>ovn</w:t>
      </w:r>
      <w:r w:rsidR="00D867EC">
        <w:rPr>
          <w:rFonts w:ascii="Bookman Old Style" w:hAnsi="Bookman Old Style"/>
        </w:rPr>
        <w:t>ou</w:t>
      </w:r>
      <w:r w:rsidR="0006188D">
        <w:rPr>
          <w:rFonts w:ascii="Bookman Old Style" w:hAnsi="Bookman Old Style"/>
        </w:rPr>
        <w:t xml:space="preserve"> porad</w:t>
      </w:r>
      <w:r w:rsidR="00D867EC">
        <w:rPr>
          <w:rFonts w:ascii="Bookman Old Style" w:hAnsi="Bookman Old Style"/>
        </w:rPr>
        <w:t>kyní</w:t>
      </w:r>
      <w:r w:rsidR="0006188D">
        <w:rPr>
          <w:rFonts w:ascii="Bookman Old Style" w:hAnsi="Bookman Old Style"/>
        </w:rPr>
        <w:t xml:space="preserve"> a </w:t>
      </w:r>
      <w:r w:rsidR="00D867EC">
        <w:rPr>
          <w:rFonts w:ascii="Bookman Old Style" w:hAnsi="Bookman Old Style"/>
        </w:rPr>
        <w:t xml:space="preserve">garantkou </w:t>
      </w:r>
      <w:r w:rsidR="007D237D">
        <w:rPr>
          <w:rFonts w:ascii="Bookman Old Style" w:hAnsi="Bookman Old Style"/>
        </w:rPr>
        <w:t>oblast</w:t>
      </w:r>
      <w:r w:rsidR="00D867EC">
        <w:rPr>
          <w:rFonts w:ascii="Bookman Old Style" w:hAnsi="Bookman Old Style"/>
        </w:rPr>
        <w:t>i</w:t>
      </w:r>
      <w:r w:rsidR="007D237D">
        <w:rPr>
          <w:rFonts w:ascii="Bookman Old Style" w:hAnsi="Bookman Old Style"/>
        </w:rPr>
        <w:t xml:space="preserve"> </w:t>
      </w:r>
      <w:r w:rsidR="0006188D">
        <w:rPr>
          <w:rFonts w:ascii="Bookman Old Style" w:hAnsi="Bookman Old Style"/>
        </w:rPr>
        <w:t xml:space="preserve">volby práce </w:t>
      </w:r>
      <w:r w:rsidR="00CA5403">
        <w:rPr>
          <w:rFonts w:ascii="Bookman Old Style" w:hAnsi="Bookman Old Style"/>
        </w:rPr>
        <w:t xml:space="preserve">na </w:t>
      </w:r>
      <w:r w:rsidR="00B616DD">
        <w:rPr>
          <w:rFonts w:ascii="Bookman Old Style" w:hAnsi="Bookman Old Style"/>
        </w:rPr>
        <w:t>škole</w:t>
      </w:r>
      <w:r w:rsidR="007D237D">
        <w:rPr>
          <w:rFonts w:ascii="Bookman Old Style" w:hAnsi="Bookman Old Style"/>
        </w:rPr>
        <w:t xml:space="preserve"> </w:t>
      </w:r>
      <w:r w:rsidR="00D867EC">
        <w:rPr>
          <w:rFonts w:ascii="Bookman Old Style" w:hAnsi="Bookman Old Style"/>
        </w:rPr>
        <w:t>byla i v tomto roce</w:t>
      </w:r>
      <w:r w:rsidR="00B616DD">
        <w:rPr>
          <w:rFonts w:ascii="Bookman Old Style" w:hAnsi="Bookman Old Style"/>
        </w:rPr>
        <w:t xml:space="preserve"> Mgr. Eva Baschová. Je</w:t>
      </w:r>
      <w:r w:rsidR="007D237D">
        <w:rPr>
          <w:rFonts w:ascii="Bookman Old Style" w:hAnsi="Bookman Old Style"/>
        </w:rPr>
        <w:t xml:space="preserve"> absolventkou funkčního studia pro výchovné poradce </w:t>
      </w:r>
      <w:r w:rsidR="00FF2A89">
        <w:rPr>
          <w:rFonts w:ascii="Bookman Old Style" w:hAnsi="Bookman Old Style"/>
        </w:rPr>
        <w:t xml:space="preserve">a </w:t>
      </w:r>
      <w:r w:rsidR="00D867EC">
        <w:rPr>
          <w:rFonts w:ascii="Bookman Old Style" w:hAnsi="Bookman Old Style"/>
        </w:rPr>
        <w:t>má na starosti</w:t>
      </w:r>
      <w:r w:rsidR="00C149F5">
        <w:rPr>
          <w:rFonts w:ascii="Bookman Old Style" w:hAnsi="Bookman Old Style"/>
        </w:rPr>
        <w:t xml:space="preserve"> </w:t>
      </w:r>
      <w:r w:rsidR="00FF2A89">
        <w:rPr>
          <w:rFonts w:ascii="Bookman Old Style" w:hAnsi="Bookman Old Style"/>
        </w:rPr>
        <w:t>v</w:t>
      </w:r>
      <w:r w:rsidR="00C149F5">
        <w:rPr>
          <w:rFonts w:ascii="Bookman Old Style" w:hAnsi="Bookman Old Style"/>
        </w:rPr>
        <w:t>ýuk</w:t>
      </w:r>
      <w:r w:rsidR="00D867EC">
        <w:rPr>
          <w:rFonts w:ascii="Bookman Old Style" w:hAnsi="Bookman Old Style"/>
        </w:rPr>
        <w:t>u</w:t>
      </w:r>
      <w:r w:rsidR="00FF2A89">
        <w:rPr>
          <w:rFonts w:ascii="Bookman Old Style" w:hAnsi="Bookman Old Style"/>
        </w:rPr>
        <w:t xml:space="preserve"> předmět</w:t>
      </w:r>
      <w:r w:rsidR="00C149F5">
        <w:rPr>
          <w:rFonts w:ascii="Bookman Old Style" w:hAnsi="Bookman Old Style"/>
        </w:rPr>
        <w:t>u</w:t>
      </w:r>
      <w:r w:rsidR="00FF2A89">
        <w:rPr>
          <w:rFonts w:ascii="Bookman Old Style" w:hAnsi="Bookman Old Style"/>
        </w:rPr>
        <w:t xml:space="preserve"> volba povolání na 2.stupni.</w:t>
      </w:r>
    </w:p>
    <w:p w14:paraId="397C6C4D" w14:textId="77777777" w:rsidR="00ED38EB" w:rsidRDefault="0006188D" w:rsidP="00ED38EB">
      <w:pPr>
        <w:pStyle w:val="Normln1"/>
        <w:jc w:val="both"/>
        <w:rPr>
          <w:rFonts w:ascii="Bookman Old Style" w:hAnsi="Bookman Old Style"/>
        </w:rPr>
      </w:pPr>
      <w:r>
        <w:rPr>
          <w:rFonts w:ascii="Bookman Old Style" w:hAnsi="Bookman Old Style"/>
        </w:rPr>
        <w:t xml:space="preserve">       </w:t>
      </w:r>
      <w:r w:rsidR="00D867EC">
        <w:rPr>
          <w:rFonts w:ascii="Bookman Old Style" w:hAnsi="Bookman Old Style"/>
        </w:rPr>
        <w:t>V</w:t>
      </w:r>
      <w:r w:rsidR="00B616DD">
        <w:rPr>
          <w:rFonts w:ascii="Bookman Old Style" w:hAnsi="Bookman Old Style"/>
        </w:rPr>
        <w:t> </w:t>
      </w:r>
      <w:r w:rsidR="00CA5403">
        <w:rPr>
          <w:rFonts w:ascii="Bookman Old Style" w:hAnsi="Bookman Old Style"/>
        </w:rPr>
        <w:t>průběhu</w:t>
      </w:r>
      <w:r w:rsidR="00B616DD">
        <w:rPr>
          <w:rFonts w:ascii="Bookman Old Style" w:hAnsi="Bookman Old Style"/>
        </w:rPr>
        <w:t xml:space="preserve"> školního</w:t>
      </w:r>
      <w:r w:rsidR="00CA5403">
        <w:rPr>
          <w:rFonts w:ascii="Bookman Old Style" w:hAnsi="Bookman Old Style"/>
        </w:rPr>
        <w:t xml:space="preserve"> roku </w:t>
      </w:r>
      <w:r w:rsidR="00C149F5">
        <w:rPr>
          <w:rFonts w:ascii="Bookman Old Style" w:hAnsi="Bookman Old Style"/>
        </w:rPr>
        <w:t>201</w:t>
      </w:r>
      <w:r w:rsidR="00D867EC">
        <w:rPr>
          <w:rFonts w:ascii="Bookman Old Style" w:hAnsi="Bookman Old Style"/>
        </w:rPr>
        <w:t>9</w:t>
      </w:r>
      <w:r w:rsidR="00C149F5">
        <w:rPr>
          <w:rFonts w:ascii="Bookman Old Style" w:hAnsi="Bookman Old Style"/>
        </w:rPr>
        <w:t>/</w:t>
      </w:r>
      <w:r w:rsidR="00D867EC">
        <w:rPr>
          <w:rFonts w:ascii="Bookman Old Style" w:hAnsi="Bookman Old Style"/>
        </w:rPr>
        <w:t>20</w:t>
      </w:r>
      <w:r w:rsidR="00C149F5">
        <w:rPr>
          <w:rFonts w:ascii="Bookman Old Style" w:hAnsi="Bookman Old Style"/>
        </w:rPr>
        <w:t xml:space="preserve"> </w:t>
      </w:r>
      <w:r w:rsidR="00CA5403">
        <w:rPr>
          <w:rFonts w:ascii="Bookman Old Style" w:hAnsi="Bookman Old Style"/>
        </w:rPr>
        <w:t xml:space="preserve">spolupracovala </w:t>
      </w:r>
      <w:r w:rsidR="00C149F5">
        <w:rPr>
          <w:rFonts w:ascii="Bookman Old Style" w:hAnsi="Bookman Old Style"/>
        </w:rPr>
        <w:t xml:space="preserve">s mnoha subjekty </w:t>
      </w:r>
      <w:r w:rsidR="00D867EC">
        <w:rPr>
          <w:rFonts w:ascii="Bookman Old Style" w:hAnsi="Bookman Old Style"/>
        </w:rPr>
        <w:t>–</w:t>
      </w:r>
      <w:r w:rsidR="00CA5403">
        <w:rPr>
          <w:rFonts w:ascii="Bookman Old Style" w:hAnsi="Bookman Old Style"/>
        </w:rPr>
        <w:t xml:space="preserve"> </w:t>
      </w:r>
      <w:r w:rsidR="00D867EC">
        <w:rPr>
          <w:rFonts w:ascii="Bookman Old Style" w:hAnsi="Bookman Old Style"/>
        </w:rPr>
        <w:t xml:space="preserve">zejména </w:t>
      </w:r>
      <w:r w:rsidR="00CA5403">
        <w:rPr>
          <w:rFonts w:ascii="Bookman Old Style" w:hAnsi="Bookman Old Style"/>
        </w:rPr>
        <w:t xml:space="preserve">se </w:t>
      </w:r>
      <w:r w:rsidR="00B616DD">
        <w:rPr>
          <w:rFonts w:ascii="Bookman Old Style" w:hAnsi="Bookman Old Style"/>
        </w:rPr>
        <w:t>š</w:t>
      </w:r>
      <w:r w:rsidR="00CA5403">
        <w:rPr>
          <w:rFonts w:ascii="Bookman Old Style" w:hAnsi="Bookman Old Style"/>
        </w:rPr>
        <w:t xml:space="preserve">kolním poradenským pracovištěm </w:t>
      </w:r>
      <w:r w:rsidR="00FF2A89">
        <w:rPr>
          <w:rFonts w:ascii="Bookman Old Style" w:hAnsi="Bookman Old Style"/>
        </w:rPr>
        <w:t>(zřízeno od 1.</w:t>
      </w:r>
      <w:r w:rsidR="00B616DD">
        <w:rPr>
          <w:rFonts w:ascii="Bookman Old Style" w:hAnsi="Bookman Old Style"/>
        </w:rPr>
        <w:t>7</w:t>
      </w:r>
      <w:r w:rsidR="00FF2A89">
        <w:rPr>
          <w:rFonts w:ascii="Bookman Old Style" w:hAnsi="Bookman Old Style"/>
        </w:rPr>
        <w:t>.2014),</w:t>
      </w:r>
      <w:r>
        <w:rPr>
          <w:rFonts w:ascii="Bookman Old Style" w:hAnsi="Bookman Old Style"/>
        </w:rPr>
        <w:t xml:space="preserve"> s pracovníky Pedag</w:t>
      </w:r>
      <w:r w:rsidR="00CF16BF">
        <w:rPr>
          <w:rFonts w:ascii="Bookman Old Style" w:hAnsi="Bookman Old Style"/>
        </w:rPr>
        <w:t>ogicko-psychologické poradny v C</w:t>
      </w:r>
      <w:r>
        <w:rPr>
          <w:rFonts w:ascii="Bookman Old Style" w:hAnsi="Bookman Old Style"/>
        </w:rPr>
        <w:t>homutově, s pracovníky Střediska výchovné péče Dyáda</w:t>
      </w:r>
      <w:r w:rsidR="00CF16BF">
        <w:rPr>
          <w:rFonts w:ascii="Bookman Old Style" w:hAnsi="Bookman Old Style"/>
        </w:rPr>
        <w:t>, se Speciálními pedagogickými</w:t>
      </w:r>
      <w:r>
        <w:rPr>
          <w:rFonts w:ascii="Bookman Old Style" w:hAnsi="Bookman Old Style"/>
        </w:rPr>
        <w:t> </w:t>
      </w:r>
      <w:r w:rsidR="00CF16BF">
        <w:rPr>
          <w:rFonts w:ascii="Bookman Old Style" w:hAnsi="Bookman Old Style"/>
        </w:rPr>
        <w:t xml:space="preserve">centry v Měcholupech a Teplicích, s </w:t>
      </w:r>
      <w:r w:rsidR="00C149F5">
        <w:rPr>
          <w:rFonts w:ascii="Bookman Old Style" w:hAnsi="Bookman Old Style"/>
        </w:rPr>
        <w:t xml:space="preserve">Úřadem práce v Chomutově, </w:t>
      </w:r>
      <w:r>
        <w:rPr>
          <w:rFonts w:ascii="Bookman Old Style" w:hAnsi="Bookman Old Style"/>
        </w:rPr>
        <w:t>se zástupci vybraných středních škol a učilišť</w:t>
      </w:r>
      <w:r w:rsidR="00C149F5">
        <w:rPr>
          <w:rFonts w:ascii="Bookman Old Style" w:hAnsi="Bookman Old Style"/>
        </w:rPr>
        <w:t xml:space="preserve"> z Chomutova</w:t>
      </w:r>
      <w:r>
        <w:rPr>
          <w:rFonts w:ascii="Bookman Old Style" w:hAnsi="Bookman Old Style"/>
        </w:rPr>
        <w:t>.</w:t>
      </w:r>
    </w:p>
    <w:p w14:paraId="75538908" w14:textId="77777777" w:rsidR="00106D68" w:rsidRDefault="0006188D" w:rsidP="00ED38EB">
      <w:pPr>
        <w:pStyle w:val="Normln1"/>
        <w:jc w:val="both"/>
        <w:rPr>
          <w:rStyle w:val="Standardnpsmoodstavce1"/>
          <w:rFonts w:ascii="Bookman Old Style" w:hAnsi="Bookman Old Style"/>
        </w:rPr>
      </w:pPr>
      <w:r>
        <w:rPr>
          <w:rStyle w:val="Standardnpsmoodstavce1"/>
          <w:rFonts w:ascii="Bookman Old Style" w:hAnsi="Bookman Old Style"/>
        </w:rPr>
        <w:t xml:space="preserve">       </w:t>
      </w:r>
      <w:r w:rsidR="00C149F5">
        <w:rPr>
          <w:rStyle w:val="Standardnpsmoodstavce1"/>
          <w:rFonts w:ascii="Bookman Old Style" w:hAnsi="Bookman Old Style"/>
        </w:rPr>
        <w:t>O</w:t>
      </w:r>
      <w:r w:rsidR="00B768F8">
        <w:rPr>
          <w:rStyle w:val="Standardnpsmoodstavce1"/>
          <w:rFonts w:ascii="Bookman Old Style" w:hAnsi="Bookman Old Style"/>
        </w:rPr>
        <w:t>blast v</w:t>
      </w:r>
      <w:r w:rsidRPr="00B768F8">
        <w:rPr>
          <w:rStyle w:val="Standardnpsmoodstavce1"/>
          <w:rFonts w:ascii="Bookman Old Style" w:hAnsi="Bookman Old Style"/>
        </w:rPr>
        <w:t>ýchovné</w:t>
      </w:r>
      <w:r w:rsidR="00B768F8">
        <w:rPr>
          <w:rStyle w:val="Standardnpsmoodstavce1"/>
          <w:rFonts w:ascii="Bookman Old Style" w:hAnsi="Bookman Old Style"/>
        </w:rPr>
        <w:t xml:space="preserve">ho poradenství </w:t>
      </w:r>
      <w:r w:rsidR="00C149F5">
        <w:rPr>
          <w:rStyle w:val="Standardnpsmoodstavce1"/>
          <w:rFonts w:ascii="Bookman Old Style" w:hAnsi="Bookman Old Style"/>
        </w:rPr>
        <w:t xml:space="preserve">se </w:t>
      </w:r>
      <w:r w:rsidR="00B768F8">
        <w:rPr>
          <w:rStyle w:val="Standardnpsmoodstavce1"/>
          <w:rFonts w:ascii="Bookman Old Style" w:hAnsi="Bookman Old Style"/>
        </w:rPr>
        <w:t xml:space="preserve">týká </w:t>
      </w:r>
      <w:r w:rsidR="00D82237">
        <w:rPr>
          <w:rStyle w:val="Standardnpsmoodstavce1"/>
          <w:rFonts w:ascii="Bookman Old Style" w:hAnsi="Bookman Old Style"/>
        </w:rPr>
        <w:t xml:space="preserve">nejen </w:t>
      </w:r>
      <w:r>
        <w:rPr>
          <w:rStyle w:val="Standardnpsmoodstavce1"/>
          <w:rFonts w:ascii="Bookman Old Style" w:hAnsi="Bookman Old Style"/>
        </w:rPr>
        <w:t>žák</w:t>
      </w:r>
      <w:r w:rsidR="00B768F8">
        <w:rPr>
          <w:rStyle w:val="Standardnpsmoodstavce1"/>
          <w:rFonts w:ascii="Bookman Old Style" w:hAnsi="Bookman Old Style"/>
        </w:rPr>
        <w:t xml:space="preserve">ů </w:t>
      </w:r>
      <w:r w:rsidR="00D82237">
        <w:rPr>
          <w:rStyle w:val="Standardnpsmoodstavce1"/>
          <w:rFonts w:ascii="Bookman Old Style" w:hAnsi="Bookman Old Style"/>
        </w:rPr>
        <w:t>ale i</w:t>
      </w:r>
      <w:r>
        <w:rPr>
          <w:rStyle w:val="Standardnpsmoodstavce1"/>
          <w:rFonts w:ascii="Bookman Old Style" w:hAnsi="Bookman Old Style"/>
        </w:rPr>
        <w:t xml:space="preserve"> </w:t>
      </w:r>
      <w:r w:rsidR="007D237D">
        <w:rPr>
          <w:rStyle w:val="Standardnpsmoodstavce1"/>
          <w:rFonts w:ascii="Bookman Old Style" w:hAnsi="Bookman Old Style"/>
        </w:rPr>
        <w:t>jejich zákonn</w:t>
      </w:r>
      <w:r w:rsidR="00B768F8">
        <w:rPr>
          <w:rStyle w:val="Standardnpsmoodstavce1"/>
          <w:rFonts w:ascii="Bookman Old Style" w:hAnsi="Bookman Old Style"/>
        </w:rPr>
        <w:t>ých</w:t>
      </w:r>
      <w:r w:rsidR="007D237D">
        <w:rPr>
          <w:rStyle w:val="Standardnpsmoodstavce1"/>
          <w:rFonts w:ascii="Bookman Old Style" w:hAnsi="Bookman Old Style"/>
        </w:rPr>
        <w:t xml:space="preserve"> zástu</w:t>
      </w:r>
      <w:r w:rsidR="00106D68">
        <w:rPr>
          <w:rStyle w:val="Standardnpsmoodstavce1"/>
          <w:rFonts w:ascii="Bookman Old Style" w:hAnsi="Bookman Old Style"/>
        </w:rPr>
        <w:t>p</w:t>
      </w:r>
      <w:r w:rsidR="00B768F8">
        <w:rPr>
          <w:rStyle w:val="Standardnpsmoodstavce1"/>
          <w:rFonts w:ascii="Bookman Old Style" w:hAnsi="Bookman Old Style"/>
        </w:rPr>
        <w:t>ců a</w:t>
      </w:r>
      <w:r w:rsidR="00106D68">
        <w:rPr>
          <w:rStyle w:val="Standardnpsmoodstavce1"/>
          <w:rFonts w:ascii="Bookman Old Style" w:hAnsi="Bookman Old Style"/>
        </w:rPr>
        <w:t xml:space="preserve"> ostatní</w:t>
      </w:r>
      <w:r w:rsidR="00B768F8">
        <w:rPr>
          <w:rStyle w:val="Standardnpsmoodstavce1"/>
          <w:rFonts w:ascii="Bookman Old Style" w:hAnsi="Bookman Old Style"/>
        </w:rPr>
        <w:t>ch</w:t>
      </w:r>
      <w:r w:rsidR="00106D68">
        <w:rPr>
          <w:rStyle w:val="Standardnpsmoodstavce1"/>
          <w:rFonts w:ascii="Bookman Old Style" w:hAnsi="Bookman Old Style"/>
        </w:rPr>
        <w:t xml:space="preserve"> </w:t>
      </w:r>
      <w:r>
        <w:rPr>
          <w:rStyle w:val="Standardnpsmoodstavce1"/>
          <w:rFonts w:ascii="Bookman Old Style" w:hAnsi="Bookman Old Style"/>
        </w:rPr>
        <w:t>pracovník</w:t>
      </w:r>
      <w:r w:rsidR="00B768F8">
        <w:rPr>
          <w:rStyle w:val="Standardnpsmoodstavce1"/>
          <w:rFonts w:ascii="Bookman Old Style" w:hAnsi="Bookman Old Style"/>
        </w:rPr>
        <w:t>ů</w:t>
      </w:r>
      <w:r>
        <w:rPr>
          <w:rStyle w:val="Standardnpsmoodstavce1"/>
          <w:rFonts w:ascii="Bookman Old Style" w:hAnsi="Bookman Old Style"/>
        </w:rPr>
        <w:t xml:space="preserve"> školy. </w:t>
      </w:r>
      <w:r w:rsidR="00D82237">
        <w:rPr>
          <w:rStyle w:val="Standardnpsmoodstavce1"/>
          <w:rFonts w:ascii="Bookman Old Style" w:hAnsi="Bookman Old Style"/>
        </w:rPr>
        <w:t>Ve vzájemné spolupráci</w:t>
      </w:r>
      <w:r w:rsidR="00B768F8">
        <w:rPr>
          <w:rStyle w:val="Standardnpsmoodstavce1"/>
          <w:rFonts w:ascii="Bookman Old Style" w:hAnsi="Bookman Old Style"/>
        </w:rPr>
        <w:t xml:space="preserve"> </w:t>
      </w:r>
      <w:r w:rsidR="00D82237">
        <w:rPr>
          <w:rStyle w:val="Standardnpsmoodstavce1"/>
          <w:rFonts w:ascii="Bookman Old Style" w:hAnsi="Bookman Old Style"/>
        </w:rPr>
        <w:t xml:space="preserve">se pokoušejí </w:t>
      </w:r>
      <w:r>
        <w:rPr>
          <w:rStyle w:val="Standardnpsmoodstavce1"/>
          <w:rFonts w:ascii="Bookman Old Style" w:hAnsi="Bookman Old Style"/>
        </w:rPr>
        <w:t>řeš</w:t>
      </w:r>
      <w:r w:rsidR="00FF2A89">
        <w:rPr>
          <w:rStyle w:val="Standardnpsmoodstavce1"/>
          <w:rFonts w:ascii="Bookman Old Style" w:hAnsi="Bookman Old Style"/>
        </w:rPr>
        <w:t>it</w:t>
      </w:r>
      <w:r>
        <w:rPr>
          <w:rStyle w:val="Standardnpsmoodstavce1"/>
          <w:rFonts w:ascii="Bookman Old Style" w:hAnsi="Bookman Old Style"/>
        </w:rPr>
        <w:t xml:space="preserve"> </w:t>
      </w:r>
      <w:r w:rsidR="00B768F8">
        <w:rPr>
          <w:rStyle w:val="Standardnpsmoodstavce1"/>
          <w:rFonts w:ascii="Bookman Old Style" w:hAnsi="Bookman Old Style"/>
        </w:rPr>
        <w:t>problémy, které se vyskytnou</w:t>
      </w:r>
      <w:r w:rsidR="00FF2A89">
        <w:rPr>
          <w:rStyle w:val="Standardnpsmoodstavce1"/>
          <w:rFonts w:ascii="Bookman Old Style" w:hAnsi="Bookman Old Style"/>
        </w:rPr>
        <w:t xml:space="preserve">. </w:t>
      </w:r>
      <w:r w:rsidR="00D82237">
        <w:rPr>
          <w:rStyle w:val="Standardnpsmoodstavce1"/>
          <w:rFonts w:ascii="Bookman Old Style" w:hAnsi="Bookman Old Style"/>
        </w:rPr>
        <w:t>P</w:t>
      </w:r>
      <w:r w:rsidR="00B768F8">
        <w:rPr>
          <w:rStyle w:val="Standardnpsmoodstavce1"/>
          <w:rFonts w:ascii="Bookman Old Style" w:hAnsi="Bookman Old Style"/>
        </w:rPr>
        <w:t xml:space="preserve">ozornost </w:t>
      </w:r>
      <w:r w:rsidR="00D82237">
        <w:rPr>
          <w:rStyle w:val="Standardnpsmoodstavce1"/>
          <w:rFonts w:ascii="Bookman Old Style" w:hAnsi="Bookman Old Style"/>
        </w:rPr>
        <w:t>je věnována zejména</w:t>
      </w:r>
      <w:r>
        <w:rPr>
          <w:rStyle w:val="Standardnpsmoodstavce1"/>
          <w:rFonts w:ascii="Bookman Old Style" w:hAnsi="Bookman Old Style"/>
        </w:rPr>
        <w:t xml:space="preserve"> </w:t>
      </w:r>
      <w:r w:rsidR="00C149F5">
        <w:rPr>
          <w:rStyle w:val="Standardnpsmoodstavce1"/>
          <w:rFonts w:ascii="Bookman Old Style" w:hAnsi="Bookman Old Style"/>
        </w:rPr>
        <w:t>hledá</w:t>
      </w:r>
      <w:r w:rsidR="00B768F8">
        <w:rPr>
          <w:rStyle w:val="Standardnpsmoodstavce1"/>
          <w:rFonts w:ascii="Bookman Old Style" w:hAnsi="Bookman Old Style"/>
        </w:rPr>
        <w:t>ní</w:t>
      </w:r>
      <w:r>
        <w:rPr>
          <w:rStyle w:val="Standardnpsmoodstavce1"/>
          <w:rFonts w:ascii="Bookman Old Style" w:hAnsi="Bookman Old Style"/>
        </w:rPr>
        <w:t xml:space="preserve"> optimální</w:t>
      </w:r>
      <w:r w:rsidR="00B768F8">
        <w:rPr>
          <w:rStyle w:val="Standardnpsmoodstavce1"/>
          <w:rFonts w:ascii="Bookman Old Style" w:hAnsi="Bookman Old Style"/>
        </w:rPr>
        <w:t>ho</w:t>
      </w:r>
      <w:r>
        <w:rPr>
          <w:rStyle w:val="Standardnpsmoodstavce1"/>
          <w:rFonts w:ascii="Bookman Old Style" w:hAnsi="Bookman Old Style"/>
        </w:rPr>
        <w:t xml:space="preserve"> řešení </w:t>
      </w:r>
      <w:r w:rsidR="00B768F8">
        <w:rPr>
          <w:rStyle w:val="Standardnpsmoodstavce1"/>
          <w:rFonts w:ascii="Bookman Old Style" w:hAnsi="Bookman Old Style"/>
        </w:rPr>
        <w:t xml:space="preserve">konkrétních </w:t>
      </w:r>
      <w:r>
        <w:rPr>
          <w:rStyle w:val="Standardnpsmoodstavce1"/>
          <w:rFonts w:ascii="Bookman Old Style" w:hAnsi="Bookman Old Style"/>
        </w:rPr>
        <w:t>problém</w:t>
      </w:r>
      <w:r w:rsidR="00106D68">
        <w:rPr>
          <w:rStyle w:val="Standardnpsmoodstavce1"/>
          <w:rFonts w:ascii="Bookman Old Style" w:hAnsi="Bookman Old Style"/>
        </w:rPr>
        <w:t>ů</w:t>
      </w:r>
      <w:r w:rsidR="00010170">
        <w:rPr>
          <w:rStyle w:val="Standardnpsmoodstavce1"/>
          <w:rFonts w:ascii="Bookman Old Style" w:hAnsi="Bookman Old Style"/>
        </w:rPr>
        <w:t xml:space="preserve"> s</w:t>
      </w:r>
      <w:r w:rsidR="00FF2A89">
        <w:rPr>
          <w:rStyle w:val="Standardnpsmoodstavce1"/>
          <w:rFonts w:ascii="Bookman Old Style" w:hAnsi="Bookman Old Style"/>
        </w:rPr>
        <w:t> </w:t>
      </w:r>
      <w:r w:rsidR="00010170">
        <w:rPr>
          <w:rStyle w:val="Standardnpsmoodstavce1"/>
          <w:rFonts w:ascii="Bookman Old Style" w:hAnsi="Bookman Old Style"/>
        </w:rPr>
        <w:t>uče</w:t>
      </w:r>
      <w:r w:rsidR="00FF2A89">
        <w:rPr>
          <w:rStyle w:val="Standardnpsmoodstavce1"/>
          <w:rFonts w:ascii="Bookman Old Style" w:hAnsi="Bookman Old Style"/>
        </w:rPr>
        <w:t xml:space="preserve">ním či </w:t>
      </w:r>
      <w:r w:rsidR="00ED38EB">
        <w:rPr>
          <w:rStyle w:val="Standardnpsmoodstavce1"/>
          <w:rFonts w:ascii="Bookman Old Style" w:hAnsi="Bookman Old Style"/>
        </w:rPr>
        <w:t xml:space="preserve">chováním </w:t>
      </w:r>
      <w:r w:rsidR="00B768F8">
        <w:rPr>
          <w:rStyle w:val="Standardnpsmoodstavce1"/>
          <w:rFonts w:ascii="Bookman Old Style" w:hAnsi="Bookman Old Style"/>
        </w:rPr>
        <w:t xml:space="preserve">jednotlivých </w:t>
      </w:r>
      <w:r w:rsidR="00ED38EB">
        <w:rPr>
          <w:rStyle w:val="Standardnpsmoodstavce1"/>
          <w:rFonts w:ascii="Bookman Old Style" w:hAnsi="Bookman Old Style"/>
        </w:rPr>
        <w:t xml:space="preserve">žáků. </w:t>
      </w:r>
      <w:r w:rsidR="00D82237">
        <w:rPr>
          <w:rStyle w:val="Standardnpsmoodstavce1"/>
          <w:rFonts w:ascii="Bookman Old Style" w:hAnsi="Bookman Old Style"/>
        </w:rPr>
        <w:t xml:space="preserve">Podobně jako v letech minulých i letos </w:t>
      </w:r>
      <w:r w:rsidR="00106D68">
        <w:rPr>
          <w:rStyle w:val="Standardnpsmoodstavce1"/>
          <w:rFonts w:ascii="Bookman Old Style" w:hAnsi="Bookman Old Style"/>
        </w:rPr>
        <w:t xml:space="preserve">jsme se </w:t>
      </w:r>
      <w:r w:rsidR="00D82237">
        <w:rPr>
          <w:rStyle w:val="Standardnpsmoodstavce1"/>
          <w:rFonts w:ascii="Bookman Old Style" w:hAnsi="Bookman Old Style"/>
        </w:rPr>
        <w:t xml:space="preserve">někdy </w:t>
      </w:r>
      <w:r w:rsidR="00106D68">
        <w:rPr>
          <w:rStyle w:val="Standardnpsmoodstavce1"/>
          <w:rFonts w:ascii="Bookman Old Style" w:hAnsi="Bookman Old Style"/>
        </w:rPr>
        <w:t xml:space="preserve">setkávali se </w:t>
      </w:r>
      <w:r w:rsidR="00ED38EB">
        <w:rPr>
          <w:rStyle w:val="Standardnpsmoodstavce1"/>
          <w:rFonts w:ascii="Bookman Old Style" w:hAnsi="Bookman Old Style"/>
        </w:rPr>
        <w:t>špatn</w:t>
      </w:r>
      <w:r w:rsidR="00106D68">
        <w:rPr>
          <w:rStyle w:val="Standardnpsmoodstavce1"/>
          <w:rFonts w:ascii="Bookman Old Style" w:hAnsi="Bookman Old Style"/>
        </w:rPr>
        <w:t>ou</w:t>
      </w:r>
      <w:r>
        <w:rPr>
          <w:rStyle w:val="Standardnpsmoodstavce1"/>
          <w:rFonts w:ascii="Bookman Old Style" w:hAnsi="Bookman Old Style"/>
        </w:rPr>
        <w:t xml:space="preserve"> komunikac</w:t>
      </w:r>
      <w:r w:rsidR="00106D68">
        <w:rPr>
          <w:rStyle w:val="Standardnpsmoodstavce1"/>
          <w:rFonts w:ascii="Bookman Old Style" w:hAnsi="Bookman Old Style"/>
        </w:rPr>
        <w:t>í</w:t>
      </w:r>
      <w:r w:rsidR="00010170">
        <w:rPr>
          <w:rStyle w:val="Standardnpsmoodstavce1"/>
          <w:rFonts w:ascii="Bookman Old Style" w:hAnsi="Bookman Old Style"/>
        </w:rPr>
        <w:t xml:space="preserve"> </w:t>
      </w:r>
      <w:r w:rsidR="00D82237">
        <w:rPr>
          <w:rStyle w:val="Standardnpsmoodstavce1"/>
          <w:rFonts w:ascii="Bookman Old Style" w:hAnsi="Bookman Old Style"/>
        </w:rPr>
        <w:t>některých</w:t>
      </w:r>
      <w:r>
        <w:rPr>
          <w:rStyle w:val="Standardnpsmoodstavce1"/>
          <w:rFonts w:ascii="Bookman Old Style" w:hAnsi="Bookman Old Style"/>
        </w:rPr>
        <w:t xml:space="preserve"> žáků s vyučujícími, porušování</w:t>
      </w:r>
      <w:r w:rsidR="00106D68">
        <w:rPr>
          <w:rStyle w:val="Standardnpsmoodstavce1"/>
          <w:rFonts w:ascii="Bookman Old Style" w:hAnsi="Bookman Old Style"/>
        </w:rPr>
        <w:t>m ustanovení</w:t>
      </w:r>
      <w:r>
        <w:rPr>
          <w:rStyle w:val="Standardnpsmoodstavce1"/>
          <w:rFonts w:ascii="Bookman Old Style" w:hAnsi="Bookman Old Style"/>
        </w:rPr>
        <w:t xml:space="preserve"> školního řádu, </w:t>
      </w:r>
      <w:r w:rsidR="00106D68">
        <w:rPr>
          <w:rStyle w:val="Standardnpsmoodstavce1"/>
          <w:rFonts w:ascii="Bookman Old Style" w:hAnsi="Bookman Old Style"/>
        </w:rPr>
        <w:t xml:space="preserve">častým </w:t>
      </w:r>
      <w:r>
        <w:rPr>
          <w:rStyle w:val="Standardnpsmoodstavce1"/>
          <w:rFonts w:ascii="Bookman Old Style" w:hAnsi="Bookman Old Style"/>
        </w:rPr>
        <w:t>zapomínání</w:t>
      </w:r>
      <w:r w:rsidR="00106D68">
        <w:rPr>
          <w:rStyle w:val="Standardnpsmoodstavce1"/>
          <w:rFonts w:ascii="Bookman Old Style" w:hAnsi="Bookman Old Style"/>
        </w:rPr>
        <w:t>m</w:t>
      </w:r>
      <w:r>
        <w:rPr>
          <w:rStyle w:val="Standardnpsmoodstavce1"/>
          <w:rFonts w:ascii="Bookman Old Style" w:hAnsi="Bookman Old Style"/>
        </w:rPr>
        <w:t xml:space="preserve"> pomůcek, nepřipravenost</w:t>
      </w:r>
      <w:r w:rsidR="00106D68">
        <w:rPr>
          <w:rStyle w:val="Standardnpsmoodstavce1"/>
          <w:rFonts w:ascii="Bookman Old Style" w:hAnsi="Bookman Old Style"/>
        </w:rPr>
        <w:t>í</w:t>
      </w:r>
      <w:r>
        <w:rPr>
          <w:rStyle w:val="Standardnpsmoodstavce1"/>
          <w:rFonts w:ascii="Bookman Old Style" w:hAnsi="Bookman Old Style"/>
        </w:rPr>
        <w:t xml:space="preserve"> na vyučování, záškoláctví</w:t>
      </w:r>
      <w:r w:rsidR="00106D68">
        <w:rPr>
          <w:rStyle w:val="Standardnpsmoodstavce1"/>
          <w:rFonts w:ascii="Bookman Old Style" w:hAnsi="Bookman Old Style"/>
        </w:rPr>
        <w:t xml:space="preserve">m </w:t>
      </w:r>
      <w:r>
        <w:rPr>
          <w:rStyle w:val="Standardnpsmoodstavce1"/>
          <w:rFonts w:ascii="Bookman Old Style" w:hAnsi="Bookman Old Style"/>
        </w:rPr>
        <w:t xml:space="preserve">atd.  </w:t>
      </w:r>
      <w:r w:rsidR="00ED38EB">
        <w:rPr>
          <w:rStyle w:val="Standardnpsmoodstavce1"/>
          <w:rFonts w:ascii="Bookman Old Style" w:hAnsi="Bookman Old Style"/>
        </w:rPr>
        <w:t xml:space="preserve">   </w:t>
      </w:r>
    </w:p>
    <w:p w14:paraId="20BCE78D" w14:textId="77777777" w:rsidR="00C149F5" w:rsidRDefault="00C149F5" w:rsidP="00ED38EB">
      <w:pPr>
        <w:pStyle w:val="Normln1"/>
        <w:jc w:val="both"/>
        <w:rPr>
          <w:rStyle w:val="Standardnpsmoodstavce1"/>
          <w:rFonts w:ascii="Bookman Old Style" w:hAnsi="Bookman Old Style"/>
        </w:rPr>
      </w:pPr>
      <w:r>
        <w:rPr>
          <w:rStyle w:val="Standardnpsmoodstavce1"/>
          <w:rFonts w:ascii="Bookman Old Style" w:hAnsi="Bookman Old Style"/>
        </w:rPr>
        <w:t xml:space="preserve">   </w:t>
      </w:r>
      <w:r w:rsidR="00ED38EB">
        <w:rPr>
          <w:rStyle w:val="Standardnpsmoodstavce1"/>
          <w:rFonts w:ascii="Bookman Old Style" w:hAnsi="Bookman Old Style"/>
        </w:rPr>
        <w:t xml:space="preserve">   </w:t>
      </w:r>
      <w:r w:rsidR="00D82237">
        <w:rPr>
          <w:rStyle w:val="Standardnpsmoodstavce1"/>
          <w:rFonts w:ascii="Bookman Old Style" w:hAnsi="Bookman Old Style"/>
        </w:rPr>
        <w:t>V</w:t>
      </w:r>
      <w:r w:rsidR="00ED38EB">
        <w:rPr>
          <w:rStyle w:val="Standardnpsmoodstavce1"/>
          <w:rFonts w:ascii="Bookman Old Style" w:hAnsi="Bookman Old Style"/>
        </w:rPr>
        <w:t>ětšina jednání probíhala</w:t>
      </w:r>
      <w:r w:rsidR="0006188D">
        <w:rPr>
          <w:rStyle w:val="Standardnpsmoodstavce1"/>
          <w:rFonts w:ascii="Bookman Old Style" w:hAnsi="Bookman Old Style"/>
        </w:rPr>
        <w:t xml:space="preserve"> </w:t>
      </w:r>
      <w:r w:rsidR="00106D68">
        <w:rPr>
          <w:rStyle w:val="Standardnpsmoodstavce1"/>
          <w:rFonts w:ascii="Bookman Old Style" w:hAnsi="Bookman Old Style"/>
        </w:rPr>
        <w:t>za přítomnosti</w:t>
      </w:r>
      <w:r w:rsidR="0006188D">
        <w:rPr>
          <w:rStyle w:val="Standardnpsmoodstavce1"/>
          <w:rFonts w:ascii="Bookman Old Style" w:hAnsi="Bookman Old Style"/>
        </w:rPr>
        <w:t xml:space="preserve"> </w:t>
      </w:r>
      <w:r w:rsidR="00B768F8">
        <w:rPr>
          <w:rStyle w:val="Standardnpsmoodstavce1"/>
          <w:rFonts w:ascii="Bookman Old Style" w:hAnsi="Bookman Old Style"/>
        </w:rPr>
        <w:t>třídních</w:t>
      </w:r>
      <w:r w:rsidR="0006188D">
        <w:rPr>
          <w:rStyle w:val="Standardnpsmoodstavce1"/>
          <w:rFonts w:ascii="Bookman Old Style" w:hAnsi="Bookman Old Style"/>
        </w:rPr>
        <w:t xml:space="preserve"> </w:t>
      </w:r>
      <w:r w:rsidR="00106D68">
        <w:rPr>
          <w:rStyle w:val="Standardnpsmoodstavce1"/>
          <w:rFonts w:ascii="Bookman Old Style" w:hAnsi="Bookman Old Style"/>
        </w:rPr>
        <w:t>vyučující</w:t>
      </w:r>
      <w:r w:rsidR="00B768F8">
        <w:rPr>
          <w:rStyle w:val="Standardnpsmoodstavce1"/>
          <w:rFonts w:ascii="Bookman Old Style" w:hAnsi="Bookman Old Style"/>
        </w:rPr>
        <w:t>ch</w:t>
      </w:r>
      <w:r w:rsidR="00106D68">
        <w:rPr>
          <w:rStyle w:val="Standardnpsmoodstavce1"/>
          <w:rFonts w:ascii="Bookman Old Style" w:hAnsi="Bookman Old Style"/>
        </w:rPr>
        <w:t xml:space="preserve">, </w:t>
      </w:r>
      <w:r w:rsidR="0006188D">
        <w:rPr>
          <w:rStyle w:val="Standardnpsmoodstavce1"/>
          <w:rFonts w:ascii="Bookman Old Style" w:hAnsi="Bookman Old Style"/>
        </w:rPr>
        <w:t>výchovn</w:t>
      </w:r>
      <w:r w:rsidR="00106D68">
        <w:rPr>
          <w:rStyle w:val="Standardnpsmoodstavce1"/>
          <w:rFonts w:ascii="Bookman Old Style" w:hAnsi="Bookman Old Style"/>
        </w:rPr>
        <w:t>é</w:t>
      </w:r>
      <w:r w:rsidR="0006188D">
        <w:rPr>
          <w:rStyle w:val="Standardnpsmoodstavce1"/>
          <w:rFonts w:ascii="Bookman Old Style" w:hAnsi="Bookman Old Style"/>
        </w:rPr>
        <w:t xml:space="preserve"> porad</w:t>
      </w:r>
      <w:r w:rsidR="00106D68">
        <w:rPr>
          <w:rStyle w:val="Standardnpsmoodstavce1"/>
          <w:rFonts w:ascii="Bookman Old Style" w:hAnsi="Bookman Old Style"/>
        </w:rPr>
        <w:t>kyně</w:t>
      </w:r>
      <w:r w:rsidR="0006188D">
        <w:rPr>
          <w:rStyle w:val="Standardnpsmoodstavce1"/>
          <w:rFonts w:ascii="Bookman Old Style" w:hAnsi="Bookman Old Style"/>
        </w:rPr>
        <w:t xml:space="preserve"> </w:t>
      </w:r>
      <w:r w:rsidR="00106D68">
        <w:rPr>
          <w:rStyle w:val="Standardnpsmoodstavce1"/>
          <w:rFonts w:ascii="Bookman Old Style" w:hAnsi="Bookman Old Style"/>
        </w:rPr>
        <w:t>a</w:t>
      </w:r>
      <w:r w:rsidR="0006188D">
        <w:rPr>
          <w:rStyle w:val="Standardnpsmoodstavce1"/>
          <w:rFonts w:ascii="Bookman Old Style" w:hAnsi="Bookman Old Style"/>
        </w:rPr>
        <w:t xml:space="preserve"> zákonn</w:t>
      </w:r>
      <w:r w:rsidR="00106D68">
        <w:rPr>
          <w:rStyle w:val="Standardnpsmoodstavce1"/>
          <w:rFonts w:ascii="Bookman Old Style" w:hAnsi="Bookman Old Style"/>
        </w:rPr>
        <w:t>ého</w:t>
      </w:r>
      <w:r w:rsidR="0006188D">
        <w:rPr>
          <w:rStyle w:val="Standardnpsmoodstavce1"/>
          <w:rFonts w:ascii="Bookman Old Style" w:hAnsi="Bookman Old Style"/>
        </w:rPr>
        <w:t xml:space="preserve"> zást</w:t>
      </w:r>
      <w:r w:rsidR="00B768F8">
        <w:rPr>
          <w:rStyle w:val="Standardnpsmoodstavce1"/>
          <w:rFonts w:ascii="Bookman Old Style" w:hAnsi="Bookman Old Style"/>
        </w:rPr>
        <w:t xml:space="preserve">upce žáka. </w:t>
      </w:r>
      <w:r w:rsidR="00D82237">
        <w:rPr>
          <w:rStyle w:val="Standardnpsmoodstavce1"/>
          <w:rFonts w:ascii="Bookman Old Style" w:hAnsi="Bookman Old Style"/>
        </w:rPr>
        <w:t>V</w:t>
      </w:r>
      <w:r w:rsidR="00B768F8">
        <w:rPr>
          <w:rStyle w:val="Standardnpsmoodstavce1"/>
          <w:rFonts w:ascii="Bookman Old Style" w:hAnsi="Bookman Old Style"/>
        </w:rPr>
        <w:t xml:space="preserve"> závažných případ</w:t>
      </w:r>
      <w:r w:rsidR="0006188D">
        <w:rPr>
          <w:rStyle w:val="Standardnpsmoodstavce1"/>
          <w:rFonts w:ascii="Bookman Old Style" w:hAnsi="Bookman Old Style"/>
        </w:rPr>
        <w:t xml:space="preserve">ech </w:t>
      </w:r>
      <w:r w:rsidR="00106D68">
        <w:rPr>
          <w:rStyle w:val="Standardnpsmoodstavce1"/>
          <w:rFonts w:ascii="Bookman Old Style" w:hAnsi="Bookman Old Style"/>
        </w:rPr>
        <w:t>byla přítomn</w:t>
      </w:r>
      <w:r w:rsidR="00ED38EB">
        <w:rPr>
          <w:rStyle w:val="Standardnpsmoodstavce1"/>
          <w:rFonts w:ascii="Bookman Old Style" w:hAnsi="Bookman Old Style"/>
        </w:rPr>
        <w:t>a</w:t>
      </w:r>
      <w:r w:rsidR="0006188D">
        <w:rPr>
          <w:rStyle w:val="Standardnpsmoodstavce1"/>
          <w:rFonts w:ascii="Bookman Old Style" w:hAnsi="Bookman Old Style"/>
        </w:rPr>
        <w:t xml:space="preserve"> i ředitelka školy</w:t>
      </w:r>
      <w:r w:rsidR="00D82237">
        <w:rPr>
          <w:rStyle w:val="Standardnpsmoodstavce1"/>
          <w:rFonts w:ascii="Bookman Old Style" w:hAnsi="Bookman Old Style"/>
        </w:rPr>
        <w:t xml:space="preserve"> nebo zástupce ředitelky</w:t>
      </w:r>
      <w:r w:rsidR="0006188D">
        <w:rPr>
          <w:rStyle w:val="Standardnpsmoodstavce1"/>
          <w:rFonts w:ascii="Bookman Old Style" w:hAnsi="Bookman Old Style"/>
        </w:rPr>
        <w:t>.</w:t>
      </w:r>
    </w:p>
    <w:p w14:paraId="0A0BD894" w14:textId="77777777" w:rsidR="0006188D" w:rsidRPr="005C2D54" w:rsidRDefault="00C149F5" w:rsidP="00ED38EB">
      <w:pPr>
        <w:pStyle w:val="Normln1"/>
        <w:jc w:val="both"/>
        <w:rPr>
          <w:rStyle w:val="Standardnpsmoodstavce1"/>
          <w:rFonts w:ascii="Bookman Old Style" w:hAnsi="Bookman Old Style"/>
          <w:color w:val="FF0000"/>
        </w:rPr>
      </w:pPr>
      <w:r>
        <w:rPr>
          <w:rStyle w:val="Standardnpsmoodstavce1"/>
          <w:rFonts w:ascii="Bookman Old Style" w:hAnsi="Bookman Old Style"/>
        </w:rPr>
        <w:t xml:space="preserve">     </w:t>
      </w:r>
      <w:r w:rsidR="0006188D">
        <w:rPr>
          <w:rStyle w:val="Standardnpsmoodstavce1"/>
          <w:rFonts w:ascii="Bookman Old Style" w:hAnsi="Bookman Old Style"/>
        </w:rPr>
        <w:t xml:space="preserve"> </w:t>
      </w:r>
      <w:r>
        <w:rPr>
          <w:rFonts w:ascii="Bookman Old Style" w:hAnsi="Bookman Old Style"/>
        </w:rPr>
        <w:t xml:space="preserve">Výchovná poradkyně </w:t>
      </w:r>
      <w:r w:rsidR="00D82237">
        <w:rPr>
          <w:rFonts w:ascii="Bookman Old Style" w:hAnsi="Bookman Old Style"/>
        </w:rPr>
        <w:t xml:space="preserve">měla pravidelné </w:t>
      </w:r>
      <w:r>
        <w:rPr>
          <w:rFonts w:ascii="Bookman Old Style" w:hAnsi="Bookman Old Style"/>
        </w:rPr>
        <w:t>konzultační hodin</w:t>
      </w:r>
      <w:r w:rsidR="00D82237">
        <w:rPr>
          <w:rFonts w:ascii="Bookman Old Style" w:hAnsi="Bookman Old Style"/>
        </w:rPr>
        <w:t>y</w:t>
      </w:r>
      <w:r>
        <w:rPr>
          <w:rFonts w:ascii="Bookman Old Style" w:hAnsi="Bookman Old Style"/>
        </w:rPr>
        <w:t xml:space="preserve"> (čtvrtek od 13.00 do 15.00). Zákonní zástupci i žáci si samozřejmě mohli s vyučující dohodnout schůzku i v jiném termínu</w:t>
      </w:r>
    </w:p>
    <w:p w14:paraId="03805CC4" w14:textId="77777777" w:rsidR="00D82237" w:rsidRDefault="003435E9">
      <w:pPr>
        <w:pStyle w:val="Zkladntext1"/>
        <w:rPr>
          <w:rFonts w:ascii="Bookman Old Style" w:hAnsi="Bookman Old Style"/>
        </w:rPr>
      </w:pPr>
      <w:r>
        <w:rPr>
          <w:noProof/>
        </w:rPr>
        <w:lastRenderedPageBreak/>
        <w:pict w14:anchorId="29E0B358">
          <v:shape id="_x0000_s1074" type="#_x0000_t75" style="position:absolute;left:0;text-align:left;margin-left:2.5pt;margin-top:.85pt;width:225pt;height:126.75pt;z-index:-5" wrapcoords="-72 0 -72 21472 21600 21472 21600 0 -72 0">
            <v:imagedata r:id="rId16" o:title="1"/>
            <w10:wrap type="tight"/>
          </v:shape>
        </w:pict>
      </w:r>
      <w:r w:rsidR="0006188D">
        <w:rPr>
          <w:rStyle w:val="Standardnpsmoodstavce1"/>
          <w:rFonts w:ascii="Bookman Old Style" w:hAnsi="Bookman Old Style"/>
          <w:color w:val="FF0000"/>
        </w:rPr>
        <w:t xml:space="preserve">     </w:t>
      </w:r>
      <w:r w:rsidR="0006188D" w:rsidRPr="00FA3D98">
        <w:rPr>
          <w:rFonts w:ascii="Bookman Old Style" w:hAnsi="Bookman Old Style"/>
        </w:rPr>
        <w:t>V rámci</w:t>
      </w:r>
      <w:r w:rsidR="0006188D">
        <w:rPr>
          <w:rFonts w:ascii="Bookman Old Style" w:hAnsi="Bookman Old Style"/>
        </w:rPr>
        <w:t xml:space="preserve"> </w:t>
      </w:r>
      <w:r w:rsidR="00ED38EB">
        <w:rPr>
          <w:rFonts w:ascii="Bookman Old Style" w:hAnsi="Bookman Old Style"/>
        </w:rPr>
        <w:t>volby</w:t>
      </w:r>
      <w:r w:rsidR="0006188D">
        <w:rPr>
          <w:rFonts w:ascii="Bookman Old Style" w:hAnsi="Bookman Old Style"/>
        </w:rPr>
        <w:t xml:space="preserve"> povolání </w:t>
      </w:r>
      <w:r w:rsidR="00D82237">
        <w:rPr>
          <w:rFonts w:ascii="Bookman Old Style" w:hAnsi="Bookman Old Style"/>
        </w:rPr>
        <w:t>jsou</w:t>
      </w:r>
      <w:r w:rsidR="00ED38EB">
        <w:rPr>
          <w:rFonts w:ascii="Bookman Old Style" w:hAnsi="Bookman Old Style"/>
        </w:rPr>
        <w:t xml:space="preserve"> žákům</w:t>
      </w:r>
      <w:r w:rsidR="0006188D">
        <w:rPr>
          <w:rFonts w:ascii="Bookman Old Style" w:hAnsi="Bookman Old Style"/>
        </w:rPr>
        <w:t xml:space="preserve"> </w:t>
      </w:r>
      <w:r w:rsidR="000A0CFD">
        <w:rPr>
          <w:rFonts w:ascii="Bookman Old Style" w:hAnsi="Bookman Old Style"/>
        </w:rPr>
        <w:t>a</w:t>
      </w:r>
      <w:r w:rsidR="0006188D">
        <w:rPr>
          <w:rFonts w:ascii="Bookman Old Style" w:hAnsi="Bookman Old Style"/>
        </w:rPr>
        <w:t xml:space="preserve"> </w:t>
      </w:r>
      <w:r w:rsidR="00A055C3">
        <w:rPr>
          <w:rFonts w:ascii="Bookman Old Style" w:hAnsi="Bookman Old Style"/>
        </w:rPr>
        <w:t xml:space="preserve">jejich </w:t>
      </w:r>
      <w:r w:rsidR="0006188D">
        <w:rPr>
          <w:rFonts w:ascii="Bookman Old Style" w:hAnsi="Bookman Old Style"/>
        </w:rPr>
        <w:t>rodič</w:t>
      </w:r>
      <w:r w:rsidR="00E7607D">
        <w:rPr>
          <w:rFonts w:ascii="Bookman Old Style" w:hAnsi="Bookman Old Style"/>
        </w:rPr>
        <w:t xml:space="preserve">ům </w:t>
      </w:r>
      <w:r w:rsidR="00D82237">
        <w:rPr>
          <w:rFonts w:ascii="Bookman Old Style" w:hAnsi="Bookman Old Style"/>
        </w:rPr>
        <w:t xml:space="preserve">poskytovány </w:t>
      </w:r>
      <w:r w:rsidR="00E7607D">
        <w:rPr>
          <w:rFonts w:ascii="Bookman Old Style" w:hAnsi="Bookman Old Style"/>
        </w:rPr>
        <w:t>aktuální informace</w:t>
      </w:r>
      <w:r w:rsidR="0006188D">
        <w:rPr>
          <w:rFonts w:ascii="Bookman Old Style" w:hAnsi="Bookman Old Style"/>
        </w:rPr>
        <w:t xml:space="preserve"> o přijímací</w:t>
      </w:r>
      <w:r w:rsidR="00E7607D">
        <w:rPr>
          <w:rFonts w:ascii="Bookman Old Style" w:hAnsi="Bookman Old Style"/>
        </w:rPr>
        <w:t>m</w:t>
      </w:r>
      <w:r w:rsidR="0006188D">
        <w:rPr>
          <w:rFonts w:ascii="Bookman Old Style" w:hAnsi="Bookman Old Style"/>
        </w:rPr>
        <w:t xml:space="preserve"> řízení (termín</w:t>
      </w:r>
      <w:r w:rsidR="00E7607D">
        <w:rPr>
          <w:rFonts w:ascii="Bookman Old Style" w:hAnsi="Bookman Old Style"/>
        </w:rPr>
        <w:t>y</w:t>
      </w:r>
      <w:r w:rsidR="00667FED">
        <w:rPr>
          <w:rFonts w:ascii="Bookman Old Style" w:hAnsi="Bookman Old Style"/>
        </w:rPr>
        <w:t xml:space="preserve"> podání přihlášky, odevzdávání zápisových </w:t>
      </w:r>
      <w:r w:rsidR="000A0CFD">
        <w:rPr>
          <w:rFonts w:ascii="Bookman Old Style" w:hAnsi="Bookman Old Style"/>
        </w:rPr>
        <w:t>lí</w:t>
      </w:r>
      <w:r w:rsidR="00667FED">
        <w:rPr>
          <w:rFonts w:ascii="Bookman Old Style" w:hAnsi="Bookman Old Style"/>
        </w:rPr>
        <w:t>stků apod)</w:t>
      </w:r>
      <w:r w:rsidR="0006188D">
        <w:rPr>
          <w:rFonts w:ascii="Bookman Old Style" w:hAnsi="Bookman Old Style"/>
        </w:rPr>
        <w:t xml:space="preserve"> </w:t>
      </w:r>
      <w:r w:rsidR="000A0CFD">
        <w:rPr>
          <w:rFonts w:ascii="Bookman Old Style" w:hAnsi="Bookman Old Style"/>
        </w:rPr>
        <w:t>seznamuje</w:t>
      </w:r>
      <w:r w:rsidR="00A055C3">
        <w:rPr>
          <w:rFonts w:ascii="Bookman Old Style" w:hAnsi="Bookman Old Style"/>
        </w:rPr>
        <w:t xml:space="preserve"> je s </w:t>
      </w:r>
      <w:r w:rsidR="0006188D">
        <w:rPr>
          <w:rFonts w:ascii="Bookman Old Style" w:hAnsi="Bookman Old Style"/>
        </w:rPr>
        <w:t>požadav</w:t>
      </w:r>
      <w:r w:rsidR="00E7607D">
        <w:rPr>
          <w:rFonts w:ascii="Bookman Old Style" w:hAnsi="Bookman Old Style"/>
        </w:rPr>
        <w:t>ky</w:t>
      </w:r>
      <w:r w:rsidR="0006188D">
        <w:rPr>
          <w:rFonts w:ascii="Bookman Old Style" w:hAnsi="Bookman Old Style"/>
        </w:rPr>
        <w:t xml:space="preserve"> </w:t>
      </w:r>
      <w:r w:rsidR="00E7607D">
        <w:rPr>
          <w:rFonts w:ascii="Bookman Old Style" w:hAnsi="Bookman Old Style"/>
        </w:rPr>
        <w:t>středních ško</w:t>
      </w:r>
      <w:r w:rsidR="0006188D">
        <w:rPr>
          <w:rFonts w:ascii="Bookman Old Style" w:hAnsi="Bookman Old Style"/>
        </w:rPr>
        <w:t>l</w:t>
      </w:r>
      <w:r w:rsidR="00667FED">
        <w:rPr>
          <w:rFonts w:ascii="Bookman Old Style" w:hAnsi="Bookman Old Style"/>
        </w:rPr>
        <w:t xml:space="preserve"> na uchazeče o vybrané studijní obory. </w:t>
      </w:r>
      <w:r w:rsidR="005C2D54">
        <w:rPr>
          <w:rFonts w:ascii="Bookman Old Style" w:hAnsi="Bookman Old Style"/>
        </w:rPr>
        <w:t>Vešker</w:t>
      </w:r>
      <w:r w:rsidR="0006188D">
        <w:rPr>
          <w:rFonts w:ascii="Bookman Old Style" w:hAnsi="Bookman Old Style"/>
        </w:rPr>
        <w:t xml:space="preserve">é </w:t>
      </w:r>
      <w:r w:rsidR="00667FED">
        <w:rPr>
          <w:rFonts w:ascii="Bookman Old Style" w:hAnsi="Bookman Old Style"/>
        </w:rPr>
        <w:t xml:space="preserve">potřebné </w:t>
      </w:r>
      <w:r w:rsidR="0006188D">
        <w:rPr>
          <w:rFonts w:ascii="Bookman Old Style" w:hAnsi="Bookman Old Style"/>
        </w:rPr>
        <w:t xml:space="preserve">informace </w:t>
      </w:r>
      <w:r w:rsidR="000A0CFD">
        <w:rPr>
          <w:rFonts w:ascii="Bookman Old Style" w:hAnsi="Bookman Old Style"/>
        </w:rPr>
        <w:t>jsou</w:t>
      </w:r>
      <w:r w:rsidR="00E7607D">
        <w:rPr>
          <w:rFonts w:ascii="Bookman Old Style" w:hAnsi="Bookman Old Style"/>
        </w:rPr>
        <w:t xml:space="preserve"> </w:t>
      </w:r>
      <w:r w:rsidR="00667FED">
        <w:rPr>
          <w:rFonts w:ascii="Bookman Old Style" w:hAnsi="Bookman Old Style"/>
        </w:rPr>
        <w:t>zveřejněny</w:t>
      </w:r>
      <w:r w:rsidR="0006188D">
        <w:rPr>
          <w:rFonts w:ascii="Bookman Old Style" w:hAnsi="Bookman Old Style"/>
        </w:rPr>
        <w:t xml:space="preserve"> na nástěnce v přízemí II. </w:t>
      </w:r>
      <w:r w:rsidR="00E7607D">
        <w:rPr>
          <w:rFonts w:ascii="Bookman Old Style" w:hAnsi="Bookman Old Style"/>
        </w:rPr>
        <w:t>s</w:t>
      </w:r>
      <w:r w:rsidR="0006188D">
        <w:rPr>
          <w:rFonts w:ascii="Bookman Old Style" w:hAnsi="Bookman Old Style"/>
        </w:rPr>
        <w:t>tupně</w:t>
      </w:r>
      <w:r w:rsidR="00E7607D">
        <w:rPr>
          <w:rFonts w:ascii="Bookman Old Style" w:hAnsi="Bookman Old Style"/>
        </w:rPr>
        <w:t xml:space="preserve"> (r</w:t>
      </w:r>
      <w:r w:rsidR="0006188D">
        <w:rPr>
          <w:rFonts w:ascii="Bookman Old Style" w:hAnsi="Bookman Old Style"/>
        </w:rPr>
        <w:t>odiče</w:t>
      </w:r>
      <w:r w:rsidR="000A0CFD">
        <w:rPr>
          <w:rFonts w:ascii="Bookman Old Style" w:hAnsi="Bookman Old Style"/>
        </w:rPr>
        <w:t xml:space="preserve"> si je mohou </w:t>
      </w:r>
      <w:r w:rsidR="00E7607D">
        <w:rPr>
          <w:rFonts w:ascii="Bookman Old Style" w:hAnsi="Bookman Old Style"/>
        </w:rPr>
        <w:t>přečíst</w:t>
      </w:r>
      <w:r w:rsidR="0006188D">
        <w:rPr>
          <w:rFonts w:ascii="Bookman Old Style" w:hAnsi="Bookman Old Style"/>
        </w:rPr>
        <w:t xml:space="preserve"> v rámci třídních schůzek</w:t>
      </w:r>
      <w:r w:rsidR="00E7607D">
        <w:rPr>
          <w:rFonts w:ascii="Bookman Old Style" w:hAnsi="Bookman Old Style"/>
        </w:rPr>
        <w:t>) a na webových stránkách školy</w:t>
      </w:r>
      <w:r w:rsidR="0006188D">
        <w:rPr>
          <w:rFonts w:ascii="Bookman Old Style" w:hAnsi="Bookman Old Style"/>
        </w:rPr>
        <w:t>. Tiskopisy přihlášek s</w:t>
      </w:r>
      <w:r w:rsidR="005C2D54">
        <w:rPr>
          <w:rFonts w:ascii="Bookman Old Style" w:hAnsi="Bookman Old Style"/>
        </w:rPr>
        <w:t xml:space="preserve"> podrobnými </w:t>
      </w:r>
      <w:r w:rsidR="0006188D">
        <w:rPr>
          <w:rFonts w:ascii="Bookman Old Style" w:hAnsi="Bookman Old Style"/>
        </w:rPr>
        <w:t>pokyny k vyplnění dost</w:t>
      </w:r>
      <w:r w:rsidR="00E7607D">
        <w:rPr>
          <w:rFonts w:ascii="Bookman Old Style" w:hAnsi="Bookman Old Style"/>
        </w:rPr>
        <w:t>ali vycházející žáci</w:t>
      </w:r>
      <w:r w:rsidR="0006188D">
        <w:rPr>
          <w:rFonts w:ascii="Bookman Old Style" w:hAnsi="Bookman Old Style"/>
        </w:rPr>
        <w:t xml:space="preserve"> od výchovné poradkyně s dostatečným předstihem.</w:t>
      </w:r>
    </w:p>
    <w:p w14:paraId="6E738B1D" w14:textId="77777777" w:rsidR="00D82237" w:rsidRDefault="00D82237">
      <w:pPr>
        <w:pStyle w:val="Zkladntext1"/>
        <w:rPr>
          <w:rFonts w:ascii="Bookman Old Style" w:hAnsi="Bookman Old Style"/>
        </w:rPr>
      </w:pPr>
      <w:r>
        <w:rPr>
          <w:rFonts w:ascii="Bookman Old Style" w:hAnsi="Bookman Old Style"/>
        </w:rPr>
        <w:t xml:space="preserve">     Uzavření škol v březnu 2020 přineslo i do oblasti přijímacího řízení velké změny a výchovná poradkyně často komunikovala se zákonnými zástupci emailem či telefonicky a byla jim nápomocna při orientac</w:t>
      </w:r>
      <w:r w:rsidR="003B3511">
        <w:rPr>
          <w:rFonts w:ascii="Bookman Old Style" w:hAnsi="Bookman Old Style"/>
        </w:rPr>
        <w:t>i v této oblasti.</w:t>
      </w:r>
      <w:r>
        <w:rPr>
          <w:rFonts w:ascii="Bookman Old Style" w:hAnsi="Bookman Old Style"/>
        </w:rPr>
        <w:t xml:space="preserve"> </w:t>
      </w:r>
    </w:p>
    <w:p w14:paraId="61ACD56A" w14:textId="77777777" w:rsidR="00CF16BF" w:rsidRDefault="000A0CFD" w:rsidP="003B3511">
      <w:pPr>
        <w:pStyle w:val="Zkladntext1"/>
        <w:rPr>
          <w:rFonts w:ascii="Bookman Old Style" w:hAnsi="Bookman Old Style"/>
        </w:rPr>
      </w:pPr>
      <w:r>
        <w:rPr>
          <w:rFonts w:ascii="Bookman Old Style" w:hAnsi="Bookman Old Style"/>
        </w:rPr>
        <w:t xml:space="preserve">     </w:t>
      </w:r>
      <w:r w:rsidR="003B3511">
        <w:rPr>
          <w:rFonts w:ascii="Bookman Old Style" w:hAnsi="Bookman Old Style"/>
        </w:rPr>
        <w:t>Vzhledem k pandemii a následným opatřením ž</w:t>
      </w:r>
      <w:r w:rsidR="00E7607D">
        <w:rPr>
          <w:rFonts w:ascii="Bookman Old Style" w:hAnsi="Bookman Old Style"/>
        </w:rPr>
        <w:t>á</w:t>
      </w:r>
      <w:r w:rsidR="003B3511">
        <w:rPr>
          <w:rFonts w:ascii="Bookman Old Style" w:hAnsi="Bookman Old Style"/>
        </w:rPr>
        <w:t>ci bohužel</w:t>
      </w:r>
      <w:r w:rsidR="0006188D">
        <w:rPr>
          <w:rFonts w:ascii="Bookman Old Style" w:hAnsi="Bookman Old Style"/>
        </w:rPr>
        <w:t xml:space="preserve"> </w:t>
      </w:r>
      <w:r w:rsidR="003B3511">
        <w:rPr>
          <w:rFonts w:ascii="Bookman Old Style" w:hAnsi="Bookman Old Style"/>
        </w:rPr>
        <w:t>neměli možnost navštívit vybrané střední školy, neproběhly ani plánované exkurze.</w:t>
      </w:r>
    </w:p>
    <w:p w14:paraId="3E842357" w14:textId="77777777" w:rsidR="0006188D" w:rsidRDefault="0006188D" w:rsidP="00CF16BF">
      <w:pPr>
        <w:pStyle w:val="Zkladntext1"/>
        <w:rPr>
          <w:rFonts w:ascii="Bookman Old Style" w:hAnsi="Bookman Old Style"/>
        </w:rPr>
      </w:pPr>
      <w:r>
        <w:rPr>
          <w:rFonts w:ascii="Bookman Old Style" w:hAnsi="Bookman Old Style"/>
        </w:rPr>
        <w:t xml:space="preserve">     </w:t>
      </w:r>
    </w:p>
    <w:p w14:paraId="6E4CA6A8" w14:textId="77777777" w:rsidR="0038031E" w:rsidRDefault="0006188D" w:rsidP="00191605">
      <w:pPr>
        <w:pStyle w:val="Normln1"/>
        <w:jc w:val="both"/>
        <w:rPr>
          <w:rFonts w:ascii="Bookman Old Style" w:hAnsi="Bookman Old Style"/>
        </w:rPr>
      </w:pPr>
      <w:r>
        <w:rPr>
          <w:rFonts w:ascii="Bookman Old Style" w:hAnsi="Bookman Old Style"/>
        </w:rPr>
        <w:t xml:space="preserve"> </w:t>
      </w:r>
    </w:p>
    <w:p w14:paraId="0DA26402" w14:textId="77777777" w:rsidR="00191605" w:rsidRPr="00191605" w:rsidRDefault="00191605" w:rsidP="00191605">
      <w:pPr>
        <w:pStyle w:val="Normln1"/>
        <w:jc w:val="both"/>
        <w:rPr>
          <w:rStyle w:val="Standardnpsmoodstavce1"/>
          <w:rFonts w:ascii="Bookman Old Style" w:hAnsi="Bookman Old Style"/>
        </w:rPr>
      </w:pPr>
    </w:p>
    <w:p w14:paraId="29E366A3" w14:textId="77777777" w:rsidR="0038031E" w:rsidRPr="0013679E" w:rsidRDefault="0038031E">
      <w:pPr>
        <w:pStyle w:val="Normln1"/>
        <w:rPr>
          <w:rStyle w:val="Standardnpsmoodstavce1"/>
          <w:rFonts w:ascii="Bookman Old Style" w:hAnsi="Bookman Old Style"/>
          <w:b/>
          <w:bCs/>
          <w:color w:val="FF0000"/>
        </w:rPr>
      </w:pPr>
    </w:p>
    <w:p w14:paraId="13E540C0" w14:textId="77777777" w:rsidR="0006188D" w:rsidRPr="002221F9" w:rsidRDefault="002E1EBB">
      <w:pPr>
        <w:pStyle w:val="Normln1"/>
        <w:rPr>
          <w:rStyle w:val="Standardnpsmoodstavce1"/>
          <w:rFonts w:ascii="Bookman Old Style" w:hAnsi="Bookman Old Style"/>
          <w:b/>
          <w:bCs/>
        </w:rPr>
      </w:pPr>
      <w:r w:rsidRPr="002221F9">
        <w:rPr>
          <w:rStyle w:val="Standardnpsmoodstavce1"/>
          <w:rFonts w:ascii="Bookman Old Style" w:hAnsi="Bookman Old Style"/>
          <w:b/>
          <w:bCs/>
        </w:rPr>
        <w:t>20</w:t>
      </w:r>
      <w:r w:rsidR="0006188D" w:rsidRPr="002221F9">
        <w:rPr>
          <w:rStyle w:val="Standardnpsmoodstavce1"/>
          <w:rFonts w:ascii="Bookman Old Style" w:hAnsi="Bookman Old Style"/>
          <w:b/>
          <w:bCs/>
        </w:rPr>
        <w:t>. Prevence sociálně patologických jevů</w:t>
      </w:r>
    </w:p>
    <w:p w14:paraId="5CF1CECE" w14:textId="77777777" w:rsidR="0006188D" w:rsidRPr="004F19B4" w:rsidRDefault="0006188D">
      <w:pPr>
        <w:pStyle w:val="Normln1"/>
        <w:rPr>
          <w:rFonts w:ascii="Bookman Old Style" w:hAnsi="Bookman Old Style"/>
        </w:rPr>
      </w:pPr>
    </w:p>
    <w:p w14:paraId="4397927F" w14:textId="77777777" w:rsidR="00287857" w:rsidRDefault="0006188D">
      <w:pPr>
        <w:pStyle w:val="Normln1"/>
        <w:jc w:val="both"/>
        <w:rPr>
          <w:rFonts w:ascii="Bookman Old Style" w:hAnsi="Bookman Old Style"/>
        </w:rPr>
      </w:pPr>
      <w:r>
        <w:rPr>
          <w:rFonts w:ascii="Bookman Old Style" w:hAnsi="Bookman Old Style"/>
        </w:rPr>
        <w:t xml:space="preserve">     </w:t>
      </w:r>
      <w:r w:rsidR="00E05A79">
        <w:rPr>
          <w:rFonts w:ascii="Bookman Old Style" w:hAnsi="Bookman Old Style"/>
        </w:rPr>
        <w:t>Mgr. Jindřiška Demková</w:t>
      </w:r>
      <w:r w:rsidR="00AF36E9">
        <w:rPr>
          <w:rFonts w:ascii="Bookman Old Style" w:hAnsi="Bookman Old Style"/>
        </w:rPr>
        <w:t xml:space="preserve"> </w:t>
      </w:r>
      <w:r w:rsidR="00287857">
        <w:rPr>
          <w:rFonts w:ascii="Bookman Old Style" w:hAnsi="Bookman Old Style"/>
        </w:rPr>
        <w:t xml:space="preserve">dlouhodobě působí na pozici metodičky </w:t>
      </w:r>
      <w:r w:rsidR="00AF36E9">
        <w:rPr>
          <w:rFonts w:ascii="Bookman Old Style" w:hAnsi="Bookman Old Style"/>
        </w:rPr>
        <w:t xml:space="preserve"> prevence sociálně patologických jevů</w:t>
      </w:r>
      <w:r w:rsidR="002221F9">
        <w:rPr>
          <w:rFonts w:ascii="Bookman Old Style" w:hAnsi="Bookman Old Style"/>
        </w:rPr>
        <w:t xml:space="preserve">. </w:t>
      </w:r>
      <w:r w:rsidR="00287857">
        <w:rPr>
          <w:rFonts w:ascii="Bookman Old Style" w:hAnsi="Bookman Old Style"/>
        </w:rPr>
        <w:t>Svým přístupem k dané problematice</w:t>
      </w:r>
      <w:r w:rsidR="00AF36E9">
        <w:rPr>
          <w:rFonts w:ascii="Bookman Old Style" w:hAnsi="Bookman Old Style"/>
        </w:rPr>
        <w:t xml:space="preserve"> </w:t>
      </w:r>
      <w:r w:rsidR="002221F9">
        <w:rPr>
          <w:rFonts w:ascii="Bookman Old Style" w:hAnsi="Bookman Old Style"/>
        </w:rPr>
        <w:t xml:space="preserve">si </w:t>
      </w:r>
      <w:r w:rsidR="00AF36E9">
        <w:rPr>
          <w:rFonts w:ascii="Bookman Old Style" w:hAnsi="Bookman Old Style"/>
        </w:rPr>
        <w:t>získala důvěru pedagog</w:t>
      </w:r>
      <w:r w:rsidR="00287857">
        <w:rPr>
          <w:rFonts w:ascii="Bookman Old Style" w:hAnsi="Bookman Old Style"/>
        </w:rPr>
        <w:t>ických pracovníků</w:t>
      </w:r>
      <w:r w:rsidR="00AF36E9">
        <w:rPr>
          <w:rFonts w:ascii="Bookman Old Style" w:hAnsi="Bookman Old Style"/>
        </w:rPr>
        <w:t xml:space="preserve">, žáků </w:t>
      </w:r>
      <w:r w:rsidR="002221F9">
        <w:rPr>
          <w:rFonts w:ascii="Bookman Old Style" w:hAnsi="Bookman Old Style"/>
        </w:rPr>
        <w:t>i jejich zákonných zástupců</w:t>
      </w:r>
      <w:r w:rsidR="00E05A79">
        <w:rPr>
          <w:rFonts w:ascii="Bookman Old Style" w:hAnsi="Bookman Old Style"/>
        </w:rPr>
        <w:t xml:space="preserve">. </w:t>
      </w:r>
    </w:p>
    <w:p w14:paraId="28DBEDED" w14:textId="77777777" w:rsidR="004D18C2" w:rsidRDefault="002221F9">
      <w:pPr>
        <w:pStyle w:val="Normln1"/>
        <w:jc w:val="both"/>
        <w:rPr>
          <w:rFonts w:ascii="Bookman Old Style" w:hAnsi="Bookman Old Style"/>
        </w:rPr>
      </w:pPr>
      <w:r>
        <w:rPr>
          <w:rFonts w:ascii="Bookman Old Style" w:hAnsi="Bookman Old Style"/>
        </w:rPr>
        <w:t xml:space="preserve">   </w:t>
      </w:r>
      <w:r w:rsidR="00AF36E9">
        <w:rPr>
          <w:rFonts w:ascii="Bookman Old Style" w:hAnsi="Bookman Old Style"/>
        </w:rPr>
        <w:t>P</w:t>
      </w:r>
      <w:r w:rsidR="0006188D">
        <w:rPr>
          <w:rFonts w:ascii="Bookman Old Style" w:hAnsi="Bookman Old Style"/>
        </w:rPr>
        <w:t xml:space="preserve">rimární prevence </w:t>
      </w:r>
      <w:r w:rsidR="004B1596">
        <w:rPr>
          <w:rFonts w:ascii="Bookman Old Style" w:hAnsi="Bookman Old Style"/>
        </w:rPr>
        <w:t>je</w:t>
      </w:r>
      <w:r w:rsidR="008E1FC0">
        <w:rPr>
          <w:rFonts w:ascii="Bookman Old Style" w:hAnsi="Bookman Old Style"/>
        </w:rPr>
        <w:t xml:space="preserve"> </w:t>
      </w:r>
      <w:r w:rsidR="00287857">
        <w:rPr>
          <w:rFonts w:ascii="Bookman Old Style" w:hAnsi="Bookman Old Style"/>
        </w:rPr>
        <w:t>velmi</w:t>
      </w:r>
      <w:r w:rsidR="008E1FC0">
        <w:rPr>
          <w:rFonts w:ascii="Bookman Old Style" w:hAnsi="Bookman Old Style"/>
        </w:rPr>
        <w:t xml:space="preserve"> významn</w:t>
      </w:r>
      <w:r w:rsidR="00287857">
        <w:rPr>
          <w:rFonts w:ascii="Bookman Old Style" w:hAnsi="Bookman Old Style"/>
        </w:rPr>
        <w:t>ou</w:t>
      </w:r>
      <w:r w:rsidR="0040313D">
        <w:rPr>
          <w:rFonts w:ascii="Bookman Old Style" w:hAnsi="Bookman Old Style"/>
        </w:rPr>
        <w:t xml:space="preserve"> součást</w:t>
      </w:r>
      <w:r w:rsidR="008E1FC0">
        <w:rPr>
          <w:rFonts w:ascii="Bookman Old Style" w:hAnsi="Bookman Old Style"/>
        </w:rPr>
        <w:t>í</w:t>
      </w:r>
      <w:r w:rsidR="0040313D">
        <w:rPr>
          <w:rFonts w:ascii="Bookman Old Style" w:hAnsi="Bookman Old Style"/>
        </w:rPr>
        <w:t xml:space="preserve"> výchovně vzdělávací práce</w:t>
      </w:r>
      <w:r w:rsidR="008E1FC0">
        <w:rPr>
          <w:rFonts w:ascii="Bookman Old Style" w:hAnsi="Bookman Old Style"/>
        </w:rPr>
        <w:t xml:space="preserve"> škol</w:t>
      </w:r>
      <w:r w:rsidR="00287857">
        <w:rPr>
          <w:rFonts w:ascii="Bookman Old Style" w:hAnsi="Bookman Old Style"/>
        </w:rPr>
        <w:t>y</w:t>
      </w:r>
      <w:r w:rsidR="008E1FC0">
        <w:rPr>
          <w:rFonts w:ascii="Bookman Old Style" w:hAnsi="Bookman Old Style"/>
        </w:rPr>
        <w:t>.</w:t>
      </w:r>
      <w:r w:rsidR="00172FBB">
        <w:rPr>
          <w:rFonts w:ascii="Bookman Old Style" w:hAnsi="Bookman Old Style"/>
        </w:rPr>
        <w:t xml:space="preserve"> </w:t>
      </w:r>
      <w:r w:rsidR="00E05A79">
        <w:rPr>
          <w:rFonts w:ascii="Bookman Old Style" w:hAnsi="Bookman Old Style"/>
        </w:rPr>
        <w:t>Základ</w:t>
      </w:r>
      <w:r w:rsidR="00287857">
        <w:rPr>
          <w:rFonts w:ascii="Bookman Old Style" w:hAnsi="Bookman Old Style"/>
        </w:rPr>
        <w:t>ním</w:t>
      </w:r>
      <w:r w:rsidR="00E05A79">
        <w:rPr>
          <w:rFonts w:ascii="Bookman Old Style" w:hAnsi="Bookman Old Style"/>
        </w:rPr>
        <w:t xml:space="preserve"> </w:t>
      </w:r>
      <w:r w:rsidR="00287857">
        <w:rPr>
          <w:rFonts w:ascii="Bookman Old Style" w:hAnsi="Bookman Old Style"/>
        </w:rPr>
        <w:t>dokumentem</w:t>
      </w:r>
      <w:r w:rsidR="00E05A79">
        <w:rPr>
          <w:rFonts w:ascii="Bookman Old Style" w:hAnsi="Bookman Old Style"/>
        </w:rPr>
        <w:t xml:space="preserve"> </w:t>
      </w:r>
      <w:r>
        <w:rPr>
          <w:rFonts w:ascii="Bookman Old Style" w:hAnsi="Bookman Old Style"/>
        </w:rPr>
        <w:t>je</w:t>
      </w:r>
      <w:r w:rsidR="00E05A79">
        <w:rPr>
          <w:rFonts w:ascii="Bookman Old Style" w:hAnsi="Bookman Old Style"/>
        </w:rPr>
        <w:t xml:space="preserve"> </w:t>
      </w:r>
      <w:r w:rsidR="004D18C2">
        <w:rPr>
          <w:rFonts w:ascii="Bookman Old Style" w:hAnsi="Bookman Old Style"/>
        </w:rPr>
        <w:t>Školn</w:t>
      </w:r>
      <w:r w:rsidR="00E05A79">
        <w:rPr>
          <w:rFonts w:ascii="Bookman Old Style" w:hAnsi="Bookman Old Style"/>
        </w:rPr>
        <w:t xml:space="preserve">í preventivní </w:t>
      </w:r>
      <w:r w:rsidR="00DC2CE9">
        <w:rPr>
          <w:rFonts w:ascii="Bookman Old Style" w:hAnsi="Bookman Old Style"/>
        </w:rPr>
        <w:t>program</w:t>
      </w:r>
      <w:r>
        <w:rPr>
          <w:rFonts w:ascii="Bookman Old Style" w:hAnsi="Bookman Old Style"/>
        </w:rPr>
        <w:t>,</w:t>
      </w:r>
      <w:r w:rsidR="00DC2CE9">
        <w:rPr>
          <w:rFonts w:ascii="Bookman Old Style" w:hAnsi="Bookman Old Style"/>
        </w:rPr>
        <w:t xml:space="preserve"> </w:t>
      </w:r>
      <w:r>
        <w:rPr>
          <w:rFonts w:ascii="Bookman Old Style" w:hAnsi="Bookman Old Style"/>
        </w:rPr>
        <w:t xml:space="preserve">který </w:t>
      </w:r>
      <w:r w:rsidR="00420EB3">
        <w:rPr>
          <w:rFonts w:ascii="Bookman Old Style" w:hAnsi="Bookman Old Style"/>
        </w:rPr>
        <w:t>v</w:t>
      </w:r>
      <w:r w:rsidR="00DC2CE9">
        <w:rPr>
          <w:rFonts w:ascii="Bookman Old Style" w:hAnsi="Bookman Old Style"/>
        </w:rPr>
        <w:t>ypracov</w:t>
      </w:r>
      <w:r>
        <w:rPr>
          <w:rFonts w:ascii="Bookman Old Style" w:hAnsi="Bookman Old Style"/>
        </w:rPr>
        <w:t>ává</w:t>
      </w:r>
      <w:r w:rsidR="00DC2CE9">
        <w:rPr>
          <w:rFonts w:ascii="Bookman Old Style" w:hAnsi="Bookman Old Style"/>
        </w:rPr>
        <w:t xml:space="preserve"> </w:t>
      </w:r>
      <w:r>
        <w:rPr>
          <w:rFonts w:ascii="Bookman Old Style" w:hAnsi="Bookman Old Style"/>
        </w:rPr>
        <w:t>preventistka</w:t>
      </w:r>
      <w:r w:rsidR="00AF36E9">
        <w:rPr>
          <w:rFonts w:ascii="Bookman Old Style" w:hAnsi="Bookman Old Style"/>
        </w:rPr>
        <w:t xml:space="preserve"> ve spolupráci s ostatními </w:t>
      </w:r>
      <w:r w:rsidR="00DC2CE9">
        <w:rPr>
          <w:rFonts w:ascii="Bookman Old Style" w:hAnsi="Bookman Old Style"/>
        </w:rPr>
        <w:t>pedagogy</w:t>
      </w:r>
      <w:r>
        <w:rPr>
          <w:rFonts w:ascii="Bookman Old Style" w:hAnsi="Bookman Old Style"/>
        </w:rPr>
        <w:t> vždy</w:t>
      </w:r>
      <w:r w:rsidR="00287857">
        <w:rPr>
          <w:rFonts w:ascii="Bookman Old Style" w:hAnsi="Bookman Old Style"/>
        </w:rPr>
        <w:t xml:space="preserve"> v</w:t>
      </w:r>
      <w:r>
        <w:rPr>
          <w:rFonts w:ascii="Bookman Old Style" w:hAnsi="Bookman Old Style"/>
        </w:rPr>
        <w:t xml:space="preserve"> </w:t>
      </w:r>
      <w:r w:rsidR="0006188D">
        <w:rPr>
          <w:rFonts w:ascii="Bookman Old Style" w:hAnsi="Bookman Old Style"/>
        </w:rPr>
        <w:t>průběhu měsíce září</w:t>
      </w:r>
      <w:r>
        <w:rPr>
          <w:rFonts w:ascii="Bookman Old Style" w:hAnsi="Bookman Old Style"/>
        </w:rPr>
        <w:t xml:space="preserve"> nového školního roku a </w:t>
      </w:r>
      <w:r w:rsidR="00287857">
        <w:rPr>
          <w:rFonts w:ascii="Bookman Old Style" w:hAnsi="Bookman Old Style"/>
        </w:rPr>
        <w:t xml:space="preserve">pokud je třeba </w:t>
      </w:r>
      <w:r>
        <w:rPr>
          <w:rFonts w:ascii="Bookman Old Style" w:hAnsi="Bookman Old Style"/>
        </w:rPr>
        <w:t>implementuje do něj nová metodická doporučení MŠMT a aktuální potřeby školy</w:t>
      </w:r>
      <w:r w:rsidR="004D18C2">
        <w:rPr>
          <w:rFonts w:ascii="Bookman Old Style" w:hAnsi="Bookman Old Style"/>
        </w:rPr>
        <w:t>.</w:t>
      </w:r>
      <w:r w:rsidR="001727FB" w:rsidRPr="001727FB">
        <w:rPr>
          <w:rStyle w:val="Normln"/>
          <w:snapToGrid w:val="0"/>
          <w:color w:val="000000"/>
          <w:w w:val="0"/>
          <w:sz w:val="0"/>
          <w:szCs w:val="0"/>
          <w:u w:color="000000"/>
          <w:bdr w:val="none" w:sz="0" w:space="0" w:color="000000"/>
          <w:shd w:val="clear" w:color="000000" w:fill="000000"/>
          <w:lang w:val="x-none" w:eastAsia="x-none" w:bidi="x-none"/>
        </w:rPr>
        <w:t xml:space="preserve"> </w:t>
      </w:r>
    </w:p>
    <w:p w14:paraId="18436422" w14:textId="77777777" w:rsidR="00F3458E" w:rsidRDefault="003435E9">
      <w:pPr>
        <w:pStyle w:val="Normln1"/>
        <w:jc w:val="both"/>
        <w:rPr>
          <w:rFonts w:ascii="Bookman Old Style" w:hAnsi="Bookman Old Style"/>
        </w:rPr>
      </w:pPr>
      <w:r>
        <w:rPr>
          <w:noProof/>
        </w:rPr>
        <w:pict w14:anchorId="2C4D0BB7">
          <v:shape id="_x0000_s1077" type="#_x0000_t75" style="position:absolute;left:0;text-align:left;margin-left:224.5pt;margin-top:-25.85pt;width:225pt;height:126.75pt;z-index:-2" wrapcoords="-72 0 -72 21472 21600 21472 21600 0 -72 0">
            <v:imagedata r:id="rId17" o:title="1"/>
            <w10:wrap type="tight"/>
          </v:shape>
        </w:pict>
      </w:r>
      <w:r w:rsidR="004D18C2">
        <w:rPr>
          <w:rFonts w:ascii="Bookman Old Style" w:hAnsi="Bookman Old Style"/>
        </w:rPr>
        <w:t xml:space="preserve">     </w:t>
      </w:r>
      <w:r w:rsidR="00287857">
        <w:rPr>
          <w:rFonts w:ascii="Bookman Old Style" w:hAnsi="Bookman Old Style"/>
        </w:rPr>
        <w:t xml:space="preserve">Program </w:t>
      </w:r>
      <w:r w:rsidR="002221F9">
        <w:rPr>
          <w:rFonts w:ascii="Bookman Old Style" w:hAnsi="Bookman Old Style"/>
        </w:rPr>
        <w:t>o</w:t>
      </w:r>
      <w:r w:rsidR="004D18C2">
        <w:rPr>
          <w:rFonts w:ascii="Bookman Old Style" w:hAnsi="Bookman Old Style"/>
        </w:rPr>
        <w:t>bsah</w:t>
      </w:r>
      <w:r w:rsidR="002221F9">
        <w:rPr>
          <w:rFonts w:ascii="Bookman Old Style" w:hAnsi="Bookman Old Style"/>
        </w:rPr>
        <w:t>uje</w:t>
      </w:r>
      <w:r w:rsidR="00287857">
        <w:rPr>
          <w:rFonts w:ascii="Bookman Old Style" w:hAnsi="Bookman Old Style"/>
        </w:rPr>
        <w:t xml:space="preserve"> poměrně</w:t>
      </w:r>
      <w:r w:rsidR="004D18C2">
        <w:rPr>
          <w:rFonts w:ascii="Bookman Old Style" w:hAnsi="Bookman Old Style"/>
        </w:rPr>
        <w:t xml:space="preserve"> široké </w:t>
      </w:r>
      <w:r w:rsidR="00287857">
        <w:rPr>
          <w:rFonts w:ascii="Bookman Old Style" w:hAnsi="Bookman Old Style"/>
        </w:rPr>
        <w:t>s</w:t>
      </w:r>
      <w:r w:rsidR="004D18C2">
        <w:rPr>
          <w:rFonts w:ascii="Bookman Old Style" w:hAnsi="Bookman Old Style"/>
        </w:rPr>
        <w:t>pektrum aktivit -</w:t>
      </w:r>
      <w:r w:rsidR="0006188D">
        <w:rPr>
          <w:rFonts w:ascii="Bookman Old Style" w:hAnsi="Bookman Old Style"/>
        </w:rPr>
        <w:t xml:space="preserve"> jednorázové, dlouhodobé (většinou realizovány jinými organizacemi) a vlastní projekty (školní i třídní).</w:t>
      </w:r>
      <w:r w:rsidR="0040313D">
        <w:rPr>
          <w:rFonts w:ascii="Bookman Old Style" w:hAnsi="Bookman Old Style"/>
        </w:rPr>
        <w:t xml:space="preserve"> </w:t>
      </w:r>
      <w:r w:rsidR="00420EB3">
        <w:rPr>
          <w:rFonts w:ascii="Bookman Old Style" w:hAnsi="Bookman Old Style"/>
        </w:rPr>
        <w:t xml:space="preserve">Součástí </w:t>
      </w:r>
      <w:r w:rsidR="0040313D">
        <w:rPr>
          <w:rFonts w:ascii="Bookman Old Style" w:hAnsi="Bookman Old Style"/>
        </w:rPr>
        <w:t>materiál</w:t>
      </w:r>
      <w:r w:rsidR="00420EB3">
        <w:rPr>
          <w:rFonts w:ascii="Bookman Old Style" w:hAnsi="Bookman Old Style"/>
        </w:rPr>
        <w:t>u</w:t>
      </w:r>
      <w:r w:rsidR="0040313D">
        <w:rPr>
          <w:rFonts w:ascii="Bookman Old Style" w:hAnsi="Bookman Old Style"/>
        </w:rPr>
        <w:t xml:space="preserve"> </w:t>
      </w:r>
      <w:r w:rsidR="00287857">
        <w:rPr>
          <w:rFonts w:ascii="Bookman Old Style" w:hAnsi="Bookman Old Style"/>
        </w:rPr>
        <w:t>je</w:t>
      </w:r>
      <w:r w:rsidR="00420EB3">
        <w:rPr>
          <w:rFonts w:ascii="Bookman Old Style" w:hAnsi="Bookman Old Style"/>
        </w:rPr>
        <w:t xml:space="preserve"> i</w:t>
      </w:r>
      <w:r w:rsidR="0040313D">
        <w:rPr>
          <w:rFonts w:ascii="Bookman Old Style" w:hAnsi="Bookman Old Style"/>
        </w:rPr>
        <w:t xml:space="preserve"> </w:t>
      </w:r>
      <w:r w:rsidR="00287857">
        <w:rPr>
          <w:rFonts w:ascii="Bookman Old Style" w:hAnsi="Bookman Old Style"/>
        </w:rPr>
        <w:t>tzv.</w:t>
      </w:r>
      <w:r w:rsidR="0040313D">
        <w:rPr>
          <w:rFonts w:ascii="Bookman Old Style" w:hAnsi="Bookman Old Style"/>
        </w:rPr>
        <w:t>„krizový plán“,</w:t>
      </w:r>
      <w:r w:rsidR="00420EB3">
        <w:rPr>
          <w:rFonts w:ascii="Bookman Old Style" w:hAnsi="Bookman Old Style"/>
        </w:rPr>
        <w:t xml:space="preserve"> což</w:t>
      </w:r>
      <w:r w:rsidR="0040313D">
        <w:rPr>
          <w:rFonts w:ascii="Bookman Old Style" w:hAnsi="Bookman Old Style"/>
        </w:rPr>
        <w:t xml:space="preserve"> je v podstatě „manuál“ </w:t>
      </w:r>
      <w:r w:rsidR="00287857">
        <w:rPr>
          <w:rFonts w:ascii="Bookman Old Style" w:hAnsi="Bookman Old Style"/>
        </w:rPr>
        <w:t xml:space="preserve">určený </w:t>
      </w:r>
      <w:r w:rsidR="0040313D">
        <w:rPr>
          <w:rFonts w:ascii="Bookman Old Style" w:hAnsi="Bookman Old Style"/>
        </w:rPr>
        <w:t xml:space="preserve"> vyučující</w:t>
      </w:r>
      <w:r w:rsidR="00287857">
        <w:rPr>
          <w:rFonts w:ascii="Bookman Old Style" w:hAnsi="Bookman Old Style"/>
        </w:rPr>
        <w:t>m</w:t>
      </w:r>
      <w:r w:rsidR="0040313D">
        <w:rPr>
          <w:rFonts w:ascii="Bookman Old Style" w:hAnsi="Bookman Old Style"/>
        </w:rPr>
        <w:t xml:space="preserve">, </w:t>
      </w:r>
      <w:r w:rsidR="00287857">
        <w:rPr>
          <w:rFonts w:ascii="Bookman Old Style" w:hAnsi="Bookman Old Style"/>
        </w:rPr>
        <w:t>který popisuje, jak</w:t>
      </w:r>
      <w:r w:rsidR="0040313D">
        <w:rPr>
          <w:rFonts w:ascii="Bookman Old Style" w:hAnsi="Bookman Old Style"/>
        </w:rPr>
        <w:t xml:space="preserve"> postupovat při řešení konkrétních problémů. </w:t>
      </w:r>
      <w:r w:rsidR="00420EB3">
        <w:rPr>
          <w:rFonts w:ascii="Bookman Old Style" w:hAnsi="Bookman Old Style"/>
        </w:rPr>
        <w:t xml:space="preserve">Krizový plán </w:t>
      </w:r>
      <w:r w:rsidR="00DC2CE9">
        <w:rPr>
          <w:rFonts w:ascii="Bookman Old Style" w:hAnsi="Bookman Old Style"/>
        </w:rPr>
        <w:t xml:space="preserve">byl </w:t>
      </w:r>
      <w:r w:rsidR="009F2EE0">
        <w:rPr>
          <w:rFonts w:ascii="Bookman Old Style" w:hAnsi="Bookman Old Style"/>
        </w:rPr>
        <w:t>vypracov</w:t>
      </w:r>
      <w:r w:rsidR="00DC2CE9">
        <w:rPr>
          <w:rFonts w:ascii="Bookman Old Style" w:hAnsi="Bookman Old Style"/>
        </w:rPr>
        <w:t>án</w:t>
      </w:r>
      <w:r w:rsidR="00287857">
        <w:rPr>
          <w:rFonts w:ascii="Bookman Old Style" w:hAnsi="Bookman Old Style"/>
        </w:rPr>
        <w:t xml:space="preserve"> s </w:t>
      </w:r>
      <w:r w:rsidR="00DC2CE9">
        <w:rPr>
          <w:rFonts w:ascii="Bookman Old Style" w:hAnsi="Bookman Old Style"/>
        </w:rPr>
        <w:t xml:space="preserve"> </w:t>
      </w:r>
      <w:r w:rsidR="00287857">
        <w:rPr>
          <w:rFonts w:ascii="Bookman Old Style" w:hAnsi="Bookman Old Style"/>
        </w:rPr>
        <w:t>cílem</w:t>
      </w:r>
      <w:r w:rsidR="00DC2CE9">
        <w:rPr>
          <w:rFonts w:ascii="Bookman Old Style" w:hAnsi="Bookman Old Style"/>
        </w:rPr>
        <w:t xml:space="preserve"> </w:t>
      </w:r>
      <w:r w:rsidR="009F2EE0">
        <w:rPr>
          <w:rFonts w:ascii="Bookman Old Style" w:hAnsi="Bookman Old Style"/>
        </w:rPr>
        <w:t>sjedno</w:t>
      </w:r>
      <w:r w:rsidR="00287857">
        <w:rPr>
          <w:rFonts w:ascii="Bookman Old Style" w:hAnsi="Bookman Old Style"/>
        </w:rPr>
        <w:t>tit</w:t>
      </w:r>
      <w:r w:rsidR="00DC2CE9">
        <w:rPr>
          <w:rFonts w:ascii="Bookman Old Style" w:hAnsi="Bookman Old Style"/>
        </w:rPr>
        <w:t xml:space="preserve"> </w:t>
      </w:r>
      <w:r w:rsidR="009F2EE0">
        <w:rPr>
          <w:rFonts w:ascii="Bookman Old Style" w:hAnsi="Bookman Old Style"/>
        </w:rPr>
        <w:t>udělování kázeňských opatření za projevy související s nežádoucími jevy na škole.</w:t>
      </w:r>
      <w:r w:rsidR="00420EB3">
        <w:rPr>
          <w:rFonts w:ascii="Bookman Old Style" w:hAnsi="Bookman Old Style"/>
        </w:rPr>
        <w:t xml:space="preserve"> </w:t>
      </w:r>
    </w:p>
    <w:p w14:paraId="6C652751" w14:textId="77777777" w:rsidR="00857956" w:rsidRDefault="00F3458E">
      <w:pPr>
        <w:pStyle w:val="Normln1"/>
        <w:jc w:val="both"/>
        <w:rPr>
          <w:rFonts w:ascii="Bookman Old Style" w:hAnsi="Bookman Old Style"/>
        </w:rPr>
      </w:pPr>
      <w:r>
        <w:rPr>
          <w:rFonts w:ascii="Bookman Old Style" w:hAnsi="Bookman Old Style"/>
        </w:rPr>
        <w:t xml:space="preserve">     </w:t>
      </w:r>
      <w:r w:rsidR="00857956">
        <w:rPr>
          <w:rFonts w:ascii="Bookman Old Style" w:hAnsi="Bookman Old Style"/>
        </w:rPr>
        <w:t xml:space="preserve">Hlavním cílem školy je budování </w:t>
      </w:r>
      <w:r w:rsidR="00287857">
        <w:rPr>
          <w:rFonts w:ascii="Bookman Old Style" w:hAnsi="Bookman Old Style"/>
        </w:rPr>
        <w:t xml:space="preserve">dobrých vztahů mezi </w:t>
      </w:r>
      <w:r w:rsidR="00857956">
        <w:rPr>
          <w:rFonts w:ascii="Bookman Old Style" w:hAnsi="Bookman Old Style"/>
        </w:rPr>
        <w:t xml:space="preserve">účastníky výchovně-vzdělávacího procesu, podpora „zdravého jádra“ třídy, které může výrazně ovlivnit dění ve třídě a tím i ve škole. </w:t>
      </w:r>
    </w:p>
    <w:p w14:paraId="7FA24CC0" w14:textId="77777777" w:rsidR="0006188D" w:rsidRDefault="00857956">
      <w:pPr>
        <w:pStyle w:val="Normln1"/>
        <w:jc w:val="both"/>
        <w:rPr>
          <w:rFonts w:ascii="Bookman Old Style" w:hAnsi="Bookman Old Style"/>
        </w:rPr>
      </w:pPr>
      <w:r>
        <w:rPr>
          <w:rFonts w:ascii="Bookman Old Style" w:hAnsi="Bookman Old Style"/>
        </w:rPr>
        <w:lastRenderedPageBreak/>
        <w:t xml:space="preserve">     </w:t>
      </w:r>
      <w:r w:rsidR="00287857">
        <w:rPr>
          <w:rFonts w:ascii="Bookman Old Style" w:hAnsi="Bookman Old Style"/>
        </w:rPr>
        <w:t>Š</w:t>
      </w:r>
      <w:r w:rsidR="004D18C2">
        <w:rPr>
          <w:rFonts w:ascii="Bookman Old Style" w:hAnsi="Bookman Old Style"/>
        </w:rPr>
        <w:t>kolní ro</w:t>
      </w:r>
      <w:r w:rsidR="00287857">
        <w:rPr>
          <w:rFonts w:ascii="Bookman Old Style" w:hAnsi="Bookman Old Style"/>
        </w:rPr>
        <w:t>k</w:t>
      </w:r>
      <w:r w:rsidR="004D18C2">
        <w:rPr>
          <w:rFonts w:ascii="Bookman Old Style" w:hAnsi="Bookman Old Style"/>
        </w:rPr>
        <w:t xml:space="preserve"> 201</w:t>
      </w:r>
      <w:r w:rsidR="00287857">
        <w:rPr>
          <w:rFonts w:ascii="Bookman Old Style" w:hAnsi="Bookman Old Style"/>
        </w:rPr>
        <w:t>9</w:t>
      </w:r>
      <w:r w:rsidR="004D18C2">
        <w:rPr>
          <w:rFonts w:ascii="Bookman Old Style" w:hAnsi="Bookman Old Style"/>
        </w:rPr>
        <w:t>/</w:t>
      </w:r>
      <w:r w:rsidR="00287857">
        <w:rPr>
          <w:rFonts w:ascii="Bookman Old Style" w:hAnsi="Bookman Old Style"/>
        </w:rPr>
        <w:t>20</w:t>
      </w:r>
      <w:r w:rsidR="004D18C2">
        <w:rPr>
          <w:rFonts w:ascii="Bookman Old Style" w:hAnsi="Bookman Old Style"/>
        </w:rPr>
        <w:t xml:space="preserve"> </w:t>
      </w:r>
      <w:r w:rsidR="00287857">
        <w:rPr>
          <w:rFonts w:ascii="Bookman Old Style" w:hAnsi="Bookman Old Style"/>
        </w:rPr>
        <w:t xml:space="preserve">byl věnován prevenci šikany, </w:t>
      </w:r>
      <w:r w:rsidR="00F3458E">
        <w:rPr>
          <w:rFonts w:ascii="Bookman Old Style" w:hAnsi="Bookman Old Style"/>
        </w:rPr>
        <w:t>vedení žáků k prosociálnímu a kooperativnímu chování</w:t>
      </w:r>
      <w:r w:rsidR="00287857">
        <w:rPr>
          <w:rFonts w:ascii="Bookman Old Style" w:hAnsi="Bookman Old Style"/>
        </w:rPr>
        <w:t xml:space="preserve"> a zvýšení jejich</w:t>
      </w:r>
      <w:r w:rsidR="00F3458E">
        <w:rPr>
          <w:rFonts w:ascii="Bookman Old Style" w:hAnsi="Bookman Old Style"/>
        </w:rPr>
        <w:t xml:space="preserve"> zájmu o školní práci</w:t>
      </w:r>
      <w:r w:rsidR="004D18C2">
        <w:rPr>
          <w:rFonts w:ascii="Bookman Old Style" w:hAnsi="Bookman Old Style"/>
        </w:rPr>
        <w:t>.</w:t>
      </w:r>
    </w:p>
    <w:p w14:paraId="10676B8C" w14:textId="77777777" w:rsidR="009F2EE0" w:rsidRDefault="0006188D">
      <w:pPr>
        <w:pStyle w:val="Zkladntext1"/>
        <w:rPr>
          <w:rFonts w:ascii="Bookman Old Style" w:hAnsi="Bookman Old Style"/>
        </w:rPr>
      </w:pPr>
      <w:r>
        <w:rPr>
          <w:rFonts w:ascii="Bookman Old Style" w:hAnsi="Bookman Old Style"/>
        </w:rPr>
        <w:t xml:space="preserve">      Cílem</w:t>
      </w:r>
      <w:r w:rsidR="00DC2CE9">
        <w:rPr>
          <w:rFonts w:ascii="Bookman Old Style" w:hAnsi="Bookman Old Style"/>
        </w:rPr>
        <w:t xml:space="preserve"> bylo</w:t>
      </w:r>
      <w:r w:rsidR="009F2EE0">
        <w:rPr>
          <w:rFonts w:ascii="Bookman Old Style" w:hAnsi="Bookman Old Style"/>
        </w:rPr>
        <w:t xml:space="preserve"> vytváření </w:t>
      </w:r>
      <w:r w:rsidR="00F3458E">
        <w:rPr>
          <w:rFonts w:ascii="Bookman Old Style" w:hAnsi="Bookman Old Style"/>
        </w:rPr>
        <w:t>pozitivního klimatu</w:t>
      </w:r>
      <w:r w:rsidR="001F55AF">
        <w:rPr>
          <w:rFonts w:ascii="Bookman Old Style" w:hAnsi="Bookman Old Style"/>
        </w:rPr>
        <w:t>,</w:t>
      </w:r>
      <w:r w:rsidR="00F3458E">
        <w:rPr>
          <w:rFonts w:ascii="Bookman Old Style" w:hAnsi="Bookman Old Style"/>
        </w:rPr>
        <w:t xml:space="preserve"> </w:t>
      </w:r>
      <w:r w:rsidR="009F2EE0">
        <w:rPr>
          <w:rFonts w:ascii="Bookman Old Style" w:hAnsi="Bookman Old Style"/>
        </w:rPr>
        <w:t>individu</w:t>
      </w:r>
      <w:r w:rsidR="00287857">
        <w:rPr>
          <w:rFonts w:ascii="Bookman Old Style" w:hAnsi="Bookman Old Style"/>
        </w:rPr>
        <w:t xml:space="preserve">alizace </w:t>
      </w:r>
      <w:r w:rsidR="009F2EE0">
        <w:rPr>
          <w:rFonts w:ascii="Bookman Old Style" w:hAnsi="Bookman Old Style"/>
        </w:rPr>
        <w:t>přístup</w:t>
      </w:r>
      <w:r w:rsidR="00287857">
        <w:rPr>
          <w:rFonts w:ascii="Bookman Old Style" w:hAnsi="Bookman Old Style"/>
        </w:rPr>
        <w:t>u</w:t>
      </w:r>
      <w:r w:rsidR="009F2EE0">
        <w:rPr>
          <w:rFonts w:ascii="Bookman Old Style" w:hAnsi="Bookman Old Style"/>
        </w:rPr>
        <w:t xml:space="preserve"> k žákům, formování </w:t>
      </w:r>
      <w:r w:rsidR="00857956">
        <w:rPr>
          <w:rFonts w:ascii="Bookman Old Style" w:hAnsi="Bookman Old Style"/>
        </w:rPr>
        <w:t xml:space="preserve">prosociálních </w:t>
      </w:r>
      <w:r w:rsidR="009F2EE0">
        <w:rPr>
          <w:rFonts w:ascii="Bookman Old Style" w:hAnsi="Bookman Old Style"/>
        </w:rPr>
        <w:t>postojů</w:t>
      </w:r>
      <w:r w:rsidR="00F3458E">
        <w:rPr>
          <w:rFonts w:ascii="Bookman Old Style" w:hAnsi="Bookman Old Style"/>
        </w:rPr>
        <w:t>, zprostředkování reálných životních situací, rozvoj efektivní a respektující komunikace a v neposlední řadě vytyčování hranic.</w:t>
      </w:r>
      <w:r w:rsidR="00287857">
        <w:rPr>
          <w:rFonts w:ascii="Bookman Old Style" w:hAnsi="Bookman Old Style"/>
        </w:rPr>
        <w:t xml:space="preserve"> Tento cíl je dlouhodobý a každý rok se snažíme udělat alespoň malý krůček směrem k ideálnímu stavu.</w:t>
      </w:r>
    </w:p>
    <w:p w14:paraId="6A958ED5" w14:textId="77777777" w:rsidR="009F2EE0" w:rsidRPr="0085570C" w:rsidRDefault="009F2EE0">
      <w:pPr>
        <w:pStyle w:val="Zkladntext1"/>
        <w:rPr>
          <w:rFonts w:ascii="Bookman Old Style" w:hAnsi="Bookman Old Style"/>
        </w:rPr>
      </w:pPr>
      <w:r>
        <w:rPr>
          <w:rFonts w:ascii="Bookman Old Style" w:hAnsi="Bookman Old Style"/>
        </w:rPr>
        <w:t xml:space="preserve">     </w:t>
      </w:r>
      <w:r w:rsidR="00DC2CE9">
        <w:rPr>
          <w:rFonts w:ascii="Bookman Old Style" w:hAnsi="Bookman Old Style"/>
        </w:rPr>
        <w:t>A</w:t>
      </w:r>
      <w:r>
        <w:rPr>
          <w:rFonts w:ascii="Bookman Old Style" w:hAnsi="Bookman Old Style"/>
        </w:rPr>
        <w:t>ktivit</w:t>
      </w:r>
      <w:r w:rsidR="001F55AF">
        <w:rPr>
          <w:rFonts w:ascii="Bookman Old Style" w:hAnsi="Bookman Old Style"/>
        </w:rPr>
        <w:t>y</w:t>
      </w:r>
      <w:r>
        <w:rPr>
          <w:rFonts w:ascii="Bookman Old Style" w:hAnsi="Bookman Old Style"/>
        </w:rPr>
        <w:t xml:space="preserve"> </w:t>
      </w:r>
      <w:r w:rsidR="00DC2CE9">
        <w:rPr>
          <w:rFonts w:ascii="Bookman Old Style" w:hAnsi="Bookman Old Style"/>
        </w:rPr>
        <w:t xml:space="preserve">byly </w:t>
      </w:r>
      <w:r w:rsidR="00287857">
        <w:rPr>
          <w:rFonts w:ascii="Bookman Old Style" w:hAnsi="Bookman Old Style"/>
        </w:rPr>
        <w:t>rozděl</w:t>
      </w:r>
      <w:r w:rsidR="00F3458E">
        <w:rPr>
          <w:rFonts w:ascii="Bookman Old Style" w:hAnsi="Bookman Old Style"/>
        </w:rPr>
        <w:t xml:space="preserve">eny </w:t>
      </w:r>
      <w:r w:rsidR="00287857">
        <w:rPr>
          <w:rFonts w:ascii="Bookman Old Style" w:hAnsi="Bookman Old Style"/>
        </w:rPr>
        <w:t>podle</w:t>
      </w:r>
      <w:r w:rsidR="005641B7">
        <w:rPr>
          <w:rFonts w:ascii="Bookman Old Style" w:hAnsi="Bookman Old Style"/>
        </w:rPr>
        <w:t xml:space="preserve"> věk</w:t>
      </w:r>
      <w:r w:rsidR="00287857">
        <w:rPr>
          <w:rFonts w:ascii="Bookman Old Style" w:hAnsi="Bookman Old Style"/>
        </w:rPr>
        <w:t>u</w:t>
      </w:r>
      <w:r w:rsidR="005641B7">
        <w:rPr>
          <w:rFonts w:ascii="Bookman Old Style" w:hAnsi="Bookman Old Style"/>
        </w:rPr>
        <w:t xml:space="preserve"> žáků</w:t>
      </w:r>
      <w:r w:rsidR="00420EB3">
        <w:rPr>
          <w:rFonts w:ascii="Bookman Old Style" w:hAnsi="Bookman Old Style"/>
        </w:rPr>
        <w:t>.</w:t>
      </w:r>
      <w:r w:rsidR="001F55AF">
        <w:rPr>
          <w:rFonts w:ascii="Bookman Old Style" w:hAnsi="Bookman Old Style"/>
        </w:rPr>
        <w:t xml:space="preserve"> </w:t>
      </w:r>
      <w:r>
        <w:rPr>
          <w:rFonts w:ascii="Bookman Old Style" w:hAnsi="Bookman Old Style"/>
        </w:rPr>
        <w:t xml:space="preserve">Všichni </w:t>
      </w:r>
      <w:r w:rsidR="00287857">
        <w:rPr>
          <w:rFonts w:ascii="Bookman Old Style" w:hAnsi="Bookman Old Style"/>
        </w:rPr>
        <w:t>pedagogové</w:t>
      </w:r>
      <w:r>
        <w:rPr>
          <w:rFonts w:ascii="Bookman Old Style" w:hAnsi="Bookman Old Style"/>
        </w:rPr>
        <w:t xml:space="preserve"> </w:t>
      </w:r>
      <w:r w:rsidR="0085570C" w:rsidRPr="0085570C">
        <w:rPr>
          <w:rFonts w:ascii="Bookman Old Style" w:hAnsi="Bookman Old Style"/>
        </w:rPr>
        <w:t xml:space="preserve">se </w:t>
      </w:r>
      <w:r w:rsidR="00287857">
        <w:rPr>
          <w:rFonts w:ascii="Bookman Old Style" w:hAnsi="Bookman Old Style"/>
        </w:rPr>
        <w:t xml:space="preserve">na začátku školního roku </w:t>
      </w:r>
      <w:r w:rsidRPr="0085570C">
        <w:rPr>
          <w:rFonts w:ascii="Bookman Old Style" w:hAnsi="Bookman Old Style"/>
        </w:rPr>
        <w:t>sezná</w:t>
      </w:r>
      <w:r w:rsidR="0085570C" w:rsidRPr="0085570C">
        <w:rPr>
          <w:rFonts w:ascii="Bookman Old Style" w:hAnsi="Bookman Old Style"/>
        </w:rPr>
        <w:t>mil</w:t>
      </w:r>
      <w:r w:rsidRPr="0085570C">
        <w:rPr>
          <w:rFonts w:ascii="Bookman Old Style" w:hAnsi="Bookman Old Style"/>
        </w:rPr>
        <w:t>i s úplným zněním materiálu</w:t>
      </w:r>
      <w:r w:rsidR="0085570C" w:rsidRPr="0085570C">
        <w:rPr>
          <w:rFonts w:ascii="Bookman Old Style" w:hAnsi="Bookman Old Style"/>
        </w:rPr>
        <w:t xml:space="preserve"> a </w:t>
      </w:r>
      <w:r w:rsidR="005641B7">
        <w:rPr>
          <w:rFonts w:ascii="Bookman Old Style" w:hAnsi="Bookman Old Style"/>
        </w:rPr>
        <w:t xml:space="preserve">měli </w:t>
      </w:r>
      <w:r w:rsidR="0085570C" w:rsidRPr="0085570C">
        <w:rPr>
          <w:rFonts w:ascii="Bookman Old Style" w:hAnsi="Bookman Old Style"/>
        </w:rPr>
        <w:t xml:space="preserve">k němu </w:t>
      </w:r>
      <w:r w:rsidR="005641B7">
        <w:rPr>
          <w:rFonts w:ascii="Bookman Old Style" w:hAnsi="Bookman Old Style"/>
        </w:rPr>
        <w:t xml:space="preserve">volný </w:t>
      </w:r>
      <w:r w:rsidR="0085570C" w:rsidRPr="0085570C">
        <w:rPr>
          <w:rFonts w:ascii="Bookman Old Style" w:hAnsi="Bookman Old Style"/>
        </w:rPr>
        <w:t>přístup</w:t>
      </w:r>
      <w:r w:rsidR="00420EB3" w:rsidRPr="0085570C">
        <w:rPr>
          <w:rFonts w:ascii="Bookman Old Style" w:hAnsi="Bookman Old Style"/>
        </w:rPr>
        <w:t xml:space="preserve"> ve sborovně</w:t>
      </w:r>
      <w:r w:rsidR="0085570C" w:rsidRPr="0085570C">
        <w:rPr>
          <w:rFonts w:ascii="Bookman Old Style" w:hAnsi="Bookman Old Style"/>
        </w:rPr>
        <w:t>.</w:t>
      </w:r>
    </w:p>
    <w:p w14:paraId="06956B55" w14:textId="77777777" w:rsidR="007B12DA" w:rsidRDefault="009F2EE0" w:rsidP="005641B7">
      <w:pPr>
        <w:pStyle w:val="Zkladntext1"/>
        <w:rPr>
          <w:rFonts w:ascii="Bookman Old Style" w:hAnsi="Bookman Old Style"/>
        </w:rPr>
      </w:pPr>
      <w:r>
        <w:rPr>
          <w:rFonts w:ascii="Bookman Old Style" w:hAnsi="Bookman Old Style"/>
        </w:rPr>
        <w:t xml:space="preserve">     </w:t>
      </w:r>
      <w:r w:rsidR="00420EB3">
        <w:rPr>
          <w:rFonts w:ascii="Bookman Old Style" w:hAnsi="Bookman Old Style"/>
        </w:rPr>
        <w:t>V</w:t>
      </w:r>
      <w:r>
        <w:rPr>
          <w:rFonts w:ascii="Bookman Old Style" w:hAnsi="Bookman Old Style"/>
        </w:rPr>
        <w:t> oblasti pr</w:t>
      </w:r>
      <w:r w:rsidR="0006188D">
        <w:rPr>
          <w:rFonts w:ascii="Bookman Old Style" w:hAnsi="Bookman Old Style"/>
        </w:rPr>
        <w:t>even</w:t>
      </w:r>
      <w:r>
        <w:rPr>
          <w:rFonts w:ascii="Bookman Old Style" w:hAnsi="Bookman Old Style"/>
        </w:rPr>
        <w:t xml:space="preserve">ce </w:t>
      </w:r>
      <w:r w:rsidR="0085570C">
        <w:rPr>
          <w:rFonts w:ascii="Bookman Old Style" w:hAnsi="Bookman Old Style"/>
        </w:rPr>
        <w:t>jsm</w:t>
      </w:r>
      <w:r w:rsidR="00857956">
        <w:rPr>
          <w:rFonts w:ascii="Bookman Old Style" w:hAnsi="Bookman Old Style"/>
        </w:rPr>
        <w:t>e</w:t>
      </w:r>
      <w:r w:rsidR="0085570C">
        <w:rPr>
          <w:rFonts w:ascii="Bookman Old Style" w:hAnsi="Bookman Old Style"/>
        </w:rPr>
        <w:t xml:space="preserve"> pokračovali ve</w:t>
      </w:r>
      <w:r w:rsidR="001F55AF">
        <w:rPr>
          <w:rFonts w:ascii="Bookman Old Style" w:hAnsi="Bookman Old Style"/>
        </w:rPr>
        <w:t xml:space="preserve"> </w:t>
      </w:r>
      <w:r w:rsidR="007B12DA">
        <w:rPr>
          <w:rFonts w:ascii="Bookman Old Style" w:hAnsi="Bookman Old Style"/>
        </w:rPr>
        <w:t xml:space="preserve">osvědčené </w:t>
      </w:r>
      <w:r w:rsidR="001F55AF">
        <w:rPr>
          <w:rFonts w:ascii="Bookman Old Style" w:hAnsi="Bookman Old Style"/>
        </w:rPr>
        <w:t>spoluprác</w:t>
      </w:r>
      <w:r w:rsidR="0085570C">
        <w:rPr>
          <w:rFonts w:ascii="Bookman Old Style" w:hAnsi="Bookman Old Style"/>
        </w:rPr>
        <w:t>i</w:t>
      </w:r>
      <w:r w:rsidR="001F55AF">
        <w:rPr>
          <w:rFonts w:ascii="Bookman Old Style" w:hAnsi="Bookman Old Style"/>
        </w:rPr>
        <w:t xml:space="preserve"> </w:t>
      </w:r>
      <w:r>
        <w:rPr>
          <w:rFonts w:ascii="Bookman Old Style" w:hAnsi="Bookman Old Style"/>
        </w:rPr>
        <w:t xml:space="preserve">se Statutárním městem Chomutov. </w:t>
      </w:r>
      <w:r w:rsidR="007B12DA">
        <w:rPr>
          <w:rFonts w:ascii="Bookman Old Style" w:hAnsi="Bookman Old Style"/>
        </w:rPr>
        <w:t xml:space="preserve">Zřizovatel nám přispěl na oblast prevence - </w:t>
      </w:r>
      <w:r>
        <w:rPr>
          <w:rFonts w:ascii="Bookman Old Style" w:hAnsi="Bookman Old Style"/>
        </w:rPr>
        <w:t xml:space="preserve"> ko</w:t>
      </w:r>
      <w:r w:rsidR="004B1596">
        <w:rPr>
          <w:rFonts w:ascii="Bookman Old Style" w:hAnsi="Bookman Old Style"/>
        </w:rPr>
        <w:t>h</w:t>
      </w:r>
      <w:r>
        <w:rPr>
          <w:rFonts w:ascii="Bookman Old Style" w:hAnsi="Bookman Old Style"/>
        </w:rPr>
        <w:t>ezní výjezdy žáků</w:t>
      </w:r>
      <w:r w:rsidR="00420EB3">
        <w:rPr>
          <w:rFonts w:ascii="Bookman Old Style" w:hAnsi="Bookman Old Style"/>
        </w:rPr>
        <w:t xml:space="preserve"> 6.tříd</w:t>
      </w:r>
      <w:r>
        <w:rPr>
          <w:rFonts w:ascii="Bookman Old Style" w:hAnsi="Bookman Old Style"/>
        </w:rPr>
        <w:t xml:space="preserve"> </w:t>
      </w:r>
      <w:r w:rsidR="0006188D">
        <w:rPr>
          <w:rFonts w:ascii="Bookman Old Style" w:hAnsi="Bookman Old Style"/>
        </w:rPr>
        <w:t xml:space="preserve">a </w:t>
      </w:r>
      <w:r>
        <w:rPr>
          <w:rFonts w:ascii="Bookman Old Style" w:hAnsi="Bookman Old Style"/>
        </w:rPr>
        <w:t>některé další aktivity.</w:t>
      </w:r>
      <w:r w:rsidR="00420EB3">
        <w:rPr>
          <w:rFonts w:ascii="Bookman Old Style" w:hAnsi="Bookman Old Style"/>
        </w:rPr>
        <w:t xml:space="preserve"> </w:t>
      </w:r>
      <w:r w:rsidR="001F55AF">
        <w:rPr>
          <w:rFonts w:ascii="Bookman Old Style" w:hAnsi="Bookman Old Style"/>
        </w:rPr>
        <w:t>M</w:t>
      </w:r>
      <w:r>
        <w:rPr>
          <w:rFonts w:ascii="Bookman Old Style" w:hAnsi="Bookman Old Style"/>
        </w:rPr>
        <w:t>ěstsk</w:t>
      </w:r>
      <w:r w:rsidR="001F55AF">
        <w:rPr>
          <w:rFonts w:ascii="Bookman Old Style" w:hAnsi="Bookman Old Style"/>
        </w:rPr>
        <w:t>á</w:t>
      </w:r>
      <w:r>
        <w:rPr>
          <w:rFonts w:ascii="Bookman Old Style" w:hAnsi="Bookman Old Style"/>
        </w:rPr>
        <w:t xml:space="preserve"> polici</w:t>
      </w:r>
      <w:r w:rsidR="001F55AF">
        <w:rPr>
          <w:rFonts w:ascii="Bookman Old Style" w:hAnsi="Bookman Old Style"/>
        </w:rPr>
        <w:t xml:space="preserve">e (MP) pořádala </w:t>
      </w:r>
      <w:r w:rsidR="004E0CA9">
        <w:rPr>
          <w:rFonts w:ascii="Bookman Old Style" w:hAnsi="Bookman Old Style"/>
        </w:rPr>
        <w:t>besed</w:t>
      </w:r>
      <w:r w:rsidR="001F55AF">
        <w:rPr>
          <w:rFonts w:ascii="Bookman Old Style" w:hAnsi="Bookman Old Style"/>
        </w:rPr>
        <w:t>y</w:t>
      </w:r>
      <w:r w:rsidR="00420EB3">
        <w:rPr>
          <w:rFonts w:ascii="Bookman Old Style" w:hAnsi="Bookman Old Style"/>
        </w:rPr>
        <w:t xml:space="preserve"> </w:t>
      </w:r>
      <w:r w:rsidR="001F55AF">
        <w:rPr>
          <w:rFonts w:ascii="Bookman Old Style" w:hAnsi="Bookman Old Style"/>
        </w:rPr>
        <w:t>pro 1</w:t>
      </w:r>
      <w:r w:rsidR="00420EB3">
        <w:rPr>
          <w:rFonts w:ascii="Bookman Old Style" w:hAnsi="Bookman Old Style"/>
        </w:rPr>
        <w:t>.stupeň</w:t>
      </w:r>
    </w:p>
    <w:p w14:paraId="2D434936" w14:textId="77777777" w:rsidR="0006188D" w:rsidRDefault="0006188D" w:rsidP="005641B7">
      <w:pPr>
        <w:pStyle w:val="Zkladntext1"/>
        <w:rPr>
          <w:rStyle w:val="Standardnpsmoodstavce1"/>
          <w:rFonts w:ascii="Bookman Old Style" w:hAnsi="Bookman Old Style"/>
        </w:rPr>
      </w:pPr>
      <w:r>
        <w:t xml:space="preserve">      </w:t>
      </w:r>
      <w:r>
        <w:rPr>
          <w:rStyle w:val="Standardnpsmoodstavce1"/>
          <w:rFonts w:ascii="Bookman Old Style" w:hAnsi="Bookman Old Style"/>
        </w:rPr>
        <w:t xml:space="preserve">Metodička prevence pravidelně </w:t>
      </w:r>
      <w:r w:rsidR="00857956">
        <w:rPr>
          <w:rStyle w:val="Standardnpsmoodstavce1"/>
          <w:rFonts w:ascii="Bookman Old Style" w:hAnsi="Bookman Old Style"/>
        </w:rPr>
        <w:t>konzultovala</w:t>
      </w:r>
      <w:r>
        <w:rPr>
          <w:rStyle w:val="Standardnpsmoodstavce1"/>
          <w:rFonts w:ascii="Bookman Old Style" w:hAnsi="Bookman Old Style"/>
        </w:rPr>
        <w:t xml:space="preserve"> s</w:t>
      </w:r>
      <w:r w:rsidR="007B12DA">
        <w:rPr>
          <w:rStyle w:val="Standardnpsmoodstavce1"/>
          <w:rFonts w:ascii="Bookman Old Style" w:hAnsi="Bookman Old Style"/>
        </w:rPr>
        <w:t xml:space="preserve"> vyučujícími </w:t>
      </w:r>
      <w:r>
        <w:rPr>
          <w:rStyle w:val="Standardnpsmoodstavce1"/>
          <w:rFonts w:ascii="Bookman Old Style" w:hAnsi="Bookman Old Style"/>
        </w:rPr>
        <w:t xml:space="preserve">projevy sociálně patologických jevů </w:t>
      </w:r>
      <w:r w:rsidR="001F55AF">
        <w:rPr>
          <w:rStyle w:val="Standardnpsmoodstavce1"/>
          <w:rFonts w:ascii="Bookman Old Style" w:hAnsi="Bookman Old Style"/>
        </w:rPr>
        <w:t>(</w:t>
      </w:r>
      <w:r>
        <w:rPr>
          <w:rStyle w:val="Standardnpsmoodstavce1"/>
          <w:rFonts w:ascii="Bookman Old Style" w:hAnsi="Bookman Old Style"/>
        </w:rPr>
        <w:t xml:space="preserve">zejména </w:t>
      </w:r>
      <w:r w:rsidR="005641B7">
        <w:rPr>
          <w:rStyle w:val="Standardnpsmoodstavce1"/>
          <w:rFonts w:ascii="Bookman Old Style" w:hAnsi="Bookman Old Style"/>
        </w:rPr>
        <w:t>projevy šikany</w:t>
      </w:r>
      <w:r w:rsidR="001F55AF">
        <w:rPr>
          <w:rStyle w:val="Standardnpsmoodstavce1"/>
          <w:rFonts w:ascii="Bookman Old Style" w:hAnsi="Bookman Old Style"/>
        </w:rPr>
        <w:t xml:space="preserve">) a </w:t>
      </w:r>
      <w:r w:rsidR="0085570C">
        <w:rPr>
          <w:rStyle w:val="Standardnpsmoodstavce1"/>
          <w:rFonts w:ascii="Bookman Old Style" w:hAnsi="Bookman Old Style"/>
        </w:rPr>
        <w:t xml:space="preserve">probírala s nimi vhodné </w:t>
      </w:r>
      <w:r w:rsidR="00857956">
        <w:rPr>
          <w:rStyle w:val="Standardnpsmoodstavce1"/>
          <w:rFonts w:ascii="Bookman Old Style" w:hAnsi="Bookman Old Style"/>
        </w:rPr>
        <w:t>způsoby</w:t>
      </w:r>
      <w:r>
        <w:rPr>
          <w:rStyle w:val="Standardnpsmoodstavce1"/>
          <w:rFonts w:ascii="Bookman Old Style" w:hAnsi="Bookman Old Style"/>
        </w:rPr>
        <w:t xml:space="preserve"> řešení. </w:t>
      </w:r>
      <w:r w:rsidR="005641B7">
        <w:rPr>
          <w:rStyle w:val="Standardnpsmoodstavce1"/>
          <w:rFonts w:ascii="Bookman Old Style" w:hAnsi="Bookman Old Style"/>
        </w:rPr>
        <w:t>Z</w:t>
      </w:r>
      <w:r>
        <w:rPr>
          <w:rStyle w:val="Standardnpsmoodstavce1"/>
          <w:rFonts w:ascii="Bookman Old Style" w:hAnsi="Bookman Old Style"/>
        </w:rPr>
        <w:t>účast</w:t>
      </w:r>
      <w:r w:rsidR="005641B7">
        <w:rPr>
          <w:rStyle w:val="Standardnpsmoodstavce1"/>
          <w:rFonts w:ascii="Bookman Old Style" w:hAnsi="Bookman Old Style"/>
        </w:rPr>
        <w:t>ni</w:t>
      </w:r>
      <w:r w:rsidR="007059C0">
        <w:rPr>
          <w:rStyle w:val="Standardnpsmoodstavce1"/>
          <w:rFonts w:ascii="Bookman Old Style" w:hAnsi="Bookman Old Style"/>
        </w:rPr>
        <w:t>la</w:t>
      </w:r>
      <w:r w:rsidR="005641B7">
        <w:rPr>
          <w:rStyle w:val="Standardnpsmoodstavce1"/>
          <w:rFonts w:ascii="Bookman Old Style" w:hAnsi="Bookman Old Style"/>
        </w:rPr>
        <w:t xml:space="preserve"> se</w:t>
      </w:r>
      <w:r w:rsidR="00072B88">
        <w:rPr>
          <w:rStyle w:val="Standardnpsmoodstavce1"/>
          <w:rFonts w:ascii="Bookman Old Style" w:hAnsi="Bookman Old Style"/>
        </w:rPr>
        <w:t xml:space="preserve"> </w:t>
      </w:r>
      <w:r w:rsidR="00857956">
        <w:rPr>
          <w:rStyle w:val="Standardnpsmoodstavce1"/>
          <w:rFonts w:ascii="Bookman Old Style" w:hAnsi="Bookman Old Style"/>
        </w:rPr>
        <w:t>seminářů</w:t>
      </w:r>
      <w:r w:rsidR="005641B7">
        <w:rPr>
          <w:rStyle w:val="Standardnpsmoodstavce1"/>
          <w:rFonts w:ascii="Bookman Old Style" w:hAnsi="Bookman Old Style"/>
        </w:rPr>
        <w:t xml:space="preserve">, které pořádala Pedagogicko-psychologická poradna </w:t>
      </w:r>
      <w:r>
        <w:rPr>
          <w:rStyle w:val="Standardnpsmoodstavce1"/>
          <w:rFonts w:ascii="Bookman Old Style" w:hAnsi="Bookman Old Style"/>
        </w:rPr>
        <w:t>v</w:t>
      </w:r>
      <w:r w:rsidR="0085570C">
        <w:rPr>
          <w:rStyle w:val="Standardnpsmoodstavce1"/>
          <w:rFonts w:ascii="Bookman Old Style" w:hAnsi="Bookman Old Style"/>
        </w:rPr>
        <w:t> </w:t>
      </w:r>
      <w:r>
        <w:rPr>
          <w:rStyle w:val="Standardnpsmoodstavce1"/>
          <w:rFonts w:ascii="Bookman Old Style" w:hAnsi="Bookman Old Style"/>
        </w:rPr>
        <w:t>Chomutově</w:t>
      </w:r>
      <w:r w:rsidR="0085570C">
        <w:rPr>
          <w:rStyle w:val="Standardnpsmoodstavce1"/>
          <w:rFonts w:ascii="Bookman Old Style" w:hAnsi="Bookman Old Style"/>
        </w:rPr>
        <w:t xml:space="preserve">, </w:t>
      </w:r>
      <w:r w:rsidR="0013030D">
        <w:rPr>
          <w:rStyle w:val="Standardnpsmoodstavce1"/>
          <w:rFonts w:ascii="Bookman Old Style" w:hAnsi="Bookman Old Style"/>
        </w:rPr>
        <w:t>z</w:t>
      </w:r>
      <w:r>
        <w:rPr>
          <w:rStyle w:val="Standardnpsmoodstavce1"/>
          <w:rFonts w:ascii="Bookman Old Style" w:hAnsi="Bookman Old Style"/>
        </w:rPr>
        <w:t>ajišť</w:t>
      </w:r>
      <w:r w:rsidR="007059C0">
        <w:rPr>
          <w:rStyle w:val="Standardnpsmoodstavce1"/>
          <w:rFonts w:ascii="Bookman Old Style" w:hAnsi="Bookman Old Style"/>
        </w:rPr>
        <w:t>ovala</w:t>
      </w:r>
      <w:r w:rsidR="003315B9">
        <w:rPr>
          <w:rStyle w:val="Standardnpsmoodstavce1"/>
          <w:rFonts w:ascii="Bookman Old Style" w:hAnsi="Bookman Old Style"/>
        </w:rPr>
        <w:t xml:space="preserve"> </w:t>
      </w:r>
      <w:r>
        <w:rPr>
          <w:rStyle w:val="Standardnpsmoodstavce1"/>
          <w:rFonts w:ascii="Bookman Old Style" w:hAnsi="Bookman Old Style"/>
        </w:rPr>
        <w:t xml:space="preserve"> </w:t>
      </w:r>
      <w:r w:rsidR="0013030D">
        <w:rPr>
          <w:rStyle w:val="Standardnpsmoodstavce1"/>
          <w:rFonts w:ascii="Bookman Old Style" w:hAnsi="Bookman Old Style"/>
        </w:rPr>
        <w:t>jednotliv</w:t>
      </w:r>
      <w:r>
        <w:rPr>
          <w:rStyle w:val="Standardnpsmoodstavce1"/>
          <w:rFonts w:ascii="Bookman Old Style" w:hAnsi="Bookman Old Style"/>
        </w:rPr>
        <w:t>é preventivní</w:t>
      </w:r>
      <w:r w:rsidRPr="005641B7">
        <w:rPr>
          <w:rStyle w:val="Standardnpsmoodstavce1"/>
          <w:rFonts w:ascii="Bookman Old Style" w:hAnsi="Bookman Old Style"/>
          <w:b/>
        </w:rPr>
        <w:t xml:space="preserve"> </w:t>
      </w:r>
      <w:r>
        <w:rPr>
          <w:rStyle w:val="Standardnpsmoodstavce1"/>
          <w:rFonts w:ascii="Bookman Old Style" w:hAnsi="Bookman Old Style"/>
        </w:rPr>
        <w:t>programy</w:t>
      </w:r>
      <w:r w:rsidR="0085570C">
        <w:rPr>
          <w:rStyle w:val="Standardnpsmoodstavce1"/>
          <w:rFonts w:ascii="Bookman Old Style" w:hAnsi="Bookman Old Style"/>
        </w:rPr>
        <w:t xml:space="preserve">. </w:t>
      </w:r>
      <w:r w:rsidR="0013030D">
        <w:rPr>
          <w:rStyle w:val="Standardnpsmoodstavce1"/>
          <w:rFonts w:ascii="Bookman Old Style" w:hAnsi="Bookman Old Style"/>
        </w:rPr>
        <w:t>P</w:t>
      </w:r>
      <w:r w:rsidR="0085570C">
        <w:rPr>
          <w:rStyle w:val="Standardnpsmoodstavce1"/>
          <w:rFonts w:ascii="Bookman Old Style" w:hAnsi="Bookman Old Style"/>
        </w:rPr>
        <w:t xml:space="preserve">oskytovala vhodné materiály, </w:t>
      </w:r>
      <w:r>
        <w:rPr>
          <w:rStyle w:val="Standardnpsmoodstavce1"/>
          <w:rFonts w:ascii="Bookman Old Style" w:hAnsi="Bookman Old Style"/>
        </w:rPr>
        <w:t>odbornou literaturu</w:t>
      </w:r>
      <w:r w:rsidR="0085570C">
        <w:rPr>
          <w:rStyle w:val="Standardnpsmoodstavce1"/>
          <w:rFonts w:ascii="Bookman Old Style" w:hAnsi="Bookman Old Style"/>
        </w:rPr>
        <w:t xml:space="preserve"> a</w:t>
      </w:r>
      <w:r>
        <w:rPr>
          <w:rStyle w:val="Standardnpsmoodstavce1"/>
          <w:rFonts w:ascii="Bookman Old Style" w:hAnsi="Bookman Old Style"/>
        </w:rPr>
        <w:t xml:space="preserve"> inform</w:t>
      </w:r>
      <w:r w:rsidR="0085570C">
        <w:rPr>
          <w:rStyle w:val="Standardnpsmoodstavce1"/>
          <w:rFonts w:ascii="Bookman Old Style" w:hAnsi="Bookman Old Style"/>
        </w:rPr>
        <w:t>ace</w:t>
      </w:r>
      <w:r>
        <w:rPr>
          <w:rStyle w:val="Standardnpsmoodstavce1"/>
          <w:rFonts w:ascii="Bookman Old Style" w:hAnsi="Bookman Old Style"/>
        </w:rPr>
        <w:t xml:space="preserve"> o </w:t>
      </w:r>
      <w:r w:rsidR="0085570C">
        <w:rPr>
          <w:rStyle w:val="Standardnpsmoodstavce1"/>
          <w:rFonts w:ascii="Bookman Old Style" w:hAnsi="Bookman Old Style"/>
        </w:rPr>
        <w:t>„</w:t>
      </w:r>
      <w:r>
        <w:rPr>
          <w:rStyle w:val="Standardnpsmoodstavce1"/>
          <w:rFonts w:ascii="Bookman Old Style" w:hAnsi="Bookman Old Style"/>
        </w:rPr>
        <w:t>novinkách</w:t>
      </w:r>
      <w:r w:rsidR="0085570C">
        <w:rPr>
          <w:rStyle w:val="Standardnpsmoodstavce1"/>
          <w:rFonts w:ascii="Bookman Old Style" w:hAnsi="Bookman Old Style"/>
        </w:rPr>
        <w:t>“</w:t>
      </w:r>
      <w:r>
        <w:rPr>
          <w:rStyle w:val="Standardnpsmoodstavce1"/>
          <w:rFonts w:ascii="Bookman Old Style" w:hAnsi="Bookman Old Style"/>
        </w:rPr>
        <w:t xml:space="preserve"> </w:t>
      </w:r>
      <w:r w:rsidR="00857956">
        <w:rPr>
          <w:rStyle w:val="Standardnpsmoodstavce1"/>
          <w:rFonts w:ascii="Bookman Old Style" w:hAnsi="Bookman Old Style"/>
        </w:rPr>
        <w:t>z</w:t>
      </w:r>
      <w:r>
        <w:rPr>
          <w:rStyle w:val="Standardnpsmoodstavce1"/>
          <w:rFonts w:ascii="Bookman Old Style" w:hAnsi="Bookman Old Style"/>
        </w:rPr>
        <w:t> oblas</w:t>
      </w:r>
      <w:r w:rsidR="007059C0">
        <w:rPr>
          <w:rStyle w:val="Standardnpsmoodstavce1"/>
          <w:rFonts w:ascii="Bookman Old Style" w:hAnsi="Bookman Old Style"/>
        </w:rPr>
        <w:t>ti prevence</w:t>
      </w:r>
      <w:r w:rsidR="0013030D">
        <w:rPr>
          <w:rStyle w:val="Standardnpsmoodstavce1"/>
          <w:rFonts w:ascii="Bookman Old Style" w:hAnsi="Bookman Old Style"/>
        </w:rPr>
        <w:t xml:space="preserve"> všem pedagogickým pracovníkům</w:t>
      </w:r>
      <w:r w:rsidR="00857956">
        <w:rPr>
          <w:rStyle w:val="Standardnpsmoodstavce1"/>
          <w:rFonts w:ascii="Bookman Old Style" w:hAnsi="Bookman Old Style"/>
        </w:rPr>
        <w:t xml:space="preserve"> školy</w:t>
      </w:r>
      <w:r w:rsidR="007059C0">
        <w:rPr>
          <w:rStyle w:val="Standardnpsmoodstavce1"/>
          <w:rFonts w:ascii="Bookman Old Style" w:hAnsi="Bookman Old Style"/>
        </w:rPr>
        <w:t xml:space="preserve">. </w:t>
      </w:r>
      <w:r w:rsidR="0013030D">
        <w:rPr>
          <w:rStyle w:val="Standardnpsmoodstavce1"/>
          <w:rFonts w:ascii="Bookman Old Style" w:hAnsi="Bookman Old Style"/>
        </w:rPr>
        <w:t>Žáků</w:t>
      </w:r>
      <w:r w:rsidR="00857956">
        <w:rPr>
          <w:rStyle w:val="Standardnpsmoodstavce1"/>
          <w:rFonts w:ascii="Bookman Old Style" w:hAnsi="Bookman Old Style"/>
        </w:rPr>
        <w:t>m</w:t>
      </w:r>
      <w:r w:rsidR="0013030D">
        <w:rPr>
          <w:rStyle w:val="Standardnpsmoodstavce1"/>
          <w:rFonts w:ascii="Bookman Old Style" w:hAnsi="Bookman Old Style"/>
        </w:rPr>
        <w:t xml:space="preserve">, zákonným zástupcům </w:t>
      </w:r>
      <w:r w:rsidR="007059C0">
        <w:rPr>
          <w:rStyle w:val="Standardnpsmoodstavce1"/>
          <w:rFonts w:ascii="Bookman Old Style" w:hAnsi="Bookman Old Style"/>
        </w:rPr>
        <w:t>i kolegům byla</w:t>
      </w:r>
      <w:r>
        <w:rPr>
          <w:rStyle w:val="Standardnpsmoodstavce1"/>
          <w:rFonts w:ascii="Bookman Old Style" w:hAnsi="Bookman Old Style"/>
        </w:rPr>
        <w:t xml:space="preserve"> k dispozici </w:t>
      </w:r>
      <w:r w:rsidR="00857956">
        <w:rPr>
          <w:rStyle w:val="Standardnpsmoodstavce1"/>
          <w:rFonts w:ascii="Bookman Old Style" w:hAnsi="Bookman Old Style"/>
        </w:rPr>
        <w:t>v</w:t>
      </w:r>
      <w:r w:rsidR="0013030D">
        <w:rPr>
          <w:rStyle w:val="Standardnpsmoodstavce1"/>
          <w:rFonts w:ascii="Bookman Old Style" w:hAnsi="Bookman Old Style"/>
        </w:rPr>
        <w:t xml:space="preserve"> </w:t>
      </w:r>
      <w:r w:rsidR="007059C0">
        <w:rPr>
          <w:rStyle w:val="Standardnpsmoodstavce1"/>
          <w:rFonts w:ascii="Bookman Old Style" w:hAnsi="Bookman Old Style"/>
        </w:rPr>
        <w:t xml:space="preserve">rámci </w:t>
      </w:r>
      <w:r>
        <w:rPr>
          <w:rStyle w:val="Standardnpsmoodstavce1"/>
          <w:rFonts w:ascii="Bookman Old Style" w:hAnsi="Bookman Old Style"/>
        </w:rPr>
        <w:t>konzultačních hodin</w:t>
      </w:r>
      <w:r w:rsidR="00857956">
        <w:rPr>
          <w:rStyle w:val="Standardnpsmoodstavce1"/>
          <w:rFonts w:ascii="Bookman Old Style" w:hAnsi="Bookman Old Style"/>
        </w:rPr>
        <w:t>.</w:t>
      </w:r>
    </w:p>
    <w:p w14:paraId="095C7257" w14:textId="77777777" w:rsidR="0006188D" w:rsidRDefault="0006188D" w:rsidP="0013030D">
      <w:pPr>
        <w:pStyle w:val="Zkladntext1"/>
        <w:rPr>
          <w:rFonts w:ascii="Bookman Old Style" w:hAnsi="Bookman Old Style"/>
        </w:rPr>
      </w:pPr>
      <w:r>
        <w:rPr>
          <w:rFonts w:ascii="Bookman Old Style" w:hAnsi="Bookman Old Style"/>
        </w:rPr>
        <w:t xml:space="preserve">     </w:t>
      </w:r>
      <w:r w:rsidR="007B12DA">
        <w:rPr>
          <w:rFonts w:ascii="Bookman Old Style" w:hAnsi="Bookman Old Style"/>
        </w:rPr>
        <w:t>Součástí</w:t>
      </w:r>
      <w:r w:rsidR="0013030D">
        <w:rPr>
          <w:rFonts w:ascii="Bookman Old Style" w:hAnsi="Bookman Old Style"/>
        </w:rPr>
        <w:t xml:space="preserve"> preventivní práce</w:t>
      </w:r>
      <w:r w:rsidR="00857956">
        <w:rPr>
          <w:rFonts w:ascii="Bookman Old Style" w:hAnsi="Bookman Old Style"/>
        </w:rPr>
        <w:t xml:space="preserve"> </w:t>
      </w:r>
      <w:r w:rsidR="007B12DA">
        <w:rPr>
          <w:rFonts w:ascii="Bookman Old Style" w:hAnsi="Bookman Old Style"/>
        </w:rPr>
        <w:t>je i</w:t>
      </w:r>
      <w:r w:rsidR="00857956">
        <w:rPr>
          <w:rFonts w:ascii="Bookman Old Style" w:hAnsi="Bookman Old Style"/>
        </w:rPr>
        <w:t xml:space="preserve"> činnost zájmových útvarů</w:t>
      </w:r>
      <w:r>
        <w:rPr>
          <w:rFonts w:ascii="Bookman Old Style" w:hAnsi="Bookman Old Style"/>
        </w:rPr>
        <w:t>. Za kroužky</w:t>
      </w:r>
      <w:r w:rsidR="003315B9">
        <w:rPr>
          <w:rFonts w:ascii="Bookman Old Style" w:hAnsi="Bookman Old Style"/>
        </w:rPr>
        <w:t xml:space="preserve"> </w:t>
      </w:r>
      <w:r>
        <w:rPr>
          <w:rFonts w:ascii="Bookman Old Style" w:hAnsi="Bookman Old Style"/>
        </w:rPr>
        <w:t>vybírá</w:t>
      </w:r>
      <w:r w:rsidR="0097617E">
        <w:rPr>
          <w:rFonts w:ascii="Bookman Old Style" w:hAnsi="Bookman Old Style"/>
        </w:rPr>
        <w:t>me</w:t>
      </w:r>
      <w:r>
        <w:rPr>
          <w:rFonts w:ascii="Bookman Old Style" w:hAnsi="Bookman Old Style"/>
        </w:rPr>
        <w:t xml:space="preserve"> symbolický poplatek </w:t>
      </w:r>
      <w:r w:rsidR="004E0CA9">
        <w:rPr>
          <w:rFonts w:ascii="Bookman Old Style" w:hAnsi="Bookman Old Style"/>
        </w:rPr>
        <w:t>10</w:t>
      </w:r>
      <w:r>
        <w:rPr>
          <w:rFonts w:ascii="Bookman Old Style" w:hAnsi="Bookman Old Style"/>
        </w:rPr>
        <w:t xml:space="preserve">0,- Kč na jedno pololetí. </w:t>
      </w:r>
      <w:r w:rsidR="003315B9">
        <w:rPr>
          <w:rFonts w:ascii="Bookman Old Style" w:hAnsi="Bookman Old Style"/>
        </w:rPr>
        <w:t>Částk</w:t>
      </w:r>
      <w:r w:rsidR="007B12DA">
        <w:rPr>
          <w:rFonts w:ascii="Bookman Old Style" w:hAnsi="Bookman Old Style"/>
        </w:rPr>
        <w:t>a</w:t>
      </w:r>
      <w:r>
        <w:rPr>
          <w:rFonts w:ascii="Bookman Old Style" w:hAnsi="Bookman Old Style"/>
        </w:rPr>
        <w:t xml:space="preserve"> </w:t>
      </w:r>
      <w:r w:rsidR="007B12DA">
        <w:rPr>
          <w:rFonts w:ascii="Bookman Old Style" w:hAnsi="Bookman Old Style"/>
        </w:rPr>
        <w:t xml:space="preserve">byla stanovena </w:t>
      </w:r>
      <w:r w:rsidR="003315B9">
        <w:rPr>
          <w:rFonts w:ascii="Bookman Old Style" w:hAnsi="Bookman Old Style"/>
        </w:rPr>
        <w:t>s ohledem na sociální složení žáků školy</w:t>
      </w:r>
      <w:r w:rsidR="006C48B2">
        <w:rPr>
          <w:rFonts w:ascii="Bookman Old Style" w:hAnsi="Bookman Old Style"/>
        </w:rPr>
        <w:t xml:space="preserve"> a finanční možnosti jednotlivých rodin</w:t>
      </w:r>
      <w:r w:rsidR="007B12DA">
        <w:rPr>
          <w:rFonts w:ascii="Bookman Old Style" w:hAnsi="Bookman Old Style"/>
        </w:rPr>
        <w:t xml:space="preserve"> před několika lety</w:t>
      </w:r>
      <w:r w:rsidR="0097617E">
        <w:rPr>
          <w:rFonts w:ascii="Bookman Old Style" w:hAnsi="Bookman Old Style"/>
        </w:rPr>
        <w:t xml:space="preserve">. </w:t>
      </w:r>
      <w:r w:rsidR="007B12DA">
        <w:rPr>
          <w:rFonts w:ascii="Bookman Old Style" w:hAnsi="Bookman Old Style"/>
        </w:rPr>
        <w:t>Č</w:t>
      </w:r>
      <w:r w:rsidR="0097617E">
        <w:rPr>
          <w:rFonts w:ascii="Bookman Old Style" w:hAnsi="Bookman Old Style"/>
        </w:rPr>
        <w:t>ástku nenavyšujeme</w:t>
      </w:r>
      <w:r w:rsidR="007B12DA">
        <w:rPr>
          <w:rFonts w:ascii="Bookman Old Style" w:hAnsi="Bookman Old Style"/>
        </w:rPr>
        <w:t xml:space="preserve"> a tak</w:t>
      </w:r>
      <w:r w:rsidR="0097617E">
        <w:rPr>
          <w:rFonts w:ascii="Bookman Old Style" w:hAnsi="Bookman Old Style"/>
        </w:rPr>
        <w:t xml:space="preserve"> u</w:t>
      </w:r>
      <w:r w:rsidR="0013030D">
        <w:rPr>
          <w:rFonts w:ascii="Bookman Old Style" w:hAnsi="Bookman Old Style"/>
        </w:rPr>
        <w:t>možňuje</w:t>
      </w:r>
      <w:r w:rsidR="0097617E">
        <w:rPr>
          <w:rFonts w:ascii="Bookman Old Style" w:hAnsi="Bookman Old Style"/>
        </w:rPr>
        <w:t>me</w:t>
      </w:r>
      <w:r w:rsidR="0013030D">
        <w:rPr>
          <w:rFonts w:ascii="Bookman Old Style" w:hAnsi="Bookman Old Style"/>
        </w:rPr>
        <w:t xml:space="preserve"> všem zájemcům </w:t>
      </w:r>
      <w:r>
        <w:rPr>
          <w:rFonts w:ascii="Bookman Old Style" w:hAnsi="Bookman Old Style"/>
        </w:rPr>
        <w:t>smyslupln</w:t>
      </w:r>
      <w:r w:rsidR="0013030D">
        <w:rPr>
          <w:rFonts w:ascii="Bookman Old Style" w:hAnsi="Bookman Old Style"/>
        </w:rPr>
        <w:t>é trávení volného času, rozvoj na</w:t>
      </w:r>
      <w:r>
        <w:rPr>
          <w:rFonts w:ascii="Bookman Old Style" w:hAnsi="Bookman Old Style"/>
        </w:rPr>
        <w:t>dání a zájm</w:t>
      </w:r>
      <w:r w:rsidR="0013030D">
        <w:rPr>
          <w:rFonts w:ascii="Bookman Old Style" w:hAnsi="Bookman Old Style"/>
        </w:rPr>
        <w:t>ů</w:t>
      </w:r>
      <w:r>
        <w:rPr>
          <w:rFonts w:ascii="Bookman Old Style" w:hAnsi="Bookman Old Style"/>
        </w:rPr>
        <w:t xml:space="preserve">. </w:t>
      </w:r>
      <w:r w:rsidR="007B12DA">
        <w:rPr>
          <w:rFonts w:ascii="Bookman Old Style" w:hAnsi="Bookman Old Style"/>
        </w:rPr>
        <w:t xml:space="preserve">Jsme si vědomi, že není reálné </w:t>
      </w:r>
      <w:r w:rsidR="003315B9">
        <w:rPr>
          <w:rFonts w:ascii="Bookman Old Style" w:hAnsi="Bookman Old Style"/>
        </w:rPr>
        <w:t xml:space="preserve">zapojit </w:t>
      </w:r>
      <w:r w:rsidR="0097617E">
        <w:rPr>
          <w:rFonts w:ascii="Bookman Old Style" w:hAnsi="Bookman Old Style"/>
        </w:rPr>
        <w:t xml:space="preserve">do činnosti kroužků </w:t>
      </w:r>
      <w:r w:rsidR="003315B9">
        <w:rPr>
          <w:rFonts w:ascii="Bookman Old Style" w:hAnsi="Bookman Old Style"/>
        </w:rPr>
        <w:t>všechny žáky.</w:t>
      </w:r>
      <w:r>
        <w:rPr>
          <w:rFonts w:ascii="Bookman Old Style" w:hAnsi="Bookman Old Style"/>
        </w:rPr>
        <w:t xml:space="preserve"> </w:t>
      </w:r>
      <w:r w:rsidR="003315B9">
        <w:rPr>
          <w:rFonts w:ascii="Bookman Old Style" w:hAnsi="Bookman Old Style"/>
        </w:rPr>
        <w:t xml:space="preserve">Nicméně </w:t>
      </w:r>
      <w:r>
        <w:rPr>
          <w:rFonts w:ascii="Bookman Old Style" w:hAnsi="Bookman Old Style"/>
        </w:rPr>
        <w:t xml:space="preserve">nejlepší prevencí </w:t>
      </w:r>
      <w:r w:rsidR="006C48B2">
        <w:rPr>
          <w:rFonts w:ascii="Bookman Old Style" w:hAnsi="Bookman Old Style"/>
        </w:rPr>
        <w:t xml:space="preserve">je </w:t>
      </w:r>
      <w:r w:rsidR="007B12DA">
        <w:rPr>
          <w:rFonts w:ascii="Bookman Old Style" w:hAnsi="Bookman Old Style"/>
        </w:rPr>
        <w:t xml:space="preserve">z našeho pohledu </w:t>
      </w:r>
      <w:r>
        <w:rPr>
          <w:rFonts w:ascii="Bookman Old Style" w:hAnsi="Bookman Old Style"/>
        </w:rPr>
        <w:t>žák</w:t>
      </w:r>
      <w:r w:rsidR="006C48B2">
        <w:rPr>
          <w:rFonts w:ascii="Bookman Old Style" w:hAnsi="Bookman Old Style"/>
        </w:rPr>
        <w:t xml:space="preserve">, </w:t>
      </w:r>
      <w:r>
        <w:rPr>
          <w:rFonts w:ascii="Bookman Old Style" w:hAnsi="Bookman Old Style"/>
        </w:rPr>
        <w:t>který má možnost zůstat ve škole i v odpoledních hodinách a věnovat se rozvoji svých zájmů.</w:t>
      </w:r>
      <w:r w:rsidR="0097617E">
        <w:rPr>
          <w:rFonts w:ascii="Bookman Old Style" w:hAnsi="Bookman Old Style"/>
        </w:rPr>
        <w:t xml:space="preserve"> </w:t>
      </w:r>
      <w:r w:rsidR="007B12DA">
        <w:rPr>
          <w:rFonts w:ascii="Bookman Old Style" w:hAnsi="Bookman Old Style"/>
        </w:rPr>
        <w:t>Velké množství</w:t>
      </w:r>
      <w:r w:rsidR="0097617E">
        <w:rPr>
          <w:rFonts w:ascii="Bookman Old Style" w:hAnsi="Bookman Old Style"/>
        </w:rPr>
        <w:t xml:space="preserve"> zájmových útvarů na škole pracuje </w:t>
      </w:r>
      <w:r w:rsidR="007B12DA">
        <w:rPr>
          <w:rFonts w:ascii="Bookman Old Style" w:hAnsi="Bookman Old Style"/>
        </w:rPr>
        <w:t>díky podpoře</w:t>
      </w:r>
      <w:r w:rsidR="0097617E">
        <w:rPr>
          <w:rFonts w:ascii="Bookman Old Style" w:hAnsi="Bookman Old Style"/>
        </w:rPr>
        <w:t xml:space="preserve"> zřizovatel</w:t>
      </w:r>
      <w:r w:rsidR="007B12DA">
        <w:rPr>
          <w:rFonts w:ascii="Bookman Old Style" w:hAnsi="Bookman Old Style"/>
        </w:rPr>
        <w:t>e</w:t>
      </w:r>
      <w:r w:rsidR="0097617E">
        <w:rPr>
          <w:rFonts w:ascii="Bookman Old Style" w:hAnsi="Bookman Old Style"/>
        </w:rPr>
        <w:t xml:space="preserve"> školy, který každoročně přispívá finanční </w:t>
      </w:r>
      <w:r w:rsidR="007B12DA">
        <w:rPr>
          <w:rFonts w:ascii="Bookman Old Style" w:hAnsi="Bookman Old Style"/>
        </w:rPr>
        <w:t>částkou</w:t>
      </w:r>
      <w:r w:rsidR="0097617E">
        <w:rPr>
          <w:rFonts w:ascii="Bookman Old Style" w:hAnsi="Bookman Old Style"/>
        </w:rPr>
        <w:t xml:space="preserve"> na odměňování pracovníků, kteří s</w:t>
      </w:r>
      <w:r w:rsidR="003D49CB">
        <w:rPr>
          <w:rFonts w:ascii="Bookman Old Style" w:hAnsi="Bookman Old Style"/>
        </w:rPr>
        <w:t>e</w:t>
      </w:r>
      <w:r w:rsidR="0097617E">
        <w:rPr>
          <w:rFonts w:ascii="Bookman Old Style" w:hAnsi="Bookman Old Style"/>
        </w:rPr>
        <w:t> této oblasti věnují.</w:t>
      </w:r>
    </w:p>
    <w:p w14:paraId="3A9B1F4A" w14:textId="77777777" w:rsidR="007059C0" w:rsidRDefault="0006188D">
      <w:pPr>
        <w:pStyle w:val="Normln1"/>
        <w:jc w:val="both"/>
        <w:rPr>
          <w:rFonts w:ascii="Bookman Old Style" w:hAnsi="Bookman Old Style"/>
        </w:rPr>
      </w:pPr>
      <w:r>
        <w:rPr>
          <w:rFonts w:ascii="Bookman Old Style" w:hAnsi="Bookman Old Style"/>
        </w:rPr>
        <w:t xml:space="preserve">     </w:t>
      </w:r>
      <w:r w:rsidR="007B12DA">
        <w:rPr>
          <w:rFonts w:ascii="Bookman Old Style" w:hAnsi="Bookman Old Style"/>
        </w:rPr>
        <w:t>M</w:t>
      </w:r>
      <w:r w:rsidR="0097617E">
        <w:rPr>
          <w:rFonts w:ascii="Bookman Old Style" w:hAnsi="Bookman Old Style"/>
        </w:rPr>
        <w:t>ezi naše</w:t>
      </w:r>
      <w:r w:rsidR="0013030D">
        <w:rPr>
          <w:rFonts w:ascii="Bookman Old Style" w:hAnsi="Bookman Old Style"/>
        </w:rPr>
        <w:t xml:space="preserve"> partnery</w:t>
      </w:r>
      <w:r w:rsidR="007B12DA">
        <w:rPr>
          <w:rFonts w:ascii="Bookman Old Style" w:hAnsi="Bookman Old Style"/>
        </w:rPr>
        <w:t xml:space="preserve"> v oblasti prevence patří</w:t>
      </w:r>
      <w:r w:rsidR="007059C0">
        <w:rPr>
          <w:rFonts w:ascii="Bookman Old Style" w:hAnsi="Bookman Old Style"/>
        </w:rPr>
        <w:t xml:space="preserve"> i</w:t>
      </w:r>
      <w:r>
        <w:rPr>
          <w:rFonts w:ascii="Bookman Old Style" w:hAnsi="Bookman Old Style"/>
        </w:rPr>
        <w:t xml:space="preserve"> </w:t>
      </w:r>
      <w:r w:rsidR="0013030D">
        <w:rPr>
          <w:rFonts w:ascii="Bookman Old Style" w:hAnsi="Bookman Old Style"/>
        </w:rPr>
        <w:t>zákonní</w:t>
      </w:r>
      <w:r>
        <w:rPr>
          <w:rFonts w:ascii="Bookman Old Style" w:hAnsi="Bookman Old Style"/>
        </w:rPr>
        <w:t xml:space="preserve"> zástupci žáků. </w:t>
      </w:r>
      <w:r w:rsidR="007B12DA">
        <w:rPr>
          <w:rFonts w:ascii="Bookman Old Style" w:hAnsi="Bookman Old Style"/>
        </w:rPr>
        <w:t xml:space="preserve">Ve spolupráci s nimi </w:t>
      </w:r>
      <w:r w:rsidR="00B17E91">
        <w:rPr>
          <w:rFonts w:ascii="Bookman Old Style" w:hAnsi="Bookman Old Style"/>
        </w:rPr>
        <w:t>hled</w:t>
      </w:r>
      <w:r w:rsidR="0097617E">
        <w:rPr>
          <w:rFonts w:ascii="Bookman Old Style" w:hAnsi="Bookman Old Style"/>
        </w:rPr>
        <w:t>áme</w:t>
      </w:r>
      <w:r>
        <w:rPr>
          <w:rFonts w:ascii="Bookman Old Style" w:hAnsi="Bookman Old Style"/>
        </w:rPr>
        <w:t xml:space="preserve"> </w:t>
      </w:r>
      <w:r w:rsidR="007B12DA">
        <w:rPr>
          <w:rFonts w:ascii="Bookman Old Style" w:hAnsi="Bookman Old Style"/>
        </w:rPr>
        <w:t xml:space="preserve">vzždy </w:t>
      </w:r>
      <w:r>
        <w:rPr>
          <w:rFonts w:ascii="Bookman Old Style" w:hAnsi="Bookman Old Style"/>
        </w:rPr>
        <w:t>vhodný postup</w:t>
      </w:r>
      <w:r w:rsidR="00B17E91">
        <w:rPr>
          <w:rFonts w:ascii="Bookman Old Style" w:hAnsi="Bookman Old Style"/>
        </w:rPr>
        <w:t xml:space="preserve"> k</w:t>
      </w:r>
      <w:r>
        <w:rPr>
          <w:rFonts w:ascii="Bookman Old Style" w:hAnsi="Bookman Old Style"/>
        </w:rPr>
        <w:t xml:space="preserve"> </w:t>
      </w:r>
      <w:r w:rsidR="00B17E91">
        <w:rPr>
          <w:rFonts w:ascii="Bookman Old Style" w:hAnsi="Bookman Old Style"/>
        </w:rPr>
        <w:t>vy</w:t>
      </w:r>
      <w:r>
        <w:rPr>
          <w:rFonts w:ascii="Bookman Old Style" w:hAnsi="Bookman Old Style"/>
        </w:rPr>
        <w:t xml:space="preserve">řešení </w:t>
      </w:r>
      <w:r w:rsidR="007B12DA">
        <w:rPr>
          <w:rFonts w:ascii="Bookman Old Style" w:hAnsi="Bookman Old Style"/>
        </w:rPr>
        <w:t>problému</w:t>
      </w:r>
      <w:r w:rsidR="00EF137B">
        <w:rPr>
          <w:rFonts w:ascii="Bookman Old Style" w:hAnsi="Bookman Old Style"/>
        </w:rPr>
        <w:t>.</w:t>
      </w:r>
      <w:r w:rsidR="007059C0">
        <w:rPr>
          <w:rFonts w:ascii="Bookman Old Style" w:hAnsi="Bookman Old Style"/>
        </w:rPr>
        <w:t xml:space="preserve"> </w:t>
      </w:r>
      <w:r w:rsidR="00B17E91">
        <w:rPr>
          <w:rFonts w:ascii="Bookman Old Style" w:hAnsi="Bookman Old Style"/>
        </w:rPr>
        <w:t>D</w:t>
      </w:r>
      <w:r w:rsidR="007059C0">
        <w:rPr>
          <w:rFonts w:ascii="Bookman Old Style" w:hAnsi="Bookman Old Style"/>
        </w:rPr>
        <w:t xml:space="preserve">íky práci </w:t>
      </w:r>
      <w:r w:rsidR="00B525DA">
        <w:rPr>
          <w:rFonts w:ascii="Bookman Old Style" w:hAnsi="Bookman Old Style"/>
        </w:rPr>
        <w:t>š</w:t>
      </w:r>
      <w:r w:rsidR="007059C0">
        <w:rPr>
          <w:rFonts w:ascii="Bookman Old Style" w:hAnsi="Bookman Old Style"/>
        </w:rPr>
        <w:t>kolního poradenského pracoviště</w:t>
      </w:r>
      <w:r w:rsidR="00B17E91">
        <w:rPr>
          <w:rFonts w:ascii="Bookman Old Style" w:hAnsi="Bookman Old Style"/>
        </w:rPr>
        <w:t xml:space="preserve"> se </w:t>
      </w:r>
      <w:r w:rsidR="0097617E">
        <w:rPr>
          <w:rFonts w:ascii="Bookman Old Style" w:hAnsi="Bookman Old Style"/>
        </w:rPr>
        <w:t>nám daří</w:t>
      </w:r>
      <w:r w:rsidR="00B17E91">
        <w:rPr>
          <w:rFonts w:ascii="Bookman Old Style" w:hAnsi="Bookman Old Style"/>
        </w:rPr>
        <w:t xml:space="preserve"> </w:t>
      </w:r>
      <w:r w:rsidR="0097617E">
        <w:rPr>
          <w:rFonts w:ascii="Bookman Old Style" w:hAnsi="Bookman Old Style"/>
        </w:rPr>
        <w:t>vy</w:t>
      </w:r>
      <w:r w:rsidR="00B17E91">
        <w:rPr>
          <w:rFonts w:ascii="Bookman Old Style" w:hAnsi="Bookman Old Style"/>
        </w:rPr>
        <w:t>řešit většinu problémů přímo ve škole</w:t>
      </w:r>
      <w:r w:rsidR="007059C0">
        <w:rPr>
          <w:rFonts w:ascii="Bookman Old Style" w:hAnsi="Bookman Old Style"/>
        </w:rPr>
        <w:t>. Mgr. Karolina Homolová i P</w:t>
      </w:r>
      <w:r w:rsidR="003D49CB">
        <w:rPr>
          <w:rFonts w:ascii="Bookman Old Style" w:hAnsi="Bookman Old Style"/>
        </w:rPr>
        <w:t>h</w:t>
      </w:r>
      <w:r w:rsidR="007059C0">
        <w:rPr>
          <w:rFonts w:ascii="Bookman Old Style" w:hAnsi="Bookman Old Style"/>
        </w:rPr>
        <w:t xml:space="preserve">Dr. Kamila Mejstříková </w:t>
      </w:r>
      <w:r w:rsidR="00B17E91">
        <w:rPr>
          <w:rFonts w:ascii="Bookman Old Style" w:hAnsi="Bookman Old Style"/>
        </w:rPr>
        <w:t xml:space="preserve">jsou velmi profesně zdatné, </w:t>
      </w:r>
      <w:r w:rsidR="007059C0">
        <w:rPr>
          <w:rFonts w:ascii="Bookman Old Style" w:hAnsi="Bookman Old Style"/>
        </w:rPr>
        <w:t xml:space="preserve">mají zkušenosti s prací s dětmi ohroženými sociálně patologickými jevy a jejich působení je pro školu </w:t>
      </w:r>
      <w:r w:rsidR="00B17E91">
        <w:rPr>
          <w:rFonts w:ascii="Bookman Old Style" w:hAnsi="Bookman Old Style"/>
        </w:rPr>
        <w:t>(žáky, pracovníky školy i rodiče) vel</w:t>
      </w:r>
      <w:r w:rsidR="007059C0">
        <w:rPr>
          <w:rFonts w:ascii="Bookman Old Style" w:hAnsi="Bookman Old Style"/>
        </w:rPr>
        <w:t xml:space="preserve">kým přínosem. </w:t>
      </w:r>
      <w:r>
        <w:rPr>
          <w:rFonts w:ascii="Bookman Old Style" w:hAnsi="Bookman Old Style"/>
        </w:rPr>
        <w:t xml:space="preserve"> </w:t>
      </w:r>
    </w:p>
    <w:p w14:paraId="6C0C2FC0" w14:textId="77777777" w:rsidR="00EF137B" w:rsidRDefault="007059C0">
      <w:pPr>
        <w:pStyle w:val="Normln1"/>
        <w:jc w:val="both"/>
        <w:rPr>
          <w:rFonts w:ascii="Bookman Old Style" w:hAnsi="Bookman Old Style"/>
        </w:rPr>
      </w:pPr>
      <w:r>
        <w:rPr>
          <w:rFonts w:ascii="Bookman Old Style" w:hAnsi="Bookman Old Style"/>
        </w:rPr>
        <w:t xml:space="preserve">     </w:t>
      </w:r>
      <w:r w:rsidR="00B17E91">
        <w:rPr>
          <w:rFonts w:ascii="Bookman Old Style" w:hAnsi="Bookman Old Style"/>
        </w:rPr>
        <w:t>V</w:t>
      </w:r>
      <w:r w:rsidR="007B12DA">
        <w:rPr>
          <w:rFonts w:ascii="Bookman Old Style" w:hAnsi="Bookman Old Style"/>
        </w:rPr>
        <w:t> </w:t>
      </w:r>
      <w:r w:rsidR="00B17E91">
        <w:rPr>
          <w:rFonts w:ascii="Bookman Old Style" w:hAnsi="Bookman Old Style"/>
        </w:rPr>
        <w:t>případech</w:t>
      </w:r>
      <w:r w:rsidR="007B12DA">
        <w:rPr>
          <w:rFonts w:ascii="Bookman Old Style" w:hAnsi="Bookman Old Style"/>
        </w:rPr>
        <w:t xml:space="preserve">, kdy intervence na škole nefunguje, docházi ke spolupráci </w:t>
      </w:r>
      <w:r w:rsidR="0006188D">
        <w:rPr>
          <w:rFonts w:ascii="Bookman Old Style" w:hAnsi="Bookman Old Style"/>
        </w:rPr>
        <w:t>s  Odbo</w:t>
      </w:r>
      <w:r w:rsidR="00EF137B">
        <w:rPr>
          <w:rFonts w:ascii="Bookman Old Style" w:hAnsi="Bookman Old Style"/>
        </w:rPr>
        <w:t>r</w:t>
      </w:r>
      <w:r w:rsidR="0060653E">
        <w:rPr>
          <w:rFonts w:ascii="Bookman Old Style" w:hAnsi="Bookman Old Style"/>
        </w:rPr>
        <w:t>em</w:t>
      </w:r>
      <w:r w:rsidR="00EF137B">
        <w:rPr>
          <w:rFonts w:ascii="Bookman Old Style" w:hAnsi="Bookman Old Style"/>
        </w:rPr>
        <w:t xml:space="preserve"> sociálně právní ochrany dětí,</w:t>
      </w:r>
      <w:r w:rsidR="0006188D">
        <w:rPr>
          <w:rFonts w:ascii="Bookman Old Style" w:hAnsi="Bookman Old Style"/>
        </w:rPr>
        <w:t xml:space="preserve"> Policií České republiky nebo </w:t>
      </w:r>
      <w:r w:rsidR="00EF137B">
        <w:rPr>
          <w:rFonts w:ascii="Bookman Old Style" w:hAnsi="Bookman Old Style"/>
        </w:rPr>
        <w:t>m</w:t>
      </w:r>
      <w:r w:rsidR="0006188D">
        <w:rPr>
          <w:rFonts w:ascii="Bookman Old Style" w:hAnsi="Bookman Old Style"/>
        </w:rPr>
        <w:t>ěstskou policií</w:t>
      </w:r>
      <w:r w:rsidR="007B12DA">
        <w:rPr>
          <w:rFonts w:ascii="Bookman Old Style" w:hAnsi="Bookman Old Style"/>
        </w:rPr>
        <w:t xml:space="preserve">. </w:t>
      </w:r>
      <w:r w:rsidR="00FD2CE2">
        <w:rPr>
          <w:rFonts w:ascii="Bookman Old Style" w:hAnsi="Bookman Old Style"/>
        </w:rPr>
        <w:t xml:space="preserve">Problémem </w:t>
      </w:r>
      <w:r w:rsidR="007B12DA">
        <w:rPr>
          <w:rFonts w:ascii="Bookman Old Style" w:hAnsi="Bookman Old Style"/>
        </w:rPr>
        <w:t>i nadále zůstává</w:t>
      </w:r>
      <w:r w:rsidR="00E96A09">
        <w:rPr>
          <w:rFonts w:ascii="Bookman Old Style" w:hAnsi="Bookman Old Style"/>
        </w:rPr>
        <w:t xml:space="preserve"> administrativní náročnost (</w:t>
      </w:r>
      <w:r w:rsidR="007B12DA">
        <w:rPr>
          <w:rFonts w:ascii="Bookman Old Style" w:hAnsi="Bookman Old Style"/>
        </w:rPr>
        <w:t>všechny jemnované instituce vyžadují seps</w:t>
      </w:r>
      <w:r w:rsidR="00E96A09">
        <w:rPr>
          <w:rFonts w:ascii="Bookman Old Style" w:hAnsi="Bookman Old Style"/>
        </w:rPr>
        <w:t xml:space="preserve">ání zpráv, posudků, vyjádření,..). </w:t>
      </w:r>
      <w:r w:rsidR="0097617E">
        <w:rPr>
          <w:rFonts w:ascii="Bookman Old Style" w:hAnsi="Bookman Old Style"/>
        </w:rPr>
        <w:t>Často</w:t>
      </w:r>
      <w:r w:rsidR="0060653E">
        <w:rPr>
          <w:rFonts w:ascii="Bookman Old Style" w:hAnsi="Bookman Old Style"/>
        </w:rPr>
        <w:t xml:space="preserve"> se </w:t>
      </w:r>
      <w:r w:rsidR="00E96A09">
        <w:rPr>
          <w:rFonts w:ascii="Bookman Old Style" w:hAnsi="Bookman Old Style"/>
        </w:rPr>
        <w:t xml:space="preserve">škola </w:t>
      </w:r>
      <w:r w:rsidR="0060653E">
        <w:rPr>
          <w:rFonts w:ascii="Bookman Old Style" w:hAnsi="Bookman Old Style"/>
        </w:rPr>
        <w:t>nedozv</w:t>
      </w:r>
      <w:r w:rsidR="0097617E">
        <w:rPr>
          <w:rFonts w:ascii="Bookman Old Style" w:hAnsi="Bookman Old Style"/>
        </w:rPr>
        <w:t>í</w:t>
      </w:r>
      <w:r w:rsidR="0060653E">
        <w:rPr>
          <w:rFonts w:ascii="Bookman Old Style" w:hAnsi="Bookman Old Style"/>
        </w:rPr>
        <w:t xml:space="preserve"> výsledek</w:t>
      </w:r>
      <w:r w:rsidR="003F4717">
        <w:rPr>
          <w:rFonts w:ascii="Bookman Old Style" w:hAnsi="Bookman Old Style"/>
        </w:rPr>
        <w:t xml:space="preserve"> projednání. P</w:t>
      </w:r>
      <w:r w:rsidR="0060653E">
        <w:rPr>
          <w:rFonts w:ascii="Bookman Old Style" w:hAnsi="Bookman Old Style"/>
        </w:rPr>
        <w:t xml:space="preserve">edagogičtí pracovníci </w:t>
      </w:r>
      <w:r w:rsidR="003F4717">
        <w:rPr>
          <w:rFonts w:ascii="Bookman Old Style" w:hAnsi="Bookman Old Style"/>
        </w:rPr>
        <w:t xml:space="preserve">jsou oprávněně </w:t>
      </w:r>
      <w:r w:rsidR="0097617E">
        <w:rPr>
          <w:rFonts w:ascii="Bookman Old Style" w:hAnsi="Bookman Old Style"/>
        </w:rPr>
        <w:t>k</w:t>
      </w:r>
      <w:r w:rsidR="0060653E">
        <w:rPr>
          <w:rFonts w:ascii="Bookman Old Style" w:hAnsi="Bookman Old Style"/>
        </w:rPr>
        <w:t xml:space="preserve"> </w:t>
      </w:r>
      <w:r w:rsidR="00E96A09">
        <w:rPr>
          <w:rFonts w:ascii="Bookman Old Style" w:hAnsi="Bookman Old Style"/>
        </w:rPr>
        <w:t>této činnosti</w:t>
      </w:r>
      <w:r w:rsidR="0097617E">
        <w:rPr>
          <w:rFonts w:ascii="Bookman Old Style" w:hAnsi="Bookman Old Style"/>
        </w:rPr>
        <w:t xml:space="preserve"> skeptičtí</w:t>
      </w:r>
      <w:r w:rsidR="00E96A09">
        <w:rPr>
          <w:rFonts w:ascii="Bookman Old Style" w:hAnsi="Bookman Old Style"/>
        </w:rPr>
        <w:t>.</w:t>
      </w:r>
      <w:r w:rsidR="0097617E">
        <w:rPr>
          <w:rFonts w:ascii="Bookman Old Style" w:hAnsi="Bookman Old Style"/>
        </w:rPr>
        <w:t xml:space="preserve"> </w:t>
      </w:r>
      <w:r w:rsidR="003F4717">
        <w:rPr>
          <w:rFonts w:ascii="Bookman Old Style" w:hAnsi="Bookman Old Style"/>
        </w:rPr>
        <w:t xml:space="preserve">Zajímavá </w:t>
      </w:r>
      <w:r w:rsidR="0097617E">
        <w:rPr>
          <w:rFonts w:ascii="Bookman Old Style" w:hAnsi="Bookman Old Style"/>
        </w:rPr>
        <w:t xml:space="preserve">je skutečnost, že ačkoli škola opakovaně hlásí problémy některých rodin příslušným institucím, z našeho pohledu se nic neděje, ale v delším časovém horizontu </w:t>
      </w:r>
      <w:r w:rsidR="007C5B37">
        <w:rPr>
          <w:rFonts w:ascii="Bookman Old Style" w:hAnsi="Bookman Old Style"/>
        </w:rPr>
        <w:t xml:space="preserve">se znovu k problému </w:t>
      </w:r>
      <w:r w:rsidR="007C5B37">
        <w:rPr>
          <w:rFonts w:ascii="Bookman Old Style" w:hAnsi="Bookman Old Style"/>
        </w:rPr>
        <w:lastRenderedPageBreak/>
        <w:t xml:space="preserve">vracíme a zprávy zasíláme do jiných měst a krajů. </w:t>
      </w:r>
      <w:r w:rsidR="003F4717">
        <w:rPr>
          <w:rFonts w:ascii="Bookman Old Style" w:hAnsi="Bookman Old Style"/>
        </w:rPr>
        <w:t xml:space="preserve">Někdy máme dojem, </w:t>
      </w:r>
      <w:r w:rsidR="007C5B37">
        <w:rPr>
          <w:rFonts w:ascii="Bookman Old Style" w:hAnsi="Bookman Old Style"/>
        </w:rPr>
        <w:t>že jinde platí jiné zákony či předpisy.</w:t>
      </w:r>
    </w:p>
    <w:p w14:paraId="2A90B8BC" w14:textId="77777777" w:rsidR="0006188D" w:rsidRDefault="00EF137B" w:rsidP="00EF137B">
      <w:pPr>
        <w:pStyle w:val="Normln1"/>
        <w:jc w:val="both"/>
        <w:rPr>
          <w:rFonts w:ascii="Bookman Old Style" w:hAnsi="Bookman Old Style"/>
        </w:rPr>
      </w:pPr>
      <w:r>
        <w:rPr>
          <w:rFonts w:ascii="Bookman Old Style" w:hAnsi="Bookman Old Style"/>
        </w:rPr>
        <w:t xml:space="preserve">     </w:t>
      </w:r>
      <w:r w:rsidR="007C5B37">
        <w:rPr>
          <w:rFonts w:ascii="Bookman Old Style" w:hAnsi="Bookman Old Style"/>
        </w:rPr>
        <w:t>Přes</w:t>
      </w:r>
      <w:r w:rsidR="003F4717">
        <w:rPr>
          <w:rFonts w:ascii="Bookman Old Style" w:hAnsi="Bookman Old Style"/>
        </w:rPr>
        <w:t>to</w:t>
      </w:r>
      <w:r w:rsidR="007C5B37">
        <w:rPr>
          <w:rFonts w:ascii="Bookman Old Style" w:hAnsi="Bookman Old Style"/>
        </w:rPr>
        <w:t xml:space="preserve">, že </w:t>
      </w:r>
      <w:r w:rsidR="003F4717">
        <w:rPr>
          <w:rFonts w:ascii="Bookman Old Style" w:hAnsi="Bookman Old Style"/>
        </w:rPr>
        <w:t xml:space="preserve">oblasti </w:t>
      </w:r>
      <w:r w:rsidR="007C5B37">
        <w:rPr>
          <w:rFonts w:ascii="Bookman Old Style" w:hAnsi="Bookman Old Style"/>
        </w:rPr>
        <w:t>p</w:t>
      </w:r>
      <w:r w:rsidR="0006188D">
        <w:rPr>
          <w:rFonts w:ascii="Bookman Old Style" w:hAnsi="Bookman Old Style"/>
        </w:rPr>
        <w:t>revenc</w:t>
      </w:r>
      <w:r w:rsidR="003F4717">
        <w:rPr>
          <w:rFonts w:ascii="Bookman Old Style" w:hAnsi="Bookman Old Style"/>
        </w:rPr>
        <w:t>e</w:t>
      </w:r>
      <w:r w:rsidR="0006188D">
        <w:rPr>
          <w:rFonts w:ascii="Bookman Old Style" w:hAnsi="Bookman Old Style"/>
        </w:rPr>
        <w:t xml:space="preserve"> </w:t>
      </w:r>
      <w:r w:rsidR="00E96A09">
        <w:rPr>
          <w:rFonts w:ascii="Bookman Old Style" w:hAnsi="Bookman Old Style"/>
        </w:rPr>
        <w:t xml:space="preserve">sociálněpatologických jevů </w:t>
      </w:r>
      <w:r>
        <w:rPr>
          <w:rFonts w:ascii="Bookman Old Style" w:hAnsi="Bookman Old Style"/>
        </w:rPr>
        <w:t xml:space="preserve">věnujeme </w:t>
      </w:r>
      <w:r w:rsidR="00FD2CE2">
        <w:rPr>
          <w:rFonts w:ascii="Bookman Old Style" w:hAnsi="Bookman Old Style"/>
        </w:rPr>
        <w:t>náležitou</w:t>
      </w:r>
      <w:r w:rsidR="0006188D">
        <w:rPr>
          <w:rFonts w:ascii="Bookman Old Style" w:hAnsi="Bookman Old Style"/>
        </w:rPr>
        <w:t xml:space="preserve"> pozornost</w:t>
      </w:r>
      <w:r w:rsidR="00E96A09">
        <w:rPr>
          <w:rFonts w:ascii="Bookman Old Style" w:hAnsi="Bookman Old Style"/>
        </w:rPr>
        <w:t xml:space="preserve">, </w:t>
      </w:r>
      <w:r w:rsidR="007C5B37">
        <w:rPr>
          <w:rFonts w:ascii="Bookman Old Style" w:hAnsi="Bookman Old Style"/>
        </w:rPr>
        <w:t>nedaří</w:t>
      </w:r>
      <w:r w:rsidR="00E96A09">
        <w:rPr>
          <w:rFonts w:ascii="Bookman Old Style" w:hAnsi="Bookman Old Style"/>
        </w:rPr>
        <w:t xml:space="preserve"> se nám u</w:t>
      </w:r>
      <w:r w:rsidR="0006188D">
        <w:rPr>
          <w:rFonts w:ascii="Bookman Old Style" w:hAnsi="Bookman Old Style"/>
        </w:rPr>
        <w:t xml:space="preserve"> části žáků výskyt sociálně patologického chování – kouření (v prostorách školy i v jejím okolí), </w:t>
      </w:r>
      <w:r w:rsidR="00FD2CE2">
        <w:rPr>
          <w:rFonts w:ascii="Bookman Old Style" w:hAnsi="Bookman Old Style"/>
        </w:rPr>
        <w:t xml:space="preserve">drobné </w:t>
      </w:r>
      <w:r w:rsidR="0006188D">
        <w:rPr>
          <w:rFonts w:ascii="Bookman Old Style" w:hAnsi="Bookman Old Style"/>
        </w:rPr>
        <w:t>krádeže, ničení školního majetku, záškoláctví či náznaky šikany</w:t>
      </w:r>
      <w:r w:rsidR="00E96A09">
        <w:rPr>
          <w:rFonts w:ascii="Bookman Old Style" w:hAnsi="Bookman Old Style"/>
        </w:rPr>
        <w:t xml:space="preserve"> –</w:t>
      </w:r>
      <w:r w:rsidR="007C5B37">
        <w:rPr>
          <w:rFonts w:ascii="Bookman Old Style" w:hAnsi="Bookman Old Style"/>
        </w:rPr>
        <w:t xml:space="preserve"> </w:t>
      </w:r>
      <w:r w:rsidR="00E96A09">
        <w:rPr>
          <w:rFonts w:ascii="Bookman Old Style" w:hAnsi="Bookman Old Style"/>
        </w:rPr>
        <w:t>vymýtit</w:t>
      </w:r>
      <w:r w:rsidR="0006188D">
        <w:rPr>
          <w:rFonts w:ascii="Bookman Old Style" w:hAnsi="Bookman Old Style"/>
        </w:rPr>
        <w:t xml:space="preserve">. </w:t>
      </w:r>
    </w:p>
    <w:p w14:paraId="0D0BD200" w14:textId="77777777" w:rsidR="0006188D" w:rsidRDefault="0006188D">
      <w:pPr>
        <w:pStyle w:val="Normln1"/>
        <w:jc w:val="both"/>
        <w:rPr>
          <w:rFonts w:ascii="Bookman Old Style" w:hAnsi="Bookman Old Style"/>
        </w:rPr>
      </w:pPr>
      <w:r>
        <w:rPr>
          <w:rFonts w:ascii="Bookman Old Style" w:hAnsi="Bookman Old Style"/>
        </w:rPr>
        <w:t xml:space="preserve">         </w:t>
      </w:r>
    </w:p>
    <w:p w14:paraId="19840B57" w14:textId="77777777" w:rsidR="0006188D" w:rsidRDefault="0006188D">
      <w:pPr>
        <w:pStyle w:val="Normln1"/>
        <w:jc w:val="both"/>
        <w:rPr>
          <w:rFonts w:ascii="Bookman Old Style" w:hAnsi="Bookman Old Style"/>
        </w:rPr>
      </w:pPr>
      <w:r>
        <w:rPr>
          <w:rFonts w:ascii="Bookman Old Style" w:hAnsi="Bookman Old Style"/>
        </w:rPr>
        <w:t>Zájmové útvary pro školní rok 201</w:t>
      </w:r>
      <w:r w:rsidR="001D050D">
        <w:rPr>
          <w:rFonts w:ascii="Bookman Old Style" w:hAnsi="Bookman Old Style"/>
        </w:rPr>
        <w:t xml:space="preserve">9/2020 </w:t>
      </w:r>
      <w:r>
        <w:rPr>
          <w:rFonts w:ascii="Bookman Old Style" w:hAnsi="Bookman Old Style"/>
        </w:rPr>
        <w:t>(viz příloha)</w:t>
      </w:r>
    </w:p>
    <w:p w14:paraId="79B3CB10" w14:textId="77777777" w:rsidR="0006188D" w:rsidRDefault="008D631A">
      <w:pPr>
        <w:pStyle w:val="Normln1"/>
        <w:jc w:val="both"/>
        <w:rPr>
          <w:rFonts w:ascii="Bookman Old Style" w:hAnsi="Bookman Old Style"/>
        </w:rPr>
      </w:pPr>
      <w:r>
        <w:rPr>
          <w:rFonts w:ascii="Bookman Old Style" w:hAnsi="Bookman Old Style"/>
        </w:rPr>
        <w:t>Kvantitativní hodnocení Minimálního preventivního programu</w:t>
      </w:r>
      <w:r w:rsidR="0006188D">
        <w:rPr>
          <w:rFonts w:ascii="Bookman Old Style" w:hAnsi="Bookman Old Style"/>
        </w:rPr>
        <w:t xml:space="preserve"> ( viz příloha)</w:t>
      </w:r>
    </w:p>
    <w:p w14:paraId="01822971" w14:textId="77777777" w:rsidR="0006188D" w:rsidRDefault="0006188D">
      <w:pPr>
        <w:pStyle w:val="Normln1"/>
        <w:jc w:val="both"/>
        <w:rPr>
          <w:rFonts w:ascii="Bookman Old Style" w:hAnsi="Bookman Old Style"/>
        </w:rPr>
      </w:pPr>
    </w:p>
    <w:p w14:paraId="797C74A4" w14:textId="77777777" w:rsidR="002E1EBB" w:rsidRDefault="002E1EBB">
      <w:pPr>
        <w:pStyle w:val="Normln1"/>
        <w:jc w:val="both"/>
        <w:rPr>
          <w:rFonts w:ascii="Bookman Old Style" w:hAnsi="Bookman Old Style"/>
        </w:rPr>
      </w:pPr>
    </w:p>
    <w:p w14:paraId="3693B84F" w14:textId="77777777" w:rsidR="0006188D" w:rsidRPr="00BB36F3" w:rsidRDefault="0006188D">
      <w:pPr>
        <w:pStyle w:val="Normln1"/>
        <w:spacing w:before="240"/>
        <w:jc w:val="both"/>
        <w:rPr>
          <w:rFonts w:ascii="Bookman Old Style" w:hAnsi="Bookman Old Style"/>
          <w:b/>
          <w:bCs/>
        </w:rPr>
      </w:pPr>
      <w:r w:rsidRPr="00BB36F3">
        <w:rPr>
          <w:rFonts w:ascii="Bookman Old Style" w:hAnsi="Bookman Old Style"/>
          <w:b/>
          <w:bCs/>
        </w:rPr>
        <w:t>2</w:t>
      </w:r>
      <w:r w:rsidR="002E1EBB" w:rsidRPr="00BB36F3">
        <w:rPr>
          <w:rFonts w:ascii="Bookman Old Style" w:hAnsi="Bookman Old Style"/>
          <w:b/>
          <w:bCs/>
        </w:rPr>
        <w:t>1</w:t>
      </w:r>
      <w:r w:rsidRPr="00BB36F3">
        <w:rPr>
          <w:rFonts w:ascii="Bookman Old Style" w:hAnsi="Bookman Old Style"/>
          <w:b/>
          <w:bCs/>
        </w:rPr>
        <w:t xml:space="preserve">. Školská rada </w:t>
      </w:r>
    </w:p>
    <w:p w14:paraId="5C126FF6" w14:textId="77777777" w:rsidR="0006188D" w:rsidRDefault="0006188D">
      <w:pPr>
        <w:pStyle w:val="Normln1"/>
        <w:jc w:val="both"/>
        <w:rPr>
          <w:rFonts w:ascii="Bookman Old Style" w:hAnsi="Bookman Old Style"/>
          <w:b/>
          <w:bCs/>
        </w:rPr>
      </w:pPr>
    </w:p>
    <w:p w14:paraId="4A5E1239" w14:textId="77777777" w:rsidR="00CF5EB6" w:rsidRDefault="0006188D">
      <w:pPr>
        <w:pStyle w:val="Zkladntext1"/>
        <w:rPr>
          <w:rFonts w:ascii="Bookman Old Style" w:hAnsi="Bookman Old Style"/>
        </w:rPr>
      </w:pPr>
      <w:r>
        <w:rPr>
          <w:rFonts w:ascii="Bookman Old Style" w:hAnsi="Bookman Old Style"/>
        </w:rPr>
        <w:t xml:space="preserve">       V souladu se zněním zákona č 561/2004 Sb</w:t>
      </w:r>
      <w:r w:rsidR="00953E0F">
        <w:rPr>
          <w:rFonts w:ascii="Bookman Old Style" w:hAnsi="Bookman Old Style"/>
        </w:rPr>
        <w:t>.</w:t>
      </w:r>
      <w:r>
        <w:rPr>
          <w:rFonts w:ascii="Bookman Old Style" w:hAnsi="Bookman Old Style"/>
        </w:rPr>
        <w:t xml:space="preserve"> o předškolním, základním, středním a vyšším odborném a jiném vzdělávání (školský zákon) byla </w:t>
      </w:r>
      <w:r w:rsidR="00CF5EB6">
        <w:rPr>
          <w:rFonts w:ascii="Bookman Old Style" w:hAnsi="Bookman Old Style"/>
        </w:rPr>
        <w:t>na škole s účinností od 1.9.2005 zříze</w:t>
      </w:r>
      <w:r>
        <w:rPr>
          <w:rFonts w:ascii="Bookman Old Style" w:hAnsi="Bookman Old Style"/>
        </w:rPr>
        <w:t xml:space="preserve">na školská rada. </w:t>
      </w:r>
      <w:r w:rsidR="00CF5EB6">
        <w:rPr>
          <w:rFonts w:ascii="Bookman Old Style" w:hAnsi="Bookman Old Style"/>
        </w:rPr>
        <w:t>V</w:t>
      </w:r>
      <w:r>
        <w:rPr>
          <w:rFonts w:ascii="Bookman Old Style" w:hAnsi="Bookman Old Style"/>
        </w:rPr>
        <w:t>ole</w:t>
      </w:r>
      <w:r w:rsidR="00CF5EB6">
        <w:rPr>
          <w:rFonts w:ascii="Bookman Old Style" w:hAnsi="Bookman Old Style"/>
        </w:rPr>
        <w:t>bní období je</w:t>
      </w:r>
      <w:r>
        <w:rPr>
          <w:rFonts w:ascii="Bookman Old Style" w:hAnsi="Bookman Old Style"/>
        </w:rPr>
        <w:t xml:space="preserve"> vždy tříleté a po jeho uplynutí probíhají volby nové. </w:t>
      </w:r>
    </w:p>
    <w:p w14:paraId="15EDF717" w14:textId="77777777" w:rsidR="00953E0F" w:rsidRDefault="00953E0F">
      <w:pPr>
        <w:pStyle w:val="Zkladntext1"/>
        <w:rPr>
          <w:rFonts w:ascii="Bookman Old Style" w:hAnsi="Bookman Old Style"/>
        </w:rPr>
      </w:pPr>
    </w:p>
    <w:p w14:paraId="652CF3C9" w14:textId="77777777" w:rsidR="0006188D" w:rsidRDefault="00CF5EB6">
      <w:pPr>
        <w:pStyle w:val="Zkladntext1"/>
        <w:rPr>
          <w:rFonts w:ascii="Bookman Old Style" w:hAnsi="Bookman Old Style"/>
        </w:rPr>
      </w:pPr>
      <w:r>
        <w:rPr>
          <w:rFonts w:ascii="Bookman Old Style" w:hAnsi="Bookman Old Style"/>
        </w:rPr>
        <w:t xml:space="preserve">       </w:t>
      </w:r>
      <w:r w:rsidR="00F9771A">
        <w:rPr>
          <w:rFonts w:ascii="Bookman Old Style" w:hAnsi="Bookman Old Style"/>
        </w:rPr>
        <w:t>O</w:t>
      </w:r>
      <w:r w:rsidR="0006188D">
        <w:rPr>
          <w:rFonts w:ascii="Bookman Old Style" w:hAnsi="Bookman Old Style"/>
        </w:rPr>
        <w:t>d 1.1.201</w:t>
      </w:r>
      <w:r w:rsidR="006E17F5">
        <w:rPr>
          <w:rFonts w:ascii="Bookman Old Style" w:hAnsi="Bookman Old Style"/>
        </w:rPr>
        <w:t>8</w:t>
      </w:r>
      <w:r w:rsidR="0006188D">
        <w:rPr>
          <w:rFonts w:ascii="Bookman Old Style" w:hAnsi="Bookman Old Style"/>
        </w:rPr>
        <w:t xml:space="preserve"> </w:t>
      </w:r>
      <w:r w:rsidR="00F9771A">
        <w:rPr>
          <w:rFonts w:ascii="Bookman Old Style" w:hAnsi="Bookman Old Style"/>
        </w:rPr>
        <w:t xml:space="preserve">pracuje školská rada ve složení – Mgr. Jindřiška Demková </w:t>
      </w:r>
      <w:r w:rsidR="0006188D">
        <w:rPr>
          <w:rFonts w:ascii="Bookman Old Style" w:hAnsi="Bookman Old Style"/>
        </w:rPr>
        <w:t>a</w:t>
      </w:r>
      <w:r w:rsidR="00F9771A">
        <w:rPr>
          <w:rFonts w:ascii="Bookman Old Style" w:hAnsi="Bookman Old Style"/>
        </w:rPr>
        <w:t xml:space="preserve"> Mgr. Ludmila Mašková (zástupci školy), Eva Lhotská a Mgr. Denisa Novotná (zástupci rodičů), Mgr. Ivana Lhotáková a PaedDr. </w:t>
      </w:r>
      <w:r w:rsidR="006E17F5">
        <w:rPr>
          <w:rFonts w:ascii="Bookman Old Style" w:hAnsi="Bookman Old Style"/>
        </w:rPr>
        <w:t>Jan Micka</w:t>
      </w:r>
      <w:r w:rsidR="00F9771A">
        <w:rPr>
          <w:rFonts w:ascii="Bookman Old Style" w:hAnsi="Bookman Old Style"/>
        </w:rPr>
        <w:t xml:space="preserve"> (zástupci zřizovatele).</w:t>
      </w:r>
    </w:p>
    <w:p w14:paraId="08915C56" w14:textId="77777777" w:rsidR="0006188D" w:rsidRDefault="0006188D" w:rsidP="00953E0F">
      <w:pPr>
        <w:pStyle w:val="Zkladntext1"/>
        <w:rPr>
          <w:rStyle w:val="Standardnpsmoodstavce1"/>
          <w:rFonts w:ascii="Bookman Old Style" w:hAnsi="Bookman Old Style"/>
        </w:rPr>
      </w:pPr>
      <w:r>
        <w:rPr>
          <w:rFonts w:ascii="Bookman Old Style" w:hAnsi="Bookman Old Style"/>
        </w:rPr>
        <w:t xml:space="preserve">     </w:t>
      </w:r>
      <w:r w:rsidR="00953E0F">
        <w:rPr>
          <w:rFonts w:ascii="Bookman Old Style" w:hAnsi="Bookman Old Style"/>
        </w:rPr>
        <w:t>Školská rada při své práci plní úkoly stanovené zákonem č. 561/2004 Sb., školský zákon v platném znění.</w:t>
      </w:r>
      <w:r>
        <w:rPr>
          <w:rStyle w:val="Standardnpsmoodstavce1"/>
          <w:rFonts w:ascii="Bookman Old Style" w:hAnsi="Bookman Old Style"/>
        </w:rPr>
        <w:t xml:space="preserve"> </w:t>
      </w:r>
    </w:p>
    <w:p w14:paraId="4B8FFB73" w14:textId="77777777" w:rsidR="0006188D" w:rsidRDefault="0006188D">
      <w:pPr>
        <w:pStyle w:val="Normln1"/>
        <w:jc w:val="both"/>
        <w:rPr>
          <w:rFonts w:ascii="Bookman Old Style" w:hAnsi="Bookman Old Style"/>
        </w:rPr>
      </w:pPr>
    </w:p>
    <w:p w14:paraId="6DAE4B0F" w14:textId="77777777" w:rsidR="0006188D" w:rsidRDefault="0006188D">
      <w:pPr>
        <w:pStyle w:val="Normln1"/>
        <w:jc w:val="both"/>
        <w:rPr>
          <w:rFonts w:ascii="Bookman Old Style" w:hAnsi="Bookman Old Style"/>
        </w:rPr>
      </w:pPr>
      <w:r>
        <w:rPr>
          <w:rFonts w:ascii="Bookman Old Style" w:hAnsi="Bookman Old Style"/>
        </w:rPr>
        <w:t xml:space="preserve">     V</w:t>
      </w:r>
      <w:r w:rsidR="0050647E">
        <w:rPr>
          <w:rFonts w:ascii="Bookman Old Style" w:hAnsi="Bookman Old Style"/>
        </w:rPr>
        <w:t>e</w:t>
      </w:r>
      <w:r>
        <w:rPr>
          <w:rFonts w:ascii="Bookman Old Style" w:hAnsi="Bookman Old Style"/>
        </w:rPr>
        <w:t xml:space="preserve">  školním roce </w:t>
      </w:r>
      <w:r w:rsidR="0050647E">
        <w:rPr>
          <w:rFonts w:ascii="Bookman Old Style" w:hAnsi="Bookman Old Style"/>
        </w:rPr>
        <w:t>201</w:t>
      </w:r>
      <w:r w:rsidR="00DB1B61">
        <w:rPr>
          <w:rFonts w:ascii="Bookman Old Style" w:hAnsi="Bookman Old Style"/>
        </w:rPr>
        <w:t>9</w:t>
      </w:r>
      <w:r w:rsidR="0050647E">
        <w:rPr>
          <w:rFonts w:ascii="Bookman Old Style" w:hAnsi="Bookman Old Style"/>
        </w:rPr>
        <w:t>/</w:t>
      </w:r>
      <w:r w:rsidR="00DB1B61">
        <w:rPr>
          <w:rFonts w:ascii="Bookman Old Style" w:hAnsi="Bookman Old Style"/>
        </w:rPr>
        <w:t>20</w:t>
      </w:r>
      <w:r w:rsidR="0050647E">
        <w:rPr>
          <w:rFonts w:ascii="Bookman Old Style" w:hAnsi="Bookman Old Style"/>
        </w:rPr>
        <w:t xml:space="preserve"> </w:t>
      </w:r>
      <w:r w:rsidR="00560BE1">
        <w:rPr>
          <w:rFonts w:ascii="Bookman Old Style" w:hAnsi="Bookman Old Style"/>
        </w:rPr>
        <w:t>proběhl</w:t>
      </w:r>
      <w:r w:rsidR="0050647E">
        <w:rPr>
          <w:rFonts w:ascii="Bookman Old Style" w:hAnsi="Bookman Old Style"/>
        </w:rPr>
        <w:t xml:space="preserve">a </w:t>
      </w:r>
      <w:r w:rsidR="00DB1B61">
        <w:rPr>
          <w:rFonts w:ascii="Bookman Old Style" w:hAnsi="Bookman Old Style"/>
        </w:rPr>
        <w:t>pouze 2</w:t>
      </w:r>
      <w:r w:rsidR="00560BE1">
        <w:rPr>
          <w:rFonts w:ascii="Bookman Old Style" w:hAnsi="Bookman Old Style"/>
        </w:rPr>
        <w:t xml:space="preserve"> jednání </w:t>
      </w:r>
      <w:r w:rsidR="0050647E">
        <w:rPr>
          <w:rFonts w:ascii="Bookman Old Style" w:hAnsi="Bookman Old Style"/>
        </w:rPr>
        <w:t>školsk</w:t>
      </w:r>
      <w:r w:rsidR="00560BE1">
        <w:rPr>
          <w:rFonts w:ascii="Bookman Old Style" w:hAnsi="Bookman Old Style"/>
        </w:rPr>
        <w:t>é</w:t>
      </w:r>
      <w:r w:rsidR="0050647E">
        <w:rPr>
          <w:rFonts w:ascii="Bookman Old Style" w:hAnsi="Bookman Old Style"/>
        </w:rPr>
        <w:t xml:space="preserve"> rad</w:t>
      </w:r>
      <w:r w:rsidR="00560BE1">
        <w:rPr>
          <w:rFonts w:ascii="Bookman Old Style" w:hAnsi="Bookman Old Style"/>
        </w:rPr>
        <w:t>y</w:t>
      </w:r>
      <w:r w:rsidR="0050647E">
        <w:rPr>
          <w:rFonts w:ascii="Bookman Old Style" w:hAnsi="Bookman Old Style"/>
        </w:rPr>
        <w:t xml:space="preserve"> </w:t>
      </w:r>
      <w:r w:rsidR="00F9771A">
        <w:rPr>
          <w:rFonts w:ascii="Bookman Old Style" w:hAnsi="Bookman Old Style"/>
        </w:rPr>
        <w:t xml:space="preserve"> (vždy v době konání třídních schůzek)</w:t>
      </w:r>
      <w:r w:rsidR="00DB1B61">
        <w:rPr>
          <w:rFonts w:ascii="Bookman Old Style" w:hAnsi="Bookman Old Style"/>
        </w:rPr>
        <w:t xml:space="preserve">, kterých </w:t>
      </w:r>
      <w:r w:rsidR="006E17F5">
        <w:rPr>
          <w:rFonts w:ascii="Bookman Old Style" w:hAnsi="Bookman Old Style"/>
        </w:rPr>
        <w:t>se z</w:t>
      </w:r>
      <w:r w:rsidR="00560BE1">
        <w:rPr>
          <w:rFonts w:ascii="Bookman Old Style" w:hAnsi="Bookman Old Style"/>
        </w:rPr>
        <w:t>účastnila</w:t>
      </w:r>
      <w:r w:rsidR="002A66AF">
        <w:rPr>
          <w:rFonts w:ascii="Bookman Old Style" w:hAnsi="Bookman Old Style"/>
        </w:rPr>
        <w:t xml:space="preserve"> </w:t>
      </w:r>
      <w:r w:rsidR="008E1FC0">
        <w:rPr>
          <w:rFonts w:ascii="Bookman Old Style" w:hAnsi="Bookman Old Style"/>
        </w:rPr>
        <w:t>jako host</w:t>
      </w:r>
      <w:r w:rsidR="00560BE1">
        <w:rPr>
          <w:rFonts w:ascii="Bookman Old Style" w:hAnsi="Bookman Old Style"/>
        </w:rPr>
        <w:t xml:space="preserve"> i </w:t>
      </w:r>
      <w:r>
        <w:rPr>
          <w:rFonts w:ascii="Bookman Old Style" w:hAnsi="Bookman Old Style"/>
        </w:rPr>
        <w:t>ředitelka školy.</w:t>
      </w:r>
    </w:p>
    <w:p w14:paraId="528267F3" w14:textId="77777777" w:rsidR="006E17F5" w:rsidRDefault="006E17F5">
      <w:pPr>
        <w:pStyle w:val="Normln1"/>
        <w:jc w:val="both"/>
        <w:rPr>
          <w:rFonts w:ascii="Bookman Old Style" w:hAnsi="Bookman Old Style"/>
        </w:rPr>
      </w:pPr>
    </w:p>
    <w:p w14:paraId="6FDAA586" w14:textId="77777777" w:rsidR="0050647E" w:rsidRDefault="0006188D">
      <w:pPr>
        <w:pStyle w:val="Normln1"/>
        <w:jc w:val="both"/>
        <w:rPr>
          <w:rFonts w:ascii="Bookman Old Style" w:hAnsi="Bookman Old Style"/>
        </w:rPr>
      </w:pPr>
      <w:r>
        <w:rPr>
          <w:rFonts w:ascii="Bookman Old Style" w:hAnsi="Bookman Old Style"/>
        </w:rPr>
        <w:t xml:space="preserve">     </w:t>
      </w:r>
      <w:r w:rsidR="0050647E">
        <w:rPr>
          <w:rFonts w:ascii="Bookman Old Style" w:hAnsi="Bookman Old Style"/>
        </w:rPr>
        <w:t>Nejdůležitější</w:t>
      </w:r>
      <w:r w:rsidR="00560BE1">
        <w:rPr>
          <w:rFonts w:ascii="Bookman Old Style" w:hAnsi="Bookman Old Style"/>
        </w:rPr>
        <w:t>mi</w:t>
      </w:r>
      <w:r w:rsidR="0050647E">
        <w:rPr>
          <w:rFonts w:ascii="Bookman Old Style" w:hAnsi="Bookman Old Style"/>
        </w:rPr>
        <w:t xml:space="preserve"> projednávan</w:t>
      </w:r>
      <w:r w:rsidR="00560BE1">
        <w:rPr>
          <w:rFonts w:ascii="Bookman Old Style" w:hAnsi="Bookman Old Style"/>
        </w:rPr>
        <w:t>ými</w:t>
      </w:r>
      <w:r w:rsidR="0050647E">
        <w:rPr>
          <w:rFonts w:ascii="Bookman Old Style" w:hAnsi="Bookman Old Style"/>
        </w:rPr>
        <w:t xml:space="preserve"> </w:t>
      </w:r>
      <w:r w:rsidR="00560BE1">
        <w:rPr>
          <w:rFonts w:ascii="Bookman Old Style" w:hAnsi="Bookman Old Style"/>
        </w:rPr>
        <w:t xml:space="preserve">body </w:t>
      </w:r>
      <w:r>
        <w:rPr>
          <w:rFonts w:ascii="Bookman Old Style" w:hAnsi="Bookman Old Style"/>
        </w:rPr>
        <w:t>byl</w:t>
      </w:r>
      <w:r w:rsidR="00560BE1">
        <w:rPr>
          <w:rFonts w:ascii="Bookman Old Style" w:hAnsi="Bookman Old Style"/>
        </w:rPr>
        <w:t>o</w:t>
      </w:r>
    </w:p>
    <w:p w14:paraId="320CF420" w14:textId="77777777" w:rsidR="0050647E" w:rsidRDefault="0006188D" w:rsidP="0050647E">
      <w:pPr>
        <w:pStyle w:val="Normln1"/>
        <w:numPr>
          <w:ilvl w:val="0"/>
          <w:numId w:val="2"/>
        </w:numPr>
        <w:jc w:val="both"/>
        <w:rPr>
          <w:rFonts w:ascii="Bookman Old Style" w:hAnsi="Bookman Old Style"/>
        </w:rPr>
      </w:pPr>
      <w:r>
        <w:rPr>
          <w:rFonts w:ascii="Bookman Old Style" w:hAnsi="Bookman Old Style"/>
        </w:rPr>
        <w:t xml:space="preserve"> schválen</w:t>
      </w:r>
      <w:r w:rsidR="0050647E">
        <w:rPr>
          <w:rFonts w:ascii="Bookman Old Style" w:hAnsi="Bookman Old Style"/>
        </w:rPr>
        <w:t>í</w:t>
      </w:r>
      <w:r>
        <w:rPr>
          <w:rFonts w:ascii="Bookman Old Style" w:hAnsi="Bookman Old Style"/>
        </w:rPr>
        <w:t xml:space="preserve"> </w:t>
      </w:r>
      <w:r w:rsidR="0050647E">
        <w:rPr>
          <w:rFonts w:ascii="Bookman Old Style" w:hAnsi="Bookman Old Style"/>
        </w:rPr>
        <w:t>V</w:t>
      </w:r>
      <w:r>
        <w:rPr>
          <w:rFonts w:ascii="Bookman Old Style" w:hAnsi="Bookman Old Style"/>
        </w:rPr>
        <w:t>ýroční zpráv</w:t>
      </w:r>
      <w:r w:rsidR="00072B88">
        <w:rPr>
          <w:rFonts w:ascii="Bookman Old Style" w:hAnsi="Bookman Old Style"/>
        </w:rPr>
        <w:t>y</w:t>
      </w:r>
      <w:r>
        <w:rPr>
          <w:rFonts w:ascii="Bookman Old Style" w:hAnsi="Bookman Old Style"/>
        </w:rPr>
        <w:t xml:space="preserve"> o činnosti školy</w:t>
      </w:r>
      <w:r w:rsidR="0050647E">
        <w:rPr>
          <w:rFonts w:ascii="Bookman Old Style" w:hAnsi="Bookman Old Style"/>
        </w:rPr>
        <w:t xml:space="preserve"> za školní rok 201</w:t>
      </w:r>
      <w:r w:rsidR="00DB1B61">
        <w:rPr>
          <w:rFonts w:ascii="Bookman Old Style" w:hAnsi="Bookman Old Style"/>
        </w:rPr>
        <w:t>8</w:t>
      </w:r>
      <w:r w:rsidR="0050647E">
        <w:rPr>
          <w:rFonts w:ascii="Bookman Old Style" w:hAnsi="Bookman Old Style"/>
        </w:rPr>
        <w:t>/1</w:t>
      </w:r>
      <w:r w:rsidR="00DB1B61">
        <w:rPr>
          <w:rFonts w:ascii="Bookman Old Style" w:hAnsi="Bookman Old Style"/>
        </w:rPr>
        <w:t>9</w:t>
      </w:r>
      <w:r>
        <w:rPr>
          <w:rFonts w:ascii="Bookman Old Style" w:hAnsi="Bookman Old Style"/>
        </w:rPr>
        <w:t xml:space="preserve">, </w:t>
      </w:r>
    </w:p>
    <w:p w14:paraId="35FE3F93" w14:textId="77777777" w:rsidR="0050647E" w:rsidRDefault="00B525DA" w:rsidP="0050647E">
      <w:pPr>
        <w:pStyle w:val="Normln1"/>
        <w:numPr>
          <w:ilvl w:val="0"/>
          <w:numId w:val="2"/>
        </w:numPr>
        <w:jc w:val="both"/>
        <w:rPr>
          <w:rFonts w:ascii="Bookman Old Style" w:hAnsi="Bookman Old Style"/>
        </w:rPr>
      </w:pPr>
      <w:r>
        <w:rPr>
          <w:rFonts w:ascii="Bookman Old Style" w:hAnsi="Bookman Old Style"/>
        </w:rPr>
        <w:t xml:space="preserve"> </w:t>
      </w:r>
      <w:r w:rsidR="0006188D">
        <w:rPr>
          <w:rFonts w:ascii="Bookman Old Style" w:hAnsi="Bookman Old Style"/>
        </w:rPr>
        <w:t>schválen</w:t>
      </w:r>
      <w:r w:rsidR="0050647E">
        <w:rPr>
          <w:rFonts w:ascii="Bookman Old Style" w:hAnsi="Bookman Old Style"/>
        </w:rPr>
        <w:t>í</w:t>
      </w:r>
      <w:r w:rsidR="0006188D">
        <w:rPr>
          <w:rFonts w:ascii="Bookman Old Style" w:hAnsi="Bookman Old Style"/>
        </w:rPr>
        <w:t xml:space="preserve"> </w:t>
      </w:r>
      <w:r w:rsidR="0050647E">
        <w:rPr>
          <w:rFonts w:ascii="Bookman Old Style" w:hAnsi="Bookman Old Style"/>
        </w:rPr>
        <w:t>Š</w:t>
      </w:r>
      <w:r w:rsidR="0006188D">
        <w:rPr>
          <w:rFonts w:ascii="Bookman Old Style" w:hAnsi="Bookman Old Style"/>
        </w:rPr>
        <w:t>kolní</w:t>
      </w:r>
      <w:r w:rsidR="0050647E">
        <w:rPr>
          <w:rFonts w:ascii="Bookman Old Style" w:hAnsi="Bookman Old Style"/>
        </w:rPr>
        <w:t>ho</w:t>
      </w:r>
      <w:r w:rsidR="0006188D">
        <w:rPr>
          <w:rFonts w:ascii="Bookman Old Style" w:hAnsi="Bookman Old Style"/>
        </w:rPr>
        <w:t xml:space="preserve"> řád</w:t>
      </w:r>
      <w:r w:rsidR="0050647E">
        <w:rPr>
          <w:rFonts w:ascii="Bookman Old Style" w:hAnsi="Bookman Old Style"/>
        </w:rPr>
        <w:t>u</w:t>
      </w:r>
      <w:r w:rsidR="003878AA">
        <w:rPr>
          <w:rFonts w:ascii="Bookman Old Style" w:hAnsi="Bookman Old Style"/>
        </w:rPr>
        <w:t xml:space="preserve"> na školní rok 201</w:t>
      </w:r>
      <w:r w:rsidR="00DB1B61">
        <w:rPr>
          <w:rFonts w:ascii="Bookman Old Style" w:hAnsi="Bookman Old Style"/>
        </w:rPr>
        <w:t>9</w:t>
      </w:r>
      <w:r w:rsidR="003878AA">
        <w:rPr>
          <w:rFonts w:ascii="Bookman Old Style" w:hAnsi="Bookman Old Style"/>
        </w:rPr>
        <w:t>/</w:t>
      </w:r>
      <w:r w:rsidR="00DB1B61">
        <w:rPr>
          <w:rFonts w:ascii="Bookman Old Style" w:hAnsi="Bookman Old Style"/>
        </w:rPr>
        <w:t>20</w:t>
      </w:r>
    </w:p>
    <w:p w14:paraId="75D9BCF8" w14:textId="77777777" w:rsidR="0050647E" w:rsidRDefault="00B525DA" w:rsidP="0050647E">
      <w:pPr>
        <w:pStyle w:val="Normln1"/>
        <w:numPr>
          <w:ilvl w:val="0"/>
          <w:numId w:val="2"/>
        </w:numPr>
        <w:jc w:val="both"/>
        <w:rPr>
          <w:rFonts w:ascii="Bookman Old Style" w:hAnsi="Bookman Old Style"/>
        </w:rPr>
      </w:pPr>
      <w:r>
        <w:rPr>
          <w:rFonts w:ascii="Bookman Old Style" w:hAnsi="Bookman Old Style"/>
        </w:rPr>
        <w:t xml:space="preserve"> </w:t>
      </w:r>
      <w:r w:rsidR="0050647E">
        <w:rPr>
          <w:rFonts w:ascii="Bookman Old Style" w:hAnsi="Bookman Old Style"/>
        </w:rPr>
        <w:t xml:space="preserve">schválení Pravidel pro hodnocení </w:t>
      </w:r>
      <w:r w:rsidR="00953E0F">
        <w:rPr>
          <w:rFonts w:ascii="Bookman Old Style" w:hAnsi="Bookman Old Style"/>
        </w:rPr>
        <w:t>prospěchu a chování</w:t>
      </w:r>
    </w:p>
    <w:p w14:paraId="3D337CBE" w14:textId="77777777" w:rsidR="001D050D" w:rsidRDefault="001D050D" w:rsidP="001D050D">
      <w:pPr>
        <w:pStyle w:val="Normln1"/>
        <w:ind w:left="720"/>
        <w:jc w:val="both"/>
        <w:rPr>
          <w:rFonts w:ascii="Bookman Old Style" w:hAnsi="Bookman Old Style"/>
        </w:rPr>
      </w:pPr>
    </w:p>
    <w:p w14:paraId="7B45483B" w14:textId="77777777" w:rsidR="003878AA" w:rsidRDefault="003878AA" w:rsidP="001D050D">
      <w:pPr>
        <w:pStyle w:val="Normln1"/>
        <w:jc w:val="both"/>
        <w:rPr>
          <w:rFonts w:ascii="Bookman Old Style" w:hAnsi="Bookman Old Style"/>
        </w:rPr>
      </w:pPr>
      <w:r>
        <w:rPr>
          <w:rFonts w:ascii="Bookman Old Style" w:hAnsi="Bookman Old Style"/>
        </w:rPr>
        <w:t xml:space="preserve">    </w:t>
      </w:r>
      <w:r w:rsidR="006E17F5">
        <w:rPr>
          <w:rFonts w:ascii="Bookman Old Style" w:hAnsi="Bookman Old Style"/>
        </w:rPr>
        <w:t>Při j</w:t>
      </w:r>
      <w:r w:rsidR="00F9771A">
        <w:rPr>
          <w:rFonts w:ascii="Bookman Old Style" w:hAnsi="Bookman Old Style"/>
        </w:rPr>
        <w:t>ednání byl</w:t>
      </w:r>
      <w:r w:rsidR="00560BE1">
        <w:rPr>
          <w:rFonts w:ascii="Bookman Old Style" w:hAnsi="Bookman Old Style"/>
        </w:rPr>
        <w:t>a</w:t>
      </w:r>
      <w:r>
        <w:rPr>
          <w:rFonts w:ascii="Bookman Old Style" w:hAnsi="Bookman Old Style"/>
        </w:rPr>
        <w:t xml:space="preserve"> </w:t>
      </w:r>
      <w:r w:rsidR="00560BE1">
        <w:rPr>
          <w:rFonts w:ascii="Bookman Old Style" w:hAnsi="Bookman Old Style"/>
        </w:rPr>
        <w:t>věnována</w:t>
      </w:r>
      <w:r w:rsidR="006E17F5">
        <w:rPr>
          <w:rFonts w:ascii="Bookman Old Style" w:hAnsi="Bookman Old Style"/>
        </w:rPr>
        <w:t xml:space="preserve"> </w:t>
      </w:r>
      <w:r w:rsidR="00DB1B61">
        <w:rPr>
          <w:rFonts w:ascii="Bookman Old Style" w:hAnsi="Bookman Old Style"/>
        </w:rPr>
        <w:t xml:space="preserve"> velká </w:t>
      </w:r>
      <w:r w:rsidR="006E17F5">
        <w:rPr>
          <w:rFonts w:ascii="Bookman Old Style" w:hAnsi="Bookman Old Style"/>
        </w:rPr>
        <w:t>pozornost</w:t>
      </w:r>
      <w:r w:rsidR="00560BE1">
        <w:rPr>
          <w:rFonts w:ascii="Bookman Old Style" w:hAnsi="Bookman Old Style"/>
        </w:rPr>
        <w:t xml:space="preserve"> </w:t>
      </w:r>
      <w:r w:rsidR="0006188D">
        <w:rPr>
          <w:rFonts w:ascii="Bookman Old Style" w:hAnsi="Bookman Old Style"/>
        </w:rPr>
        <w:t>rozpočt</w:t>
      </w:r>
      <w:r w:rsidR="00560BE1">
        <w:rPr>
          <w:rFonts w:ascii="Bookman Old Style" w:hAnsi="Bookman Old Style"/>
        </w:rPr>
        <w:t>u</w:t>
      </w:r>
      <w:r w:rsidR="0006188D">
        <w:rPr>
          <w:rFonts w:ascii="Bookman Old Style" w:hAnsi="Bookman Old Style"/>
        </w:rPr>
        <w:t xml:space="preserve"> školy</w:t>
      </w:r>
      <w:r w:rsidR="00560BE1">
        <w:rPr>
          <w:rFonts w:ascii="Bookman Old Style" w:hAnsi="Bookman Old Style"/>
        </w:rPr>
        <w:t xml:space="preserve"> (státní prostředky, provozní finance). Č</w:t>
      </w:r>
      <w:r w:rsidR="0006188D">
        <w:rPr>
          <w:rFonts w:ascii="Bookman Old Style" w:hAnsi="Bookman Old Style"/>
        </w:rPr>
        <w:t>len</w:t>
      </w:r>
      <w:r w:rsidR="006E17F5">
        <w:rPr>
          <w:rFonts w:ascii="Bookman Old Style" w:hAnsi="Bookman Old Style"/>
        </w:rPr>
        <w:t>ové</w:t>
      </w:r>
      <w:r w:rsidR="0006188D">
        <w:rPr>
          <w:rFonts w:ascii="Bookman Old Style" w:hAnsi="Bookman Old Style"/>
        </w:rPr>
        <w:t xml:space="preserve"> </w:t>
      </w:r>
      <w:r>
        <w:rPr>
          <w:rFonts w:ascii="Bookman Old Style" w:hAnsi="Bookman Old Style"/>
        </w:rPr>
        <w:t>š</w:t>
      </w:r>
      <w:r w:rsidR="008E1FC0">
        <w:rPr>
          <w:rFonts w:ascii="Bookman Old Style" w:hAnsi="Bookman Old Style"/>
        </w:rPr>
        <w:t>kolsk</w:t>
      </w:r>
      <w:r>
        <w:rPr>
          <w:rFonts w:ascii="Bookman Old Style" w:hAnsi="Bookman Old Style"/>
        </w:rPr>
        <w:t>é</w:t>
      </w:r>
      <w:r w:rsidR="008E1FC0">
        <w:rPr>
          <w:rFonts w:ascii="Bookman Old Style" w:hAnsi="Bookman Old Style"/>
        </w:rPr>
        <w:t xml:space="preserve"> rad</w:t>
      </w:r>
      <w:r>
        <w:rPr>
          <w:rFonts w:ascii="Bookman Old Style" w:hAnsi="Bookman Old Style"/>
        </w:rPr>
        <w:t>y</w:t>
      </w:r>
      <w:r w:rsidR="008E1FC0">
        <w:rPr>
          <w:rFonts w:ascii="Bookman Old Style" w:hAnsi="Bookman Old Style"/>
        </w:rPr>
        <w:t xml:space="preserve"> byl</w:t>
      </w:r>
      <w:r w:rsidR="006E17F5">
        <w:rPr>
          <w:rFonts w:ascii="Bookman Old Style" w:hAnsi="Bookman Old Style"/>
        </w:rPr>
        <w:t>i</w:t>
      </w:r>
      <w:r>
        <w:rPr>
          <w:rFonts w:ascii="Bookman Old Style" w:hAnsi="Bookman Old Style"/>
        </w:rPr>
        <w:t xml:space="preserve"> </w:t>
      </w:r>
      <w:r w:rsidR="008E1FC0">
        <w:rPr>
          <w:rFonts w:ascii="Bookman Old Style" w:hAnsi="Bookman Old Style"/>
        </w:rPr>
        <w:t xml:space="preserve"> seznámen</w:t>
      </w:r>
      <w:r w:rsidR="006E17F5">
        <w:rPr>
          <w:rFonts w:ascii="Bookman Old Style" w:hAnsi="Bookman Old Style"/>
        </w:rPr>
        <w:t>i</w:t>
      </w:r>
      <w:r w:rsidR="008E1FC0">
        <w:rPr>
          <w:rFonts w:ascii="Bookman Old Style" w:hAnsi="Bookman Old Style"/>
        </w:rPr>
        <w:t xml:space="preserve"> s výsledky auditu</w:t>
      </w:r>
      <w:r w:rsidR="00F9771A">
        <w:rPr>
          <w:rFonts w:ascii="Bookman Old Style" w:hAnsi="Bookman Old Style"/>
        </w:rPr>
        <w:t xml:space="preserve"> za rok</w:t>
      </w:r>
      <w:r>
        <w:rPr>
          <w:rFonts w:ascii="Bookman Old Style" w:hAnsi="Bookman Old Style"/>
        </w:rPr>
        <w:t xml:space="preserve"> 201</w:t>
      </w:r>
      <w:r w:rsidR="00DB1B61">
        <w:rPr>
          <w:rFonts w:ascii="Bookman Old Style" w:hAnsi="Bookman Old Style"/>
        </w:rPr>
        <w:t>8</w:t>
      </w:r>
      <w:r w:rsidR="00560BE1">
        <w:rPr>
          <w:rFonts w:ascii="Bookman Old Style" w:hAnsi="Bookman Old Style"/>
        </w:rPr>
        <w:t>, s výs</w:t>
      </w:r>
      <w:r>
        <w:rPr>
          <w:rFonts w:ascii="Bookman Old Style" w:hAnsi="Bookman Old Style"/>
        </w:rPr>
        <w:t xml:space="preserve">ledky </w:t>
      </w:r>
      <w:r w:rsidR="00F9771A">
        <w:rPr>
          <w:rFonts w:ascii="Bookman Old Style" w:hAnsi="Bookman Old Style"/>
        </w:rPr>
        <w:t>kontrol</w:t>
      </w:r>
      <w:r>
        <w:rPr>
          <w:rFonts w:ascii="Bookman Old Style" w:hAnsi="Bookman Old Style"/>
        </w:rPr>
        <w:t>, kter</w:t>
      </w:r>
      <w:r w:rsidR="00F9771A">
        <w:rPr>
          <w:rFonts w:ascii="Bookman Old Style" w:hAnsi="Bookman Old Style"/>
        </w:rPr>
        <w:t>é</w:t>
      </w:r>
      <w:r>
        <w:rPr>
          <w:rFonts w:ascii="Bookman Old Style" w:hAnsi="Bookman Old Style"/>
        </w:rPr>
        <w:t xml:space="preserve"> </w:t>
      </w:r>
      <w:r w:rsidR="00F9771A">
        <w:rPr>
          <w:rFonts w:ascii="Bookman Old Style" w:hAnsi="Bookman Old Style"/>
        </w:rPr>
        <w:t>proběhly ve školním roce 201</w:t>
      </w:r>
      <w:r w:rsidR="006E17F5">
        <w:rPr>
          <w:rFonts w:ascii="Bookman Old Style" w:hAnsi="Bookman Old Style"/>
        </w:rPr>
        <w:t>8/</w:t>
      </w:r>
      <w:r w:rsidR="00F9771A">
        <w:rPr>
          <w:rFonts w:ascii="Bookman Old Style" w:hAnsi="Bookman Old Style"/>
        </w:rPr>
        <w:t>1</w:t>
      </w:r>
      <w:r w:rsidR="006E17F5">
        <w:rPr>
          <w:rFonts w:ascii="Bookman Old Style" w:hAnsi="Bookman Old Style"/>
        </w:rPr>
        <w:t>9</w:t>
      </w:r>
      <w:r>
        <w:rPr>
          <w:rFonts w:ascii="Bookman Old Style" w:hAnsi="Bookman Old Style"/>
        </w:rPr>
        <w:t>. Ředitel</w:t>
      </w:r>
      <w:r w:rsidR="0006188D">
        <w:rPr>
          <w:rFonts w:ascii="Bookman Old Style" w:hAnsi="Bookman Old Style"/>
        </w:rPr>
        <w:t xml:space="preserve">ka školy zodpověděla členům školské rady veškeré dotazy. </w:t>
      </w:r>
    </w:p>
    <w:p w14:paraId="2BF0FD04" w14:textId="77777777" w:rsidR="00953E0F" w:rsidRDefault="00953E0F" w:rsidP="003878AA">
      <w:pPr>
        <w:pStyle w:val="Normln1"/>
        <w:jc w:val="both"/>
        <w:rPr>
          <w:rFonts w:ascii="Bookman Old Style" w:hAnsi="Bookman Old Style"/>
        </w:rPr>
      </w:pPr>
    </w:p>
    <w:p w14:paraId="57274669" w14:textId="77777777" w:rsidR="003878AA" w:rsidRDefault="003878AA" w:rsidP="003878AA">
      <w:pPr>
        <w:pStyle w:val="Normln1"/>
        <w:jc w:val="both"/>
        <w:rPr>
          <w:rFonts w:ascii="Bookman Old Style" w:hAnsi="Bookman Old Style"/>
        </w:rPr>
      </w:pPr>
      <w:r>
        <w:rPr>
          <w:rFonts w:ascii="Bookman Old Style" w:hAnsi="Bookman Old Style"/>
        </w:rPr>
        <w:t xml:space="preserve">     Školská rada neřešila žádné závažné problémy a nevznesla žádné připomínky k práci vedení školy, ani </w:t>
      </w:r>
      <w:r w:rsidR="00DB1B61">
        <w:rPr>
          <w:rFonts w:ascii="Bookman Old Style" w:hAnsi="Bookman Old Style"/>
        </w:rPr>
        <w:t xml:space="preserve">jiných </w:t>
      </w:r>
      <w:r>
        <w:rPr>
          <w:rFonts w:ascii="Bookman Old Style" w:hAnsi="Bookman Old Style"/>
        </w:rPr>
        <w:t>zaměstnanců organizace.</w:t>
      </w:r>
    </w:p>
    <w:p w14:paraId="18C520AF" w14:textId="77777777" w:rsidR="00953E0F" w:rsidRDefault="00953E0F" w:rsidP="003878AA">
      <w:pPr>
        <w:pStyle w:val="Normln1"/>
        <w:jc w:val="both"/>
        <w:rPr>
          <w:rFonts w:ascii="Bookman Old Style" w:hAnsi="Bookman Old Style"/>
        </w:rPr>
      </w:pPr>
    </w:p>
    <w:p w14:paraId="5D839AAF" w14:textId="77777777" w:rsidR="003878AA" w:rsidRDefault="003878AA" w:rsidP="003878AA">
      <w:pPr>
        <w:pStyle w:val="Normln1"/>
        <w:jc w:val="both"/>
        <w:rPr>
          <w:rFonts w:ascii="Bookman Old Style" w:hAnsi="Bookman Old Style"/>
        </w:rPr>
      </w:pPr>
      <w:r>
        <w:rPr>
          <w:rFonts w:ascii="Bookman Old Style" w:hAnsi="Bookman Old Style"/>
        </w:rPr>
        <w:t xml:space="preserve">     Vš</w:t>
      </w:r>
      <w:r w:rsidR="00560BE1">
        <w:rPr>
          <w:rFonts w:ascii="Bookman Old Style" w:hAnsi="Bookman Old Style"/>
        </w:rPr>
        <w:t>e</w:t>
      </w:r>
      <w:r>
        <w:rPr>
          <w:rFonts w:ascii="Bookman Old Style" w:hAnsi="Bookman Old Style"/>
        </w:rPr>
        <w:t>chn</w:t>
      </w:r>
      <w:r w:rsidR="006E17F5">
        <w:rPr>
          <w:rFonts w:ascii="Bookman Old Style" w:hAnsi="Bookman Old Style"/>
        </w:rPr>
        <w:t>i</w:t>
      </w:r>
      <w:r w:rsidR="00560BE1">
        <w:rPr>
          <w:rFonts w:ascii="Bookman Old Style" w:hAnsi="Bookman Old Style"/>
        </w:rPr>
        <w:t xml:space="preserve"> člen</w:t>
      </w:r>
      <w:r w:rsidR="006E17F5">
        <w:rPr>
          <w:rFonts w:ascii="Bookman Old Style" w:hAnsi="Bookman Old Style"/>
        </w:rPr>
        <w:t>ové</w:t>
      </w:r>
      <w:r>
        <w:rPr>
          <w:rFonts w:ascii="Bookman Old Style" w:hAnsi="Bookman Old Style"/>
        </w:rPr>
        <w:t xml:space="preserve"> prac</w:t>
      </w:r>
      <w:r w:rsidR="006E17F5">
        <w:rPr>
          <w:rFonts w:ascii="Bookman Old Style" w:hAnsi="Bookman Old Style"/>
        </w:rPr>
        <w:t>ují</w:t>
      </w:r>
      <w:r>
        <w:rPr>
          <w:rFonts w:ascii="Bookman Old Style" w:hAnsi="Bookman Old Style"/>
        </w:rPr>
        <w:t xml:space="preserve"> aktivně a snaží se škole pomáhat, za což jim patří velký dík.</w:t>
      </w:r>
      <w:r w:rsidR="008B7221">
        <w:rPr>
          <w:rFonts w:ascii="Bookman Old Style" w:hAnsi="Bookman Old Style"/>
        </w:rPr>
        <w:t xml:space="preserve"> </w:t>
      </w:r>
    </w:p>
    <w:p w14:paraId="1CD225DC" w14:textId="77777777" w:rsidR="00953E0F" w:rsidRDefault="00953E0F" w:rsidP="003878AA">
      <w:pPr>
        <w:pStyle w:val="Normln1"/>
        <w:jc w:val="both"/>
        <w:rPr>
          <w:rFonts w:ascii="Bookman Old Style" w:hAnsi="Bookman Old Style"/>
        </w:rPr>
      </w:pPr>
    </w:p>
    <w:p w14:paraId="45032D2E" w14:textId="77777777" w:rsidR="002E1EBB" w:rsidRDefault="003878AA">
      <w:pPr>
        <w:pStyle w:val="Normln1"/>
        <w:jc w:val="both"/>
        <w:rPr>
          <w:rFonts w:ascii="Bookman Old Style" w:hAnsi="Bookman Old Style"/>
        </w:rPr>
      </w:pPr>
      <w:r>
        <w:rPr>
          <w:rFonts w:ascii="Bookman Old Style" w:hAnsi="Bookman Old Style"/>
        </w:rPr>
        <w:t xml:space="preserve">     </w:t>
      </w:r>
      <w:r w:rsidR="0006188D">
        <w:rPr>
          <w:rFonts w:ascii="Bookman Old Style" w:hAnsi="Bookman Old Style"/>
        </w:rPr>
        <w:t xml:space="preserve">  </w:t>
      </w:r>
    </w:p>
    <w:p w14:paraId="25E929C2" w14:textId="77777777" w:rsidR="0006188D" w:rsidRPr="003B79A9" w:rsidRDefault="0006188D" w:rsidP="00172FBB">
      <w:pPr>
        <w:pStyle w:val="bodytext2"/>
        <w:jc w:val="both"/>
        <w:rPr>
          <w:rStyle w:val="Standardnpsmoodstavce1"/>
          <w:rFonts w:ascii="Bookman Old Style" w:hAnsi="Bookman Old Style"/>
          <w:b/>
          <w:bCs/>
        </w:rPr>
      </w:pPr>
      <w:r w:rsidRPr="003B79A9">
        <w:rPr>
          <w:rStyle w:val="Standardnpsmoodstavce1"/>
          <w:rFonts w:ascii="Bookman Old Style" w:hAnsi="Bookman Old Style"/>
          <w:b/>
          <w:bCs/>
        </w:rPr>
        <w:lastRenderedPageBreak/>
        <w:t>2</w:t>
      </w:r>
      <w:r w:rsidR="002E1EBB" w:rsidRPr="003B79A9">
        <w:rPr>
          <w:rStyle w:val="Standardnpsmoodstavce1"/>
          <w:rFonts w:ascii="Bookman Old Style" w:hAnsi="Bookman Old Style"/>
          <w:b/>
          <w:bCs/>
        </w:rPr>
        <w:t>2</w:t>
      </w:r>
      <w:r w:rsidRPr="003B79A9">
        <w:rPr>
          <w:rStyle w:val="Standardnpsmoodstavce1"/>
          <w:rFonts w:ascii="Bookman Old Style" w:hAnsi="Bookman Old Style"/>
          <w:b/>
          <w:bCs/>
        </w:rPr>
        <w:t>. Spolupráce s</w:t>
      </w:r>
      <w:r w:rsidR="00172FBB" w:rsidRPr="003B79A9">
        <w:rPr>
          <w:rStyle w:val="Standardnpsmoodstavce1"/>
          <w:rFonts w:ascii="Bookman Old Style" w:hAnsi="Bookman Old Style"/>
          <w:b/>
          <w:bCs/>
        </w:rPr>
        <w:t>e</w:t>
      </w:r>
      <w:r w:rsidRPr="003B79A9">
        <w:rPr>
          <w:rStyle w:val="Standardnpsmoodstavce1"/>
          <w:rFonts w:ascii="Bookman Old Style" w:hAnsi="Bookman Old Style"/>
          <w:b/>
          <w:bCs/>
        </w:rPr>
        <w:t> </w:t>
      </w:r>
      <w:r w:rsidR="00172FBB" w:rsidRPr="003B79A9">
        <w:rPr>
          <w:rStyle w:val="Standardnpsmoodstavce1"/>
          <w:rFonts w:ascii="Bookman Old Style" w:hAnsi="Bookman Old Style"/>
          <w:b/>
          <w:bCs/>
        </w:rPr>
        <w:t>zákonnými zástupci</w:t>
      </w:r>
      <w:r w:rsidRPr="003B79A9">
        <w:rPr>
          <w:rStyle w:val="Standardnpsmoodstavce1"/>
          <w:rFonts w:ascii="Bookman Old Style" w:hAnsi="Bookman Old Style"/>
          <w:b/>
          <w:bCs/>
        </w:rPr>
        <w:t>, organizacemi a ostatními partnery školy</w:t>
      </w:r>
    </w:p>
    <w:p w14:paraId="7CF3CE77" w14:textId="77777777" w:rsidR="000747F8" w:rsidRDefault="0006188D">
      <w:pPr>
        <w:pStyle w:val="Normln1"/>
        <w:jc w:val="both"/>
        <w:rPr>
          <w:rStyle w:val="Standardnpsmoodstavce1"/>
          <w:rFonts w:ascii="Bookman Old Style" w:hAnsi="Bookman Old Style"/>
        </w:rPr>
      </w:pPr>
      <w:r>
        <w:rPr>
          <w:rStyle w:val="Standardnpsmoodstavce1"/>
          <w:rFonts w:ascii="Bookman Old Style" w:hAnsi="Bookman Old Style"/>
          <w:b/>
          <w:bCs/>
        </w:rPr>
        <w:t xml:space="preserve">     </w:t>
      </w:r>
      <w:r w:rsidR="003F4717">
        <w:rPr>
          <w:rStyle w:val="Standardnpsmoodstavce1"/>
          <w:rFonts w:ascii="Bookman Old Style" w:hAnsi="Bookman Old Style"/>
          <w:bCs/>
        </w:rPr>
        <w:t>P</w:t>
      </w:r>
      <w:r w:rsidR="00B92967">
        <w:rPr>
          <w:rStyle w:val="Standardnpsmoodstavce1"/>
          <w:rFonts w:ascii="Bookman Old Style" w:hAnsi="Bookman Old Style"/>
        </w:rPr>
        <w:t>edagogický</w:t>
      </w:r>
      <w:r w:rsidR="003F4717">
        <w:rPr>
          <w:rStyle w:val="Standardnpsmoodstavce1"/>
          <w:rFonts w:ascii="Bookman Old Style" w:hAnsi="Bookman Old Style"/>
        </w:rPr>
        <w:t>m</w:t>
      </w:r>
      <w:r w:rsidR="00B92967">
        <w:rPr>
          <w:rStyle w:val="Standardnpsmoodstavce1"/>
          <w:rFonts w:ascii="Bookman Old Style" w:hAnsi="Bookman Old Style"/>
        </w:rPr>
        <w:t xml:space="preserve"> </w:t>
      </w:r>
      <w:r w:rsidR="00FA3D98">
        <w:rPr>
          <w:rStyle w:val="Standardnpsmoodstavce1"/>
          <w:rFonts w:ascii="Bookman Old Style" w:hAnsi="Bookman Old Style"/>
        </w:rPr>
        <w:t>pracovníků</w:t>
      </w:r>
      <w:r w:rsidR="003F4717">
        <w:rPr>
          <w:rStyle w:val="Standardnpsmoodstavce1"/>
          <w:rFonts w:ascii="Bookman Old Style" w:hAnsi="Bookman Old Style"/>
        </w:rPr>
        <w:t>m</w:t>
      </w:r>
      <w:r w:rsidR="00FA3D98">
        <w:rPr>
          <w:rStyle w:val="Standardnpsmoodstavce1"/>
          <w:rFonts w:ascii="Bookman Old Style" w:hAnsi="Bookman Old Style"/>
        </w:rPr>
        <w:t xml:space="preserve"> </w:t>
      </w:r>
      <w:r w:rsidR="00EA487F">
        <w:rPr>
          <w:rStyle w:val="Standardnpsmoodstavce1"/>
          <w:rFonts w:ascii="Bookman Old Style" w:hAnsi="Bookman Old Style"/>
        </w:rPr>
        <w:t>školy</w:t>
      </w:r>
      <w:r w:rsidR="003F4717">
        <w:rPr>
          <w:rStyle w:val="Standardnpsmoodstavce1"/>
          <w:rFonts w:ascii="Bookman Old Style" w:hAnsi="Bookman Old Style"/>
        </w:rPr>
        <w:t xml:space="preserve"> se daří spolupracovat</w:t>
      </w:r>
      <w:r w:rsidR="00EA487F">
        <w:rPr>
          <w:rStyle w:val="Standardnpsmoodstavce1"/>
          <w:rFonts w:ascii="Bookman Old Style" w:hAnsi="Bookman Old Style"/>
        </w:rPr>
        <w:t xml:space="preserve"> </w:t>
      </w:r>
      <w:r>
        <w:rPr>
          <w:rStyle w:val="Standardnpsmoodstavce1"/>
          <w:rFonts w:ascii="Bookman Old Style" w:hAnsi="Bookman Old Style"/>
        </w:rPr>
        <w:t>s</w:t>
      </w:r>
      <w:r w:rsidR="00B92967">
        <w:rPr>
          <w:rStyle w:val="Standardnpsmoodstavce1"/>
          <w:rFonts w:ascii="Bookman Old Style" w:hAnsi="Bookman Old Style"/>
        </w:rPr>
        <w:t xml:space="preserve"> naprostou </w:t>
      </w:r>
      <w:r w:rsidR="008B7221">
        <w:rPr>
          <w:rStyle w:val="Standardnpsmoodstavce1"/>
          <w:rFonts w:ascii="Bookman Old Style" w:hAnsi="Bookman Old Style"/>
        </w:rPr>
        <w:t>většinou</w:t>
      </w:r>
      <w:r w:rsidR="00EA487F">
        <w:rPr>
          <w:rStyle w:val="Standardnpsmoodstavce1"/>
          <w:rFonts w:ascii="Bookman Old Style" w:hAnsi="Bookman Old Style"/>
        </w:rPr>
        <w:t xml:space="preserve"> zákonný</w:t>
      </w:r>
      <w:r w:rsidR="008B7221">
        <w:rPr>
          <w:rStyle w:val="Standardnpsmoodstavce1"/>
          <w:rFonts w:ascii="Bookman Old Style" w:hAnsi="Bookman Old Style"/>
        </w:rPr>
        <w:t>ch</w:t>
      </w:r>
      <w:r w:rsidR="00072B88">
        <w:rPr>
          <w:rStyle w:val="Standardnpsmoodstavce1"/>
          <w:rFonts w:ascii="Bookman Old Style" w:hAnsi="Bookman Old Style"/>
        </w:rPr>
        <w:t xml:space="preserve"> zástupců</w:t>
      </w:r>
      <w:r w:rsidR="00EA487F">
        <w:rPr>
          <w:rStyle w:val="Standardnpsmoodstavce1"/>
          <w:rFonts w:ascii="Bookman Old Style" w:hAnsi="Bookman Old Style"/>
        </w:rPr>
        <w:t xml:space="preserve"> </w:t>
      </w:r>
      <w:r w:rsidR="003F4717">
        <w:rPr>
          <w:rStyle w:val="Standardnpsmoodstavce1"/>
          <w:rFonts w:ascii="Bookman Old Style" w:hAnsi="Bookman Old Style"/>
        </w:rPr>
        <w:t>na dobré úrovni.</w:t>
      </w:r>
      <w:r>
        <w:rPr>
          <w:rStyle w:val="Standardnpsmoodstavce1"/>
          <w:rFonts w:ascii="Bookman Old Style" w:hAnsi="Bookman Old Style"/>
        </w:rPr>
        <w:t xml:space="preserve"> </w:t>
      </w:r>
      <w:r w:rsidR="00FA3D98">
        <w:rPr>
          <w:rStyle w:val="Standardnpsmoodstavce1"/>
          <w:rFonts w:ascii="Bookman Old Style" w:hAnsi="Bookman Old Style"/>
        </w:rPr>
        <w:t>R</w:t>
      </w:r>
      <w:r w:rsidR="008B7221">
        <w:rPr>
          <w:rStyle w:val="Standardnpsmoodstavce1"/>
          <w:rFonts w:ascii="Bookman Old Style" w:hAnsi="Bookman Old Style"/>
        </w:rPr>
        <w:t>odiče</w:t>
      </w:r>
      <w:r w:rsidR="005E08D1">
        <w:rPr>
          <w:rStyle w:val="Standardnpsmoodstavce1"/>
          <w:rFonts w:ascii="Bookman Old Style" w:hAnsi="Bookman Old Style"/>
        </w:rPr>
        <w:t xml:space="preserve"> </w:t>
      </w:r>
      <w:r>
        <w:rPr>
          <w:rStyle w:val="Standardnpsmoodstavce1"/>
          <w:rFonts w:ascii="Bookman Old Style" w:hAnsi="Bookman Old Style"/>
        </w:rPr>
        <w:t>s</w:t>
      </w:r>
      <w:r w:rsidR="005E08D1">
        <w:rPr>
          <w:rStyle w:val="Standardnpsmoodstavce1"/>
          <w:rFonts w:ascii="Bookman Old Style" w:hAnsi="Bookman Old Style"/>
        </w:rPr>
        <w:t> </w:t>
      </w:r>
      <w:r w:rsidR="00EA487F">
        <w:rPr>
          <w:rStyle w:val="Standardnpsmoodstavce1"/>
          <w:rFonts w:ascii="Bookman Old Style" w:hAnsi="Bookman Old Style"/>
        </w:rPr>
        <w:t>učiteli</w:t>
      </w:r>
      <w:r w:rsidR="005E08D1">
        <w:rPr>
          <w:rStyle w:val="Standardnpsmoodstavce1"/>
          <w:rFonts w:ascii="Bookman Old Style" w:hAnsi="Bookman Old Style"/>
        </w:rPr>
        <w:t xml:space="preserve"> komunikuj</w:t>
      </w:r>
      <w:r w:rsidR="008B7221">
        <w:rPr>
          <w:rStyle w:val="Standardnpsmoodstavce1"/>
          <w:rFonts w:ascii="Bookman Old Style" w:hAnsi="Bookman Old Style"/>
        </w:rPr>
        <w:t>í</w:t>
      </w:r>
      <w:r w:rsidR="002A66AF">
        <w:rPr>
          <w:rStyle w:val="Standardnpsmoodstavce1"/>
          <w:rFonts w:ascii="Bookman Old Style" w:hAnsi="Bookman Old Style"/>
        </w:rPr>
        <w:t>, zajím</w:t>
      </w:r>
      <w:r w:rsidR="008B7221">
        <w:rPr>
          <w:rStyle w:val="Standardnpsmoodstavce1"/>
          <w:rFonts w:ascii="Bookman Old Style" w:hAnsi="Bookman Old Style"/>
        </w:rPr>
        <w:t>ají</w:t>
      </w:r>
      <w:r w:rsidR="002A66AF">
        <w:rPr>
          <w:rStyle w:val="Standardnpsmoodstavce1"/>
          <w:rFonts w:ascii="Bookman Old Style" w:hAnsi="Bookman Old Style"/>
        </w:rPr>
        <w:t xml:space="preserve"> se o </w:t>
      </w:r>
      <w:r w:rsidR="00EA487F">
        <w:rPr>
          <w:rStyle w:val="Standardnpsmoodstavce1"/>
          <w:rFonts w:ascii="Bookman Old Style" w:hAnsi="Bookman Old Style"/>
        </w:rPr>
        <w:t xml:space="preserve">průběh a </w:t>
      </w:r>
      <w:r w:rsidR="005E08D1">
        <w:rPr>
          <w:rStyle w:val="Standardnpsmoodstavce1"/>
          <w:rFonts w:ascii="Bookman Old Style" w:hAnsi="Bookman Old Style"/>
        </w:rPr>
        <w:t>výsledky vzdělávání</w:t>
      </w:r>
      <w:r w:rsidR="008B7221">
        <w:rPr>
          <w:rStyle w:val="Standardnpsmoodstavce1"/>
          <w:rFonts w:ascii="Bookman Old Style" w:hAnsi="Bookman Old Style"/>
        </w:rPr>
        <w:t xml:space="preserve"> svých dětí a </w:t>
      </w:r>
      <w:r w:rsidR="00FA3D98">
        <w:rPr>
          <w:rStyle w:val="Standardnpsmoodstavce1"/>
          <w:rFonts w:ascii="Bookman Old Style" w:hAnsi="Bookman Old Style"/>
        </w:rPr>
        <w:t>sle</w:t>
      </w:r>
      <w:r w:rsidR="008B7221">
        <w:rPr>
          <w:rStyle w:val="Standardnpsmoodstavce1"/>
          <w:rFonts w:ascii="Bookman Old Style" w:hAnsi="Bookman Old Style"/>
        </w:rPr>
        <w:t>dují i</w:t>
      </w:r>
      <w:r w:rsidR="00EA487F">
        <w:rPr>
          <w:rStyle w:val="Standardnpsmoodstavce1"/>
          <w:rFonts w:ascii="Bookman Old Style" w:hAnsi="Bookman Old Style"/>
        </w:rPr>
        <w:t>nform</w:t>
      </w:r>
      <w:r w:rsidR="008B7221">
        <w:rPr>
          <w:rStyle w:val="Standardnpsmoodstavce1"/>
          <w:rFonts w:ascii="Bookman Old Style" w:hAnsi="Bookman Old Style"/>
        </w:rPr>
        <w:t>ace</w:t>
      </w:r>
      <w:r w:rsidR="00EA487F">
        <w:rPr>
          <w:rStyle w:val="Standardnpsmoodstavce1"/>
          <w:rFonts w:ascii="Bookman Old Style" w:hAnsi="Bookman Old Style"/>
        </w:rPr>
        <w:t xml:space="preserve"> </w:t>
      </w:r>
      <w:r w:rsidR="008B7221">
        <w:rPr>
          <w:rStyle w:val="Standardnpsmoodstavce1"/>
          <w:rFonts w:ascii="Bookman Old Style" w:hAnsi="Bookman Old Style"/>
        </w:rPr>
        <w:t>o jejich</w:t>
      </w:r>
      <w:r w:rsidR="002A66AF">
        <w:rPr>
          <w:rStyle w:val="Standardnpsmoodstavce1"/>
          <w:rFonts w:ascii="Bookman Old Style" w:hAnsi="Bookman Old Style"/>
        </w:rPr>
        <w:t xml:space="preserve"> chování</w:t>
      </w:r>
      <w:r w:rsidR="003F4717">
        <w:rPr>
          <w:rStyle w:val="Standardnpsmoodstavce1"/>
          <w:rFonts w:ascii="Bookman Old Style" w:hAnsi="Bookman Old Style"/>
        </w:rPr>
        <w:t xml:space="preserve">, </w:t>
      </w:r>
      <w:r w:rsidR="00B92967">
        <w:rPr>
          <w:rStyle w:val="Standardnpsmoodstavce1"/>
          <w:rFonts w:ascii="Bookman Old Style" w:hAnsi="Bookman Old Style"/>
        </w:rPr>
        <w:t>zúčastňují</w:t>
      </w:r>
      <w:r w:rsidR="00FA3D98">
        <w:rPr>
          <w:rStyle w:val="Standardnpsmoodstavce1"/>
          <w:rFonts w:ascii="Bookman Old Style" w:hAnsi="Bookman Old Style"/>
        </w:rPr>
        <w:t xml:space="preserve"> </w:t>
      </w:r>
      <w:r>
        <w:rPr>
          <w:rStyle w:val="Standardnpsmoodstavce1"/>
          <w:rFonts w:ascii="Bookman Old Style" w:hAnsi="Bookman Old Style"/>
        </w:rPr>
        <w:t>třídní</w:t>
      </w:r>
      <w:r w:rsidR="00FA3D98">
        <w:rPr>
          <w:rStyle w:val="Standardnpsmoodstavce1"/>
          <w:rFonts w:ascii="Bookman Old Style" w:hAnsi="Bookman Old Style"/>
        </w:rPr>
        <w:t>ch</w:t>
      </w:r>
      <w:r w:rsidR="00EA487F">
        <w:rPr>
          <w:rStyle w:val="Standardnpsmoodstavce1"/>
          <w:rFonts w:ascii="Bookman Old Style" w:hAnsi="Bookman Old Style"/>
        </w:rPr>
        <w:t xml:space="preserve"> </w:t>
      </w:r>
      <w:r>
        <w:rPr>
          <w:rStyle w:val="Standardnpsmoodstavce1"/>
          <w:rFonts w:ascii="Bookman Old Style" w:hAnsi="Bookman Old Style"/>
        </w:rPr>
        <w:t>schůz</w:t>
      </w:r>
      <w:r w:rsidR="00FA3D98">
        <w:rPr>
          <w:rStyle w:val="Standardnpsmoodstavce1"/>
          <w:rFonts w:ascii="Bookman Old Style" w:hAnsi="Bookman Old Style"/>
        </w:rPr>
        <w:t>e</w:t>
      </w:r>
      <w:r>
        <w:rPr>
          <w:rStyle w:val="Standardnpsmoodstavce1"/>
          <w:rFonts w:ascii="Bookman Old Style" w:hAnsi="Bookman Old Style"/>
        </w:rPr>
        <w:t>k</w:t>
      </w:r>
      <w:r w:rsidR="003F4717">
        <w:rPr>
          <w:rStyle w:val="Standardnpsmoodstavce1"/>
          <w:rFonts w:ascii="Bookman Old Style" w:hAnsi="Bookman Old Style"/>
        </w:rPr>
        <w:t>.</w:t>
      </w:r>
      <w:r w:rsidR="00B92967">
        <w:rPr>
          <w:rStyle w:val="Standardnpsmoodstavce1"/>
          <w:rFonts w:ascii="Bookman Old Style" w:hAnsi="Bookman Old Style"/>
        </w:rPr>
        <w:t xml:space="preserve"> </w:t>
      </w:r>
    </w:p>
    <w:p w14:paraId="3044A703" w14:textId="77777777" w:rsidR="00AC3B67" w:rsidRDefault="00B343BA">
      <w:pPr>
        <w:pStyle w:val="Normln1"/>
        <w:jc w:val="both"/>
        <w:rPr>
          <w:rFonts w:ascii="Bookman Old Style" w:hAnsi="Bookman Old Style"/>
        </w:rPr>
      </w:pPr>
      <w:r>
        <w:rPr>
          <w:rFonts w:ascii="Bookman Old Style" w:hAnsi="Bookman Old Style"/>
        </w:rPr>
        <w:t xml:space="preserve">     </w:t>
      </w:r>
      <w:r w:rsidR="000747F8">
        <w:rPr>
          <w:rFonts w:ascii="Bookman Old Style" w:hAnsi="Bookman Old Style"/>
        </w:rPr>
        <w:t>T</w:t>
      </w:r>
      <w:r>
        <w:rPr>
          <w:rFonts w:ascii="Bookman Old Style" w:hAnsi="Bookman Old Style"/>
        </w:rPr>
        <w:t xml:space="preserve">ermíny jednání </w:t>
      </w:r>
      <w:r w:rsidR="00AE32E4">
        <w:rPr>
          <w:rFonts w:ascii="Bookman Old Style" w:hAnsi="Bookman Old Style"/>
        </w:rPr>
        <w:t>s</w:t>
      </w:r>
      <w:r w:rsidR="000747F8">
        <w:rPr>
          <w:rFonts w:ascii="Bookman Old Style" w:hAnsi="Bookman Old Style"/>
        </w:rPr>
        <w:t> </w:t>
      </w:r>
      <w:r w:rsidR="00AE32E4">
        <w:rPr>
          <w:rFonts w:ascii="Bookman Old Style" w:hAnsi="Bookman Old Style"/>
        </w:rPr>
        <w:t>rodiči</w:t>
      </w:r>
      <w:r w:rsidR="000747F8">
        <w:rPr>
          <w:rFonts w:ascii="Bookman Old Style" w:hAnsi="Bookman Old Style"/>
        </w:rPr>
        <w:t xml:space="preserve"> se vždy snažíme </w:t>
      </w:r>
      <w:r w:rsidR="00AE32E4">
        <w:rPr>
          <w:rFonts w:ascii="Bookman Old Style" w:hAnsi="Bookman Old Style"/>
        </w:rPr>
        <w:t>přizpůsob</w:t>
      </w:r>
      <w:r w:rsidR="000747F8">
        <w:rPr>
          <w:rFonts w:ascii="Bookman Old Style" w:hAnsi="Bookman Old Style"/>
        </w:rPr>
        <w:t>it</w:t>
      </w:r>
      <w:r w:rsidR="00AE32E4">
        <w:rPr>
          <w:rFonts w:ascii="Bookman Old Style" w:hAnsi="Bookman Old Style"/>
        </w:rPr>
        <w:t xml:space="preserve"> </w:t>
      </w:r>
      <w:r>
        <w:rPr>
          <w:rFonts w:ascii="Bookman Old Style" w:hAnsi="Bookman Old Style"/>
        </w:rPr>
        <w:t>časovým možnostem zákonných zástupců</w:t>
      </w:r>
      <w:r w:rsidR="000747F8">
        <w:rPr>
          <w:rFonts w:ascii="Bookman Old Style" w:hAnsi="Bookman Old Style"/>
        </w:rPr>
        <w:t>. Přes veškerou naši snahu vyjít rodičům vstříc</w:t>
      </w:r>
      <w:r>
        <w:rPr>
          <w:rFonts w:ascii="Bookman Old Style" w:hAnsi="Bookman Old Style"/>
        </w:rPr>
        <w:t xml:space="preserve"> zůstává skupina </w:t>
      </w:r>
      <w:r w:rsidR="00AE32E4">
        <w:rPr>
          <w:rFonts w:ascii="Bookman Old Style" w:hAnsi="Bookman Old Style"/>
        </w:rPr>
        <w:t>těch</w:t>
      </w:r>
      <w:r>
        <w:rPr>
          <w:rFonts w:ascii="Bookman Old Style" w:hAnsi="Bookman Old Style"/>
        </w:rPr>
        <w:t xml:space="preserve">, kteří </w:t>
      </w:r>
      <w:r w:rsidR="00AE32E4">
        <w:rPr>
          <w:rFonts w:ascii="Bookman Old Style" w:hAnsi="Bookman Old Style"/>
        </w:rPr>
        <w:t>s námi</w:t>
      </w:r>
      <w:r>
        <w:rPr>
          <w:rFonts w:ascii="Bookman Old Style" w:hAnsi="Bookman Old Style"/>
        </w:rPr>
        <w:t xml:space="preserve"> </w:t>
      </w:r>
      <w:r w:rsidR="00FD15CD">
        <w:rPr>
          <w:rFonts w:ascii="Bookman Old Style" w:hAnsi="Bookman Old Style"/>
        </w:rPr>
        <w:t>nesp</w:t>
      </w:r>
      <w:r>
        <w:rPr>
          <w:rFonts w:ascii="Bookman Old Style" w:hAnsi="Bookman Old Style"/>
        </w:rPr>
        <w:t xml:space="preserve">olupracují, </w:t>
      </w:r>
      <w:r w:rsidR="00FD15CD">
        <w:rPr>
          <w:rFonts w:ascii="Bookman Old Style" w:hAnsi="Bookman Old Style"/>
        </w:rPr>
        <w:t>n</w:t>
      </w:r>
      <w:r>
        <w:rPr>
          <w:rFonts w:ascii="Bookman Old Style" w:hAnsi="Bookman Old Style"/>
        </w:rPr>
        <w:t>echodí</w:t>
      </w:r>
      <w:r w:rsidR="00FD15CD">
        <w:rPr>
          <w:rFonts w:ascii="Bookman Old Style" w:hAnsi="Bookman Old Style"/>
        </w:rPr>
        <w:t xml:space="preserve"> na třídní schůzky a na jednání </w:t>
      </w:r>
      <w:r>
        <w:rPr>
          <w:rFonts w:ascii="Bookman Old Style" w:hAnsi="Bookman Old Style"/>
        </w:rPr>
        <w:t xml:space="preserve">se </w:t>
      </w:r>
      <w:r w:rsidR="00FD15CD">
        <w:rPr>
          <w:rFonts w:ascii="Bookman Old Style" w:hAnsi="Bookman Old Style"/>
        </w:rPr>
        <w:t xml:space="preserve">dostaví </w:t>
      </w:r>
      <w:r>
        <w:rPr>
          <w:rFonts w:ascii="Bookman Old Style" w:hAnsi="Bookman Old Style"/>
        </w:rPr>
        <w:t xml:space="preserve"> pouze na </w:t>
      </w:r>
      <w:r w:rsidR="00FD15CD">
        <w:rPr>
          <w:rFonts w:ascii="Bookman Old Style" w:hAnsi="Bookman Old Style"/>
        </w:rPr>
        <w:t>op</w:t>
      </w:r>
      <w:r w:rsidR="001C3081">
        <w:rPr>
          <w:rFonts w:ascii="Bookman Old Style" w:hAnsi="Bookman Old Style"/>
        </w:rPr>
        <w:t>a</w:t>
      </w:r>
      <w:r w:rsidR="00FD15CD">
        <w:rPr>
          <w:rFonts w:ascii="Bookman Old Style" w:hAnsi="Bookman Old Style"/>
        </w:rPr>
        <w:t xml:space="preserve">kovaná </w:t>
      </w:r>
      <w:r>
        <w:rPr>
          <w:rFonts w:ascii="Bookman Old Style" w:hAnsi="Bookman Old Style"/>
        </w:rPr>
        <w:t xml:space="preserve">vyzvání ředitelky školy. </w:t>
      </w:r>
      <w:r w:rsidR="000747F8">
        <w:rPr>
          <w:rFonts w:ascii="Bookman Old Style" w:hAnsi="Bookman Old Style"/>
        </w:rPr>
        <w:t>Často se</w:t>
      </w:r>
      <w:r w:rsidR="00AE32E4">
        <w:rPr>
          <w:rFonts w:ascii="Bookman Old Style" w:hAnsi="Bookman Old Style"/>
        </w:rPr>
        <w:t xml:space="preserve"> </w:t>
      </w:r>
      <w:r w:rsidR="00FD15CD">
        <w:rPr>
          <w:rFonts w:ascii="Bookman Old Style" w:hAnsi="Bookman Old Style"/>
        </w:rPr>
        <w:t xml:space="preserve">jedná o </w:t>
      </w:r>
      <w:r w:rsidR="002E7DC5">
        <w:rPr>
          <w:rFonts w:ascii="Bookman Old Style" w:hAnsi="Bookman Old Style"/>
        </w:rPr>
        <w:t xml:space="preserve"> rodiče, kteří nechodí do zaměstnání, ale nikdy nemají čas se do školy dostavit</w:t>
      </w:r>
      <w:r w:rsidR="00FD15CD">
        <w:rPr>
          <w:rFonts w:ascii="Bookman Old Style" w:hAnsi="Bookman Old Style"/>
        </w:rPr>
        <w:t xml:space="preserve">. </w:t>
      </w:r>
      <w:r w:rsidR="000747F8">
        <w:rPr>
          <w:rFonts w:ascii="Bookman Old Style" w:hAnsi="Bookman Old Style"/>
        </w:rPr>
        <w:t>Pokud se vyskytne</w:t>
      </w:r>
      <w:r w:rsidR="00FD15CD">
        <w:rPr>
          <w:rFonts w:ascii="Bookman Old Style" w:hAnsi="Bookman Old Style"/>
        </w:rPr>
        <w:t xml:space="preserve"> </w:t>
      </w:r>
      <w:r w:rsidR="002E7DC5">
        <w:rPr>
          <w:rFonts w:ascii="Bookman Old Style" w:hAnsi="Bookman Old Style"/>
        </w:rPr>
        <w:t>problém</w:t>
      </w:r>
      <w:r w:rsidR="00FD15CD">
        <w:rPr>
          <w:rFonts w:ascii="Bookman Old Style" w:hAnsi="Bookman Old Style"/>
        </w:rPr>
        <w:t xml:space="preserve"> týkají</w:t>
      </w:r>
      <w:r w:rsidR="000747F8">
        <w:rPr>
          <w:rFonts w:ascii="Bookman Old Style" w:hAnsi="Bookman Old Style"/>
        </w:rPr>
        <w:t xml:space="preserve">cí se </w:t>
      </w:r>
      <w:r w:rsidR="00FD15CD">
        <w:rPr>
          <w:rFonts w:ascii="Bookman Old Style" w:hAnsi="Bookman Old Style"/>
        </w:rPr>
        <w:t xml:space="preserve"> jejich </w:t>
      </w:r>
      <w:r w:rsidR="000747F8">
        <w:rPr>
          <w:rFonts w:ascii="Bookman Old Style" w:hAnsi="Bookman Old Style"/>
        </w:rPr>
        <w:t>dítěte,</w:t>
      </w:r>
      <w:r w:rsidR="002E7DC5">
        <w:rPr>
          <w:rFonts w:ascii="Bookman Old Style" w:hAnsi="Bookman Old Style"/>
        </w:rPr>
        <w:t xml:space="preserve"> dožadují </w:t>
      </w:r>
      <w:r w:rsidR="000747F8">
        <w:rPr>
          <w:rFonts w:ascii="Bookman Old Style" w:hAnsi="Bookman Old Style"/>
        </w:rPr>
        <w:t>se</w:t>
      </w:r>
      <w:r w:rsidR="00AE32E4">
        <w:rPr>
          <w:rFonts w:ascii="Bookman Old Style" w:hAnsi="Bookman Old Style"/>
        </w:rPr>
        <w:t xml:space="preserve"> okamžitého</w:t>
      </w:r>
      <w:r w:rsidR="000747F8">
        <w:rPr>
          <w:rFonts w:ascii="Bookman Old Style" w:hAnsi="Bookman Old Style"/>
        </w:rPr>
        <w:t xml:space="preserve"> jednání.</w:t>
      </w:r>
    </w:p>
    <w:p w14:paraId="54C7FAA0" w14:textId="77777777" w:rsidR="0090507D" w:rsidRDefault="008569CC">
      <w:pPr>
        <w:pStyle w:val="Normln1"/>
        <w:jc w:val="both"/>
        <w:rPr>
          <w:rFonts w:ascii="Bookman Old Style" w:hAnsi="Bookman Old Style"/>
        </w:rPr>
      </w:pPr>
      <w:r>
        <w:rPr>
          <w:rFonts w:ascii="Bookman Old Style" w:hAnsi="Bookman Old Style"/>
        </w:rPr>
        <w:t xml:space="preserve">     </w:t>
      </w:r>
      <w:r w:rsidRPr="00444873">
        <w:rPr>
          <w:rFonts w:ascii="Bookman Old Style" w:hAnsi="Bookman Old Style"/>
        </w:rPr>
        <w:t>Kromě</w:t>
      </w:r>
      <w:r>
        <w:rPr>
          <w:rFonts w:ascii="Bookman Old Style" w:hAnsi="Bookman Old Style"/>
        </w:rPr>
        <w:t xml:space="preserve"> zákonných zástupců </w:t>
      </w:r>
      <w:r w:rsidR="00444873">
        <w:rPr>
          <w:rFonts w:ascii="Bookman Old Style" w:hAnsi="Bookman Old Style"/>
        </w:rPr>
        <w:t>spolupracujeme</w:t>
      </w:r>
      <w:r w:rsidR="00D64A4A">
        <w:rPr>
          <w:rFonts w:ascii="Bookman Old Style" w:hAnsi="Bookman Old Style"/>
        </w:rPr>
        <w:t xml:space="preserve"> i </w:t>
      </w:r>
      <w:r w:rsidR="00444873">
        <w:rPr>
          <w:rFonts w:ascii="Bookman Old Style" w:hAnsi="Bookman Old Style"/>
        </w:rPr>
        <w:t xml:space="preserve">s </w:t>
      </w:r>
      <w:r w:rsidR="00D64A4A">
        <w:rPr>
          <w:rFonts w:ascii="Bookman Old Style" w:hAnsi="Bookman Old Style"/>
        </w:rPr>
        <w:t>další</w:t>
      </w:r>
      <w:r w:rsidR="00444873">
        <w:rPr>
          <w:rFonts w:ascii="Bookman Old Style" w:hAnsi="Bookman Old Style"/>
        </w:rPr>
        <w:t xml:space="preserve">mi </w:t>
      </w:r>
      <w:r>
        <w:rPr>
          <w:rFonts w:ascii="Bookman Old Style" w:hAnsi="Bookman Old Style"/>
        </w:rPr>
        <w:t>subjekty a organizace</w:t>
      </w:r>
      <w:r w:rsidR="00444873">
        <w:rPr>
          <w:rFonts w:ascii="Bookman Old Style" w:hAnsi="Bookman Old Style"/>
        </w:rPr>
        <w:t>mi</w:t>
      </w:r>
      <w:r>
        <w:rPr>
          <w:rFonts w:ascii="Bookman Old Style" w:hAnsi="Bookman Old Style"/>
        </w:rPr>
        <w:t xml:space="preserve">. </w:t>
      </w:r>
      <w:r w:rsidR="00DC3BDC">
        <w:rPr>
          <w:rFonts w:ascii="Bookman Old Style" w:hAnsi="Bookman Old Style"/>
        </w:rPr>
        <w:t>S</w:t>
      </w:r>
      <w:r>
        <w:rPr>
          <w:rFonts w:ascii="Bookman Old Style" w:hAnsi="Bookman Old Style"/>
        </w:rPr>
        <w:t xml:space="preserve">polupráce s některými </w:t>
      </w:r>
      <w:r w:rsidR="00444873">
        <w:rPr>
          <w:rFonts w:ascii="Bookman Old Style" w:hAnsi="Bookman Old Style"/>
        </w:rPr>
        <w:t>vychází</w:t>
      </w:r>
      <w:r>
        <w:rPr>
          <w:rFonts w:ascii="Bookman Old Style" w:hAnsi="Bookman Old Style"/>
        </w:rPr>
        <w:t xml:space="preserve"> přímo </w:t>
      </w:r>
      <w:r w:rsidR="00444873">
        <w:rPr>
          <w:rFonts w:ascii="Bookman Old Style" w:hAnsi="Bookman Old Style"/>
        </w:rPr>
        <w:t>z legislativy</w:t>
      </w:r>
      <w:r w:rsidR="00DC3BDC">
        <w:rPr>
          <w:rFonts w:ascii="Bookman Old Style" w:hAnsi="Bookman Old Style"/>
        </w:rPr>
        <w:t>,</w:t>
      </w:r>
      <w:r>
        <w:rPr>
          <w:rFonts w:ascii="Bookman Old Style" w:hAnsi="Bookman Old Style"/>
        </w:rPr>
        <w:t xml:space="preserve"> s jinými </w:t>
      </w:r>
      <w:r w:rsidR="00444873">
        <w:rPr>
          <w:rFonts w:ascii="Bookman Old Style" w:hAnsi="Bookman Old Style"/>
        </w:rPr>
        <w:t xml:space="preserve">nás pojí </w:t>
      </w:r>
      <w:r w:rsidR="00585463">
        <w:rPr>
          <w:rFonts w:ascii="Bookman Old Style" w:hAnsi="Bookman Old Style"/>
        </w:rPr>
        <w:t>dlouhodob</w:t>
      </w:r>
      <w:r w:rsidR="00444873">
        <w:rPr>
          <w:rFonts w:ascii="Bookman Old Style" w:hAnsi="Bookman Old Style"/>
        </w:rPr>
        <w:t>á</w:t>
      </w:r>
      <w:r w:rsidR="00585463">
        <w:rPr>
          <w:rFonts w:ascii="Bookman Old Style" w:hAnsi="Bookman Old Style"/>
        </w:rPr>
        <w:t xml:space="preserve"> </w:t>
      </w:r>
      <w:r>
        <w:rPr>
          <w:rFonts w:ascii="Bookman Old Style" w:hAnsi="Bookman Old Style"/>
        </w:rPr>
        <w:t>spolupr</w:t>
      </w:r>
      <w:r w:rsidR="00444873">
        <w:rPr>
          <w:rFonts w:ascii="Bookman Old Style" w:hAnsi="Bookman Old Style"/>
        </w:rPr>
        <w:t>áce</w:t>
      </w:r>
      <w:r>
        <w:rPr>
          <w:rFonts w:ascii="Bookman Old Style" w:hAnsi="Bookman Old Style"/>
        </w:rPr>
        <w:t xml:space="preserve"> z vlastního zájmu.</w:t>
      </w:r>
    </w:p>
    <w:p w14:paraId="16E6B27B" w14:textId="77777777" w:rsidR="0006188D" w:rsidRDefault="0006188D">
      <w:pPr>
        <w:pStyle w:val="Normln1"/>
        <w:jc w:val="both"/>
        <w:rPr>
          <w:rFonts w:ascii="Bookman Old Style" w:hAnsi="Bookman Old Style"/>
        </w:rPr>
      </w:pPr>
      <w:r>
        <w:rPr>
          <w:rFonts w:ascii="Bookman Old Style" w:hAnsi="Bookman Old Style"/>
        </w:rPr>
        <w:t xml:space="preserve">     </w:t>
      </w:r>
      <w:r w:rsidR="00444873">
        <w:rPr>
          <w:rFonts w:ascii="Bookman Old Style" w:hAnsi="Bookman Old Style"/>
        </w:rPr>
        <w:t>N</w:t>
      </w:r>
      <w:r>
        <w:rPr>
          <w:rFonts w:ascii="Bookman Old Style" w:hAnsi="Bookman Old Style"/>
        </w:rPr>
        <w:t>ejdůležitější</w:t>
      </w:r>
      <w:r w:rsidR="00444873">
        <w:rPr>
          <w:rFonts w:ascii="Bookman Old Style" w:hAnsi="Bookman Old Style"/>
        </w:rPr>
        <w:t>mi</w:t>
      </w:r>
      <w:r>
        <w:rPr>
          <w:rFonts w:ascii="Bookman Old Style" w:hAnsi="Bookman Old Style"/>
        </w:rPr>
        <w:t xml:space="preserve"> </w:t>
      </w:r>
      <w:r w:rsidR="00DC3BDC">
        <w:rPr>
          <w:rFonts w:ascii="Bookman Old Style" w:hAnsi="Bookman Old Style"/>
        </w:rPr>
        <w:t xml:space="preserve"> partnery školy </w:t>
      </w:r>
      <w:r w:rsidR="00444873">
        <w:rPr>
          <w:rFonts w:ascii="Bookman Old Style" w:hAnsi="Bookman Old Style"/>
        </w:rPr>
        <w:t>jsou</w:t>
      </w:r>
      <w:r>
        <w:rPr>
          <w:rFonts w:ascii="Bookman Old Style" w:hAnsi="Bookman Old Style"/>
        </w:rPr>
        <w:t xml:space="preserve">: </w:t>
      </w:r>
    </w:p>
    <w:p w14:paraId="2B59D0CE" w14:textId="77777777" w:rsidR="0006188D" w:rsidRDefault="0006188D">
      <w:pPr>
        <w:pStyle w:val="Normln1"/>
        <w:jc w:val="both"/>
        <w:rPr>
          <w:rFonts w:ascii="Bookman Old Style" w:hAnsi="Bookman Old Style"/>
        </w:rPr>
      </w:pPr>
      <w:r>
        <w:rPr>
          <w:rFonts w:ascii="Bookman Old Style" w:hAnsi="Bookman Old Style"/>
        </w:rPr>
        <w:t xml:space="preserve">-  </w:t>
      </w:r>
      <w:r w:rsidR="00EE3454">
        <w:rPr>
          <w:rFonts w:ascii="Bookman Old Style" w:hAnsi="Bookman Old Style"/>
        </w:rPr>
        <w:t>Statutární město</w:t>
      </w:r>
      <w:r>
        <w:rPr>
          <w:rFonts w:ascii="Bookman Old Style" w:hAnsi="Bookman Old Style"/>
        </w:rPr>
        <w:t xml:space="preserve"> Chomutov -  oblast prevence, spolupráce s Odborem sociálněprávní ochran</w:t>
      </w:r>
      <w:r w:rsidR="0090507D">
        <w:rPr>
          <w:rFonts w:ascii="Bookman Old Style" w:hAnsi="Bookman Old Style"/>
        </w:rPr>
        <w:t>y dětí</w:t>
      </w:r>
      <w:r>
        <w:rPr>
          <w:rFonts w:ascii="Bookman Old Style" w:hAnsi="Bookman Old Style"/>
        </w:rPr>
        <w:t>, třídění odpadu (nádoby zajistilo město)</w:t>
      </w:r>
      <w:r w:rsidR="00EE3454">
        <w:rPr>
          <w:rFonts w:ascii="Bookman Old Style" w:hAnsi="Bookman Old Style"/>
        </w:rPr>
        <w:t>, účast na akcích pořádaných magistrátem (vánoční vystoupení,..)</w:t>
      </w:r>
    </w:p>
    <w:p w14:paraId="2FAC4A8D" w14:textId="77777777" w:rsidR="0006188D" w:rsidRDefault="0006188D">
      <w:pPr>
        <w:pStyle w:val="Normln1"/>
        <w:jc w:val="both"/>
        <w:rPr>
          <w:rFonts w:ascii="Bookman Old Style" w:hAnsi="Bookman Old Style"/>
        </w:rPr>
      </w:pPr>
      <w:r>
        <w:rPr>
          <w:rFonts w:ascii="Bookman Old Style" w:hAnsi="Bookman Old Style"/>
        </w:rPr>
        <w:t xml:space="preserve">- Pedagogicko-psychologická poradna Chomutov – vyšetření žáků, </w:t>
      </w:r>
      <w:r w:rsidR="00444873">
        <w:rPr>
          <w:rFonts w:ascii="Bookman Old Style" w:hAnsi="Bookman Old Style"/>
        </w:rPr>
        <w:t>stanovení podpůrných opatření</w:t>
      </w:r>
    </w:p>
    <w:p w14:paraId="7FB4C348" w14:textId="77777777" w:rsidR="0090507D" w:rsidRDefault="0090507D">
      <w:pPr>
        <w:pStyle w:val="Normln1"/>
        <w:jc w:val="both"/>
        <w:rPr>
          <w:rFonts w:ascii="Bookman Old Style" w:hAnsi="Bookman Old Style"/>
        </w:rPr>
      </w:pPr>
      <w:r>
        <w:rPr>
          <w:rFonts w:ascii="Bookman Old Style" w:hAnsi="Bookman Old Style"/>
        </w:rPr>
        <w:t>-    Speciálně pedagogická centra Měcholupy a Teplice – integrace žáků s tělesným postižením</w:t>
      </w:r>
    </w:p>
    <w:p w14:paraId="54B4ACF9" w14:textId="77777777" w:rsidR="0006188D" w:rsidRDefault="0006188D">
      <w:pPr>
        <w:pStyle w:val="Normln1"/>
        <w:jc w:val="both"/>
        <w:rPr>
          <w:rFonts w:ascii="Bookman Old Style" w:hAnsi="Bookman Old Style"/>
        </w:rPr>
      </w:pPr>
      <w:r>
        <w:rPr>
          <w:rFonts w:ascii="Bookman Old Style" w:hAnsi="Bookman Old Style"/>
        </w:rPr>
        <w:t xml:space="preserve">-   Středisko </w:t>
      </w:r>
      <w:r w:rsidR="004B1596">
        <w:rPr>
          <w:rFonts w:ascii="Bookman Old Style" w:hAnsi="Bookman Old Style"/>
        </w:rPr>
        <w:t>knihovnických a kulturních</w:t>
      </w:r>
      <w:r>
        <w:rPr>
          <w:rFonts w:ascii="Bookman Old Style" w:hAnsi="Bookman Old Style"/>
        </w:rPr>
        <w:t xml:space="preserve"> služeb </w:t>
      </w:r>
      <w:r w:rsidR="000747F8">
        <w:rPr>
          <w:rFonts w:ascii="Bookman Old Style" w:hAnsi="Bookman Old Style"/>
        </w:rPr>
        <w:t>-</w:t>
      </w:r>
      <w:r>
        <w:rPr>
          <w:rFonts w:ascii="Bookman Old Style" w:hAnsi="Bookman Old Style"/>
        </w:rPr>
        <w:t xml:space="preserve"> besed</w:t>
      </w:r>
      <w:r w:rsidR="000747F8">
        <w:rPr>
          <w:rFonts w:ascii="Bookman Old Style" w:hAnsi="Bookman Old Style"/>
        </w:rPr>
        <w:t>y</w:t>
      </w:r>
      <w:r>
        <w:rPr>
          <w:rFonts w:ascii="Bookman Old Style" w:hAnsi="Bookman Old Style"/>
        </w:rPr>
        <w:t xml:space="preserve"> připravených pracovnicemi knihovny </w:t>
      </w:r>
      <w:r w:rsidR="00EE3454">
        <w:rPr>
          <w:rFonts w:ascii="Bookman Old Style" w:hAnsi="Bookman Old Style"/>
        </w:rPr>
        <w:t xml:space="preserve">zejména </w:t>
      </w:r>
      <w:r>
        <w:rPr>
          <w:rFonts w:ascii="Bookman Old Style" w:hAnsi="Bookman Old Style"/>
        </w:rPr>
        <w:t>pro žáky 1.stupně</w:t>
      </w:r>
    </w:p>
    <w:p w14:paraId="325CA433" w14:textId="77777777" w:rsidR="0006188D" w:rsidRDefault="0006188D">
      <w:pPr>
        <w:pStyle w:val="Normln1"/>
        <w:jc w:val="both"/>
        <w:rPr>
          <w:rFonts w:ascii="Bookman Old Style" w:hAnsi="Bookman Old Style"/>
        </w:rPr>
      </w:pPr>
      <w:r>
        <w:rPr>
          <w:rFonts w:ascii="Bookman Old Style" w:hAnsi="Bookman Old Style"/>
        </w:rPr>
        <w:t>-  mateřské školy (Zahradní, Růžová) – společné akce pro předškoláky, spolupráce s 1.třídami</w:t>
      </w:r>
    </w:p>
    <w:p w14:paraId="271406E7" w14:textId="77777777" w:rsidR="0006188D" w:rsidRPr="00EE3454" w:rsidRDefault="001B6279">
      <w:pPr>
        <w:pStyle w:val="Normln1"/>
        <w:jc w:val="both"/>
        <w:rPr>
          <w:rFonts w:ascii="Bookman Old Style" w:hAnsi="Bookman Old Style"/>
          <w:color w:val="FF0000"/>
        </w:rPr>
      </w:pPr>
      <w:r>
        <w:rPr>
          <w:rFonts w:ascii="Bookman Old Style" w:hAnsi="Bookman Old Style"/>
        </w:rPr>
        <w:t xml:space="preserve">-  </w:t>
      </w:r>
      <w:r w:rsidR="0006188D" w:rsidRPr="00CF0542">
        <w:rPr>
          <w:rFonts w:ascii="Bookman Old Style" w:hAnsi="Bookman Old Style"/>
        </w:rPr>
        <w:t>Univerzita Jana Evangelisty Purkyně a střední školy – zajištění praxe studentů</w:t>
      </w:r>
    </w:p>
    <w:p w14:paraId="4659A59B" w14:textId="77777777" w:rsidR="0006188D" w:rsidRDefault="0006188D">
      <w:pPr>
        <w:pStyle w:val="Normln1"/>
        <w:jc w:val="both"/>
        <w:rPr>
          <w:rFonts w:ascii="Bookman Old Style" w:hAnsi="Bookman Old Style"/>
        </w:rPr>
      </w:pPr>
      <w:r>
        <w:rPr>
          <w:rFonts w:ascii="Bookman Old Style" w:hAnsi="Bookman Old Style"/>
        </w:rPr>
        <w:t>-     Okresní hospodářská komora – výstava „Vzdělávání“</w:t>
      </w:r>
      <w:r w:rsidR="0090507D">
        <w:rPr>
          <w:rFonts w:ascii="Bookman Old Style" w:hAnsi="Bookman Old Style"/>
        </w:rPr>
        <w:t>, Technodays</w:t>
      </w:r>
    </w:p>
    <w:p w14:paraId="78331567" w14:textId="77777777" w:rsidR="0006188D" w:rsidRDefault="0006188D">
      <w:pPr>
        <w:pStyle w:val="Normln1"/>
        <w:jc w:val="both"/>
        <w:rPr>
          <w:rFonts w:ascii="Bookman Old Style" w:hAnsi="Bookman Old Style"/>
        </w:rPr>
      </w:pPr>
      <w:r>
        <w:rPr>
          <w:rFonts w:ascii="Bookman Old Style" w:hAnsi="Bookman Old Style"/>
        </w:rPr>
        <w:t>-     Policie České republiky – prevence rizikového chování</w:t>
      </w:r>
    </w:p>
    <w:p w14:paraId="5AC91869" w14:textId="77777777" w:rsidR="0006188D" w:rsidRDefault="0006188D">
      <w:pPr>
        <w:pStyle w:val="Normln1"/>
        <w:jc w:val="both"/>
        <w:rPr>
          <w:rFonts w:ascii="Bookman Old Style" w:hAnsi="Bookman Old Style"/>
        </w:rPr>
      </w:pPr>
      <w:r>
        <w:rPr>
          <w:rFonts w:ascii="Bookman Old Style" w:hAnsi="Bookman Old Style"/>
        </w:rPr>
        <w:t>-   Městská policie Chomutov – přednášky na téma dopravní výchovy pro žáky 1.stupně</w:t>
      </w:r>
    </w:p>
    <w:p w14:paraId="6FBA680E" w14:textId="77777777" w:rsidR="0090507D" w:rsidRDefault="0006188D" w:rsidP="0090507D">
      <w:pPr>
        <w:pStyle w:val="Normln1"/>
        <w:jc w:val="both"/>
        <w:rPr>
          <w:rFonts w:ascii="Bookman Old Style" w:hAnsi="Bookman Old Style"/>
        </w:rPr>
      </w:pPr>
      <w:r>
        <w:rPr>
          <w:rFonts w:ascii="Bookman Old Style" w:hAnsi="Bookman Old Style"/>
        </w:rPr>
        <w:t xml:space="preserve">-    </w:t>
      </w:r>
      <w:r w:rsidR="00585463">
        <w:rPr>
          <w:rFonts w:ascii="Bookman Old Style" w:hAnsi="Bookman Old Style"/>
        </w:rPr>
        <w:t>Eduin - o</w:t>
      </w:r>
      <w:r w:rsidR="0090507D">
        <w:rPr>
          <w:rFonts w:ascii="Bookman Old Style" w:hAnsi="Bookman Old Style"/>
        </w:rPr>
        <w:t xml:space="preserve">d školního roku 2011/12 je škola zapojena do projektu „Rodiče vítáni“ (bližší informace na </w:t>
      </w:r>
      <w:hyperlink r:id="rId18" w:history="1">
        <w:r w:rsidR="00585463" w:rsidRPr="00A61ED8">
          <w:rPr>
            <w:rStyle w:val="Hypertextovodkaz"/>
            <w:rFonts w:ascii="Bookman Old Style" w:hAnsi="Bookman Old Style"/>
            <w:lang w:val="cs-CZ" w:eastAsia="ar-SA" w:bidi="ar-SA"/>
          </w:rPr>
          <w:t>www.rodicevitani.cz</w:t>
        </w:r>
      </w:hyperlink>
      <w:r w:rsidR="0090507D">
        <w:rPr>
          <w:rFonts w:ascii="Bookman Old Style" w:hAnsi="Bookman Old Style"/>
        </w:rPr>
        <w:t>)</w:t>
      </w:r>
      <w:r w:rsidR="00585463">
        <w:rPr>
          <w:rFonts w:ascii="Bookman Old Style" w:hAnsi="Bookman Old Style"/>
        </w:rPr>
        <w:t xml:space="preserve"> </w:t>
      </w:r>
    </w:p>
    <w:p w14:paraId="5D36E136" w14:textId="77777777" w:rsidR="0006188D" w:rsidRDefault="0090507D">
      <w:pPr>
        <w:pStyle w:val="Normln1"/>
        <w:jc w:val="both"/>
        <w:rPr>
          <w:rFonts w:ascii="Bookman Old Style" w:hAnsi="Bookman Old Style"/>
        </w:rPr>
      </w:pPr>
      <w:r>
        <w:rPr>
          <w:rFonts w:ascii="Bookman Old Style" w:hAnsi="Bookman Old Style"/>
        </w:rPr>
        <w:t xml:space="preserve">-    </w:t>
      </w:r>
      <w:r w:rsidR="0006188D">
        <w:rPr>
          <w:rFonts w:ascii="Bookman Old Style" w:hAnsi="Bookman Old Style"/>
        </w:rPr>
        <w:t>Hnutí na vlastních nohách (Stonožka) – vánoční přání</w:t>
      </w:r>
    </w:p>
    <w:p w14:paraId="1D6AC5D6" w14:textId="77777777" w:rsidR="0006188D" w:rsidRDefault="0006188D">
      <w:pPr>
        <w:pStyle w:val="Normln1"/>
        <w:jc w:val="both"/>
        <w:rPr>
          <w:rFonts w:ascii="Bookman Old Style" w:hAnsi="Bookman Old Style"/>
        </w:rPr>
      </w:pPr>
      <w:r>
        <w:rPr>
          <w:rFonts w:ascii="Bookman Old Style" w:hAnsi="Bookman Old Style"/>
        </w:rPr>
        <w:t>-   Asociace školních sportovních klubů – pořádání a účast na sportovních soutěžích</w:t>
      </w:r>
    </w:p>
    <w:p w14:paraId="243467D4" w14:textId="77777777" w:rsidR="0006188D" w:rsidRDefault="0006188D">
      <w:pPr>
        <w:pStyle w:val="Normln1"/>
        <w:jc w:val="both"/>
        <w:rPr>
          <w:rFonts w:ascii="Bookman Old Style" w:hAnsi="Bookman Old Style"/>
        </w:rPr>
      </w:pPr>
      <w:r>
        <w:rPr>
          <w:rFonts w:ascii="Bookman Old Style" w:hAnsi="Bookman Old Style"/>
        </w:rPr>
        <w:t>-    Wegarecycling – sběr druhotných surovin (papír, víčka)</w:t>
      </w:r>
    </w:p>
    <w:p w14:paraId="097FF5A1" w14:textId="77777777" w:rsidR="0006188D" w:rsidRDefault="0006188D">
      <w:pPr>
        <w:pStyle w:val="Normln1"/>
        <w:numPr>
          <w:ilvl w:val="0"/>
          <w:numId w:val="2"/>
        </w:numPr>
        <w:tabs>
          <w:tab w:val="clear" w:pos="720"/>
          <w:tab w:val="num" w:pos="426"/>
        </w:tabs>
        <w:ind w:left="284" w:hanging="284"/>
        <w:jc w:val="both"/>
        <w:rPr>
          <w:rFonts w:ascii="Bookman Old Style" w:hAnsi="Bookman Old Style"/>
        </w:rPr>
      </w:pPr>
      <w:r>
        <w:rPr>
          <w:rFonts w:ascii="Bookman Old Style" w:hAnsi="Bookman Old Style"/>
        </w:rPr>
        <w:t>Diakonie Broumov – charitativní sbírka šatstva</w:t>
      </w:r>
    </w:p>
    <w:p w14:paraId="0CFECB27" w14:textId="77777777" w:rsidR="001C3081" w:rsidRDefault="001C3081">
      <w:pPr>
        <w:pStyle w:val="Normln1"/>
        <w:numPr>
          <w:ilvl w:val="0"/>
          <w:numId w:val="2"/>
        </w:numPr>
        <w:tabs>
          <w:tab w:val="clear" w:pos="720"/>
          <w:tab w:val="num" w:pos="426"/>
        </w:tabs>
        <w:ind w:left="284" w:hanging="284"/>
        <w:jc w:val="both"/>
        <w:rPr>
          <w:rFonts w:ascii="Bookman Old Style" w:hAnsi="Bookman Old Style"/>
        </w:rPr>
      </w:pPr>
      <w:r>
        <w:rPr>
          <w:rFonts w:ascii="Bookman Old Style" w:hAnsi="Bookman Old Style"/>
        </w:rPr>
        <w:t>Char</w:t>
      </w:r>
      <w:r w:rsidR="00444873">
        <w:rPr>
          <w:rFonts w:ascii="Bookman Old Style" w:hAnsi="Bookman Old Style"/>
        </w:rPr>
        <w:t>it</w:t>
      </w:r>
      <w:r>
        <w:rPr>
          <w:rFonts w:ascii="Bookman Old Style" w:hAnsi="Bookman Old Style"/>
        </w:rPr>
        <w:t>a Praha – Adopce na dálku</w:t>
      </w:r>
    </w:p>
    <w:p w14:paraId="25C44A59" w14:textId="77777777" w:rsidR="00444873" w:rsidRDefault="00444873">
      <w:pPr>
        <w:pStyle w:val="Normln1"/>
        <w:numPr>
          <w:ilvl w:val="0"/>
          <w:numId w:val="2"/>
        </w:numPr>
        <w:tabs>
          <w:tab w:val="clear" w:pos="720"/>
          <w:tab w:val="num" w:pos="426"/>
        </w:tabs>
        <w:ind w:left="284" w:hanging="284"/>
        <w:jc w:val="both"/>
        <w:rPr>
          <w:rFonts w:ascii="Bookman Old Style" w:hAnsi="Bookman Old Style"/>
        </w:rPr>
      </w:pPr>
      <w:r>
        <w:rPr>
          <w:rFonts w:ascii="Bookman Old Style" w:hAnsi="Bookman Old Style"/>
        </w:rPr>
        <w:t>Člověk v tísni – Peer program</w:t>
      </w:r>
    </w:p>
    <w:p w14:paraId="7664EE21" w14:textId="77777777" w:rsidR="00444873" w:rsidRDefault="00444873">
      <w:pPr>
        <w:pStyle w:val="Normln1"/>
        <w:numPr>
          <w:ilvl w:val="0"/>
          <w:numId w:val="2"/>
        </w:numPr>
        <w:tabs>
          <w:tab w:val="clear" w:pos="720"/>
          <w:tab w:val="num" w:pos="426"/>
        </w:tabs>
        <w:ind w:left="284" w:hanging="284"/>
        <w:jc w:val="both"/>
        <w:rPr>
          <w:rFonts w:ascii="Bookman Old Style" w:hAnsi="Bookman Old Style"/>
        </w:rPr>
      </w:pPr>
      <w:r>
        <w:rPr>
          <w:rFonts w:ascii="Bookman Old Style" w:hAnsi="Bookman Old Style"/>
        </w:rPr>
        <w:t>Světlo Kadaň (sociální centrum Kamínek) – služby pro rodiny s dětmi</w:t>
      </w:r>
    </w:p>
    <w:p w14:paraId="191051DD" w14:textId="77777777" w:rsidR="0090507D" w:rsidRDefault="0090507D" w:rsidP="0090507D">
      <w:pPr>
        <w:pStyle w:val="Normln1"/>
        <w:jc w:val="both"/>
        <w:rPr>
          <w:rFonts w:ascii="Bookman Old Style" w:hAnsi="Bookman Old Style"/>
        </w:rPr>
      </w:pPr>
    </w:p>
    <w:p w14:paraId="22215817" w14:textId="77777777" w:rsidR="000747F8" w:rsidRDefault="001727FB" w:rsidP="000747F8">
      <w:pPr>
        <w:pStyle w:val="Normln1"/>
        <w:ind w:left="284"/>
        <w:jc w:val="both"/>
        <w:rPr>
          <w:rFonts w:ascii="Bookman Old Style" w:hAnsi="Bookman Old Style"/>
        </w:rPr>
      </w:pPr>
      <w:r>
        <w:rPr>
          <w:noProof/>
        </w:rPr>
        <w:pict w14:anchorId="22C72FAB">
          <v:shape id="_x0000_s1078" type="#_x0000_t75" style="position:absolute;left:0;text-align:left;margin-left:1.8pt;margin-top:18.15pt;width:224.25pt;height:126pt;z-index:-1" wrapcoords="-72 0 -72 21471 21600 21471 21600 0 -72 0">
            <v:imagedata r:id="rId19" o:title="1"/>
            <w10:wrap type="tight"/>
          </v:shape>
        </w:pict>
      </w:r>
    </w:p>
    <w:p w14:paraId="743D24CC" w14:textId="77777777" w:rsidR="000747F8" w:rsidRDefault="000747F8">
      <w:pPr>
        <w:pStyle w:val="Normln1"/>
        <w:jc w:val="both"/>
        <w:rPr>
          <w:rFonts w:ascii="Bookman Old Style" w:hAnsi="Bookman Old Style"/>
        </w:rPr>
      </w:pPr>
    </w:p>
    <w:p w14:paraId="68B99A05" w14:textId="77777777" w:rsidR="000747F8" w:rsidRDefault="000747F8">
      <w:pPr>
        <w:pStyle w:val="Normln1"/>
        <w:jc w:val="both"/>
        <w:rPr>
          <w:rFonts w:ascii="Bookman Old Style" w:hAnsi="Bookman Old Style"/>
        </w:rPr>
      </w:pPr>
    </w:p>
    <w:p w14:paraId="3356B205" w14:textId="77777777" w:rsidR="000747F8" w:rsidRDefault="000747F8" w:rsidP="000747F8">
      <w:pPr>
        <w:pStyle w:val="Normln1"/>
        <w:ind w:left="284"/>
        <w:jc w:val="both"/>
        <w:rPr>
          <w:rStyle w:val="Standardnpsmoodstavce1"/>
          <w:rFonts w:ascii="Bookman Old Style" w:hAnsi="Bookman Old Style"/>
        </w:rPr>
      </w:pPr>
      <w:r>
        <w:rPr>
          <w:rStyle w:val="Standardnpsmoodstavce1"/>
          <w:rFonts w:ascii="Bookman Old Style" w:hAnsi="Bookman Old Style"/>
        </w:rPr>
        <w:lastRenderedPageBreak/>
        <w:t xml:space="preserve">Významným </w:t>
      </w:r>
      <w:r w:rsidR="00DC3BDC">
        <w:rPr>
          <w:rStyle w:val="Standardnpsmoodstavce1"/>
          <w:rFonts w:ascii="Bookman Old Style" w:hAnsi="Bookman Old Style"/>
        </w:rPr>
        <w:t>spolupracující</w:t>
      </w:r>
      <w:r>
        <w:rPr>
          <w:rStyle w:val="Standardnpsmoodstavce1"/>
          <w:rFonts w:ascii="Bookman Old Style" w:hAnsi="Bookman Old Style"/>
        </w:rPr>
        <w:t>m</w:t>
      </w:r>
      <w:r w:rsidR="00DC3BDC">
        <w:rPr>
          <w:rStyle w:val="Standardnpsmoodstavce1"/>
          <w:rFonts w:ascii="Bookman Old Style" w:hAnsi="Bookman Old Style"/>
        </w:rPr>
        <w:t xml:space="preserve"> subjekt</w:t>
      </w:r>
      <w:r>
        <w:rPr>
          <w:rStyle w:val="Standardnpsmoodstavce1"/>
          <w:rFonts w:ascii="Bookman Old Style" w:hAnsi="Bookman Old Style"/>
        </w:rPr>
        <w:t>em</w:t>
      </w:r>
      <w:r w:rsidR="00DC3BDC">
        <w:rPr>
          <w:rStyle w:val="Standardnpsmoodstavce1"/>
          <w:rFonts w:ascii="Bookman Old Style" w:hAnsi="Bookman Old Style"/>
        </w:rPr>
        <w:t xml:space="preserve"> </w:t>
      </w:r>
      <w:r>
        <w:rPr>
          <w:rStyle w:val="Standardnpsmoodstavce1"/>
          <w:rFonts w:ascii="Bookman Old Style" w:hAnsi="Bookman Old Style"/>
        </w:rPr>
        <w:t>je</w:t>
      </w:r>
      <w:r w:rsidR="00585463">
        <w:rPr>
          <w:rStyle w:val="Standardnpsmoodstavce1"/>
          <w:rFonts w:ascii="Bookman Old Style" w:hAnsi="Bookman Old Style"/>
        </w:rPr>
        <w:t xml:space="preserve"> i</w:t>
      </w:r>
      <w:r w:rsidR="00DC3BDC">
        <w:rPr>
          <w:rStyle w:val="Standardnpsmoodstavce1"/>
          <w:rFonts w:ascii="Bookman Old Style" w:hAnsi="Bookman Old Style"/>
        </w:rPr>
        <w:t xml:space="preserve"> ž</w:t>
      </w:r>
      <w:r w:rsidR="0006188D">
        <w:rPr>
          <w:rStyle w:val="Standardnpsmoodstavce1"/>
          <w:rFonts w:ascii="Bookman Old Style" w:hAnsi="Bookman Old Style"/>
        </w:rPr>
        <w:t>ákovský parlament</w:t>
      </w:r>
      <w:r w:rsidR="00444873">
        <w:rPr>
          <w:rStyle w:val="Standardnpsmoodstavce1"/>
          <w:rFonts w:ascii="Bookman Old Style" w:hAnsi="Bookman Old Style"/>
        </w:rPr>
        <w:t xml:space="preserve">, který </w:t>
      </w:r>
      <w:r w:rsidR="0090507D">
        <w:rPr>
          <w:rStyle w:val="Standardnpsmoodstavce1"/>
          <w:rFonts w:ascii="Bookman Old Style" w:hAnsi="Bookman Old Style"/>
        </w:rPr>
        <w:t>pracuje na škole od roku 2010 pod</w:t>
      </w:r>
      <w:r w:rsidR="005E08D1">
        <w:rPr>
          <w:rStyle w:val="Standardnpsmoodstavce1"/>
          <w:rFonts w:ascii="Bookman Old Style" w:hAnsi="Bookman Old Style"/>
        </w:rPr>
        <w:t xml:space="preserve"> </w:t>
      </w:r>
      <w:r w:rsidR="0006188D">
        <w:rPr>
          <w:rStyle w:val="Standardnpsmoodstavce1"/>
          <w:rFonts w:ascii="Bookman Old Style" w:hAnsi="Bookman Old Style"/>
        </w:rPr>
        <w:t>vede</w:t>
      </w:r>
      <w:r w:rsidR="0090507D">
        <w:rPr>
          <w:rStyle w:val="Standardnpsmoodstavce1"/>
          <w:rFonts w:ascii="Bookman Old Style" w:hAnsi="Bookman Old Style"/>
        </w:rPr>
        <w:t>ním</w:t>
      </w:r>
      <w:r w:rsidR="00DC3BDC">
        <w:rPr>
          <w:rStyle w:val="Standardnpsmoodstavce1"/>
          <w:rFonts w:ascii="Bookman Old Style" w:hAnsi="Bookman Old Style"/>
        </w:rPr>
        <w:t xml:space="preserve"> </w:t>
      </w:r>
      <w:r w:rsidR="0006188D">
        <w:rPr>
          <w:rStyle w:val="Standardnpsmoodstavce1"/>
          <w:rFonts w:ascii="Bookman Old Style" w:hAnsi="Bookman Old Style"/>
        </w:rPr>
        <w:t>paní vychovatelk</w:t>
      </w:r>
      <w:r w:rsidR="0090507D">
        <w:rPr>
          <w:rStyle w:val="Standardnpsmoodstavce1"/>
          <w:rFonts w:ascii="Bookman Old Style" w:hAnsi="Bookman Old Style"/>
        </w:rPr>
        <w:t>y</w:t>
      </w:r>
      <w:r w:rsidR="0006188D">
        <w:rPr>
          <w:rStyle w:val="Standardnpsmoodstavce1"/>
          <w:rFonts w:ascii="Bookman Old Style" w:hAnsi="Bookman Old Style"/>
        </w:rPr>
        <w:t xml:space="preserve"> Ivan</w:t>
      </w:r>
      <w:r w:rsidR="0090507D">
        <w:rPr>
          <w:rStyle w:val="Standardnpsmoodstavce1"/>
          <w:rFonts w:ascii="Bookman Old Style" w:hAnsi="Bookman Old Style"/>
        </w:rPr>
        <w:t>y</w:t>
      </w:r>
      <w:r w:rsidR="0006188D">
        <w:rPr>
          <w:rStyle w:val="Standardnpsmoodstavce1"/>
          <w:rFonts w:ascii="Bookman Old Style" w:hAnsi="Bookman Old Style"/>
        </w:rPr>
        <w:t xml:space="preserve"> Kozlíkov</w:t>
      </w:r>
      <w:r w:rsidR="0090507D">
        <w:rPr>
          <w:rStyle w:val="Standardnpsmoodstavce1"/>
          <w:rFonts w:ascii="Bookman Old Style" w:hAnsi="Bookman Old Style"/>
        </w:rPr>
        <w:t>é</w:t>
      </w:r>
      <w:r w:rsidR="005E08D1">
        <w:rPr>
          <w:rStyle w:val="Standardnpsmoodstavce1"/>
          <w:rFonts w:ascii="Bookman Old Style" w:hAnsi="Bookman Old Style"/>
        </w:rPr>
        <w:t xml:space="preserve">. </w:t>
      </w:r>
      <w:r>
        <w:rPr>
          <w:rStyle w:val="Standardnpsmoodstavce1"/>
          <w:rFonts w:ascii="Bookman Old Style" w:hAnsi="Bookman Old Style"/>
        </w:rPr>
        <w:t>Na p</w:t>
      </w:r>
      <w:r w:rsidR="00DC3BDC">
        <w:rPr>
          <w:rStyle w:val="Standardnpsmoodstavce1"/>
          <w:rFonts w:ascii="Bookman Old Style" w:hAnsi="Bookman Old Style"/>
        </w:rPr>
        <w:t>ravideln</w:t>
      </w:r>
      <w:r>
        <w:rPr>
          <w:rStyle w:val="Standardnpsmoodstavce1"/>
          <w:rFonts w:ascii="Bookman Old Style" w:hAnsi="Bookman Old Style"/>
        </w:rPr>
        <w:t>á</w:t>
      </w:r>
      <w:r w:rsidR="0090507D">
        <w:rPr>
          <w:rStyle w:val="Standardnpsmoodstavce1"/>
          <w:rFonts w:ascii="Bookman Old Style" w:hAnsi="Bookman Old Style"/>
        </w:rPr>
        <w:t xml:space="preserve"> jednání</w:t>
      </w:r>
      <w:r w:rsidR="005E08D1">
        <w:rPr>
          <w:rStyle w:val="Standardnpsmoodstavce1"/>
          <w:rFonts w:ascii="Bookman Old Style" w:hAnsi="Bookman Old Style"/>
        </w:rPr>
        <w:t xml:space="preserve"> parlamentu </w:t>
      </w:r>
      <w:r>
        <w:rPr>
          <w:rStyle w:val="Standardnpsmoodstavce1"/>
          <w:rFonts w:ascii="Bookman Old Style" w:hAnsi="Bookman Old Style"/>
        </w:rPr>
        <w:t xml:space="preserve">docházejí </w:t>
      </w:r>
      <w:r w:rsidR="00DC3BDC">
        <w:rPr>
          <w:rStyle w:val="Standardnpsmoodstavce1"/>
          <w:rFonts w:ascii="Bookman Old Style" w:hAnsi="Bookman Old Style"/>
        </w:rPr>
        <w:t xml:space="preserve"> vždy</w:t>
      </w:r>
      <w:r w:rsidR="005E08D1">
        <w:rPr>
          <w:rStyle w:val="Standardnpsmoodstavce1"/>
          <w:rFonts w:ascii="Bookman Old Style" w:hAnsi="Bookman Old Style"/>
        </w:rPr>
        <w:t xml:space="preserve"> 2 </w:t>
      </w:r>
      <w:r w:rsidR="0006188D">
        <w:rPr>
          <w:rStyle w:val="Standardnpsmoodstavce1"/>
          <w:rFonts w:ascii="Bookman Old Style" w:hAnsi="Bookman Old Style"/>
        </w:rPr>
        <w:t>zástupc</w:t>
      </w:r>
      <w:r w:rsidR="00585463">
        <w:rPr>
          <w:rStyle w:val="Standardnpsmoodstavce1"/>
          <w:rFonts w:ascii="Bookman Old Style" w:hAnsi="Bookman Old Style"/>
        </w:rPr>
        <w:t>i</w:t>
      </w:r>
      <w:r w:rsidR="004B1596">
        <w:rPr>
          <w:rStyle w:val="Standardnpsmoodstavce1"/>
          <w:rFonts w:ascii="Bookman Old Style" w:hAnsi="Bookman Old Style"/>
        </w:rPr>
        <w:t xml:space="preserve"> </w:t>
      </w:r>
      <w:r w:rsidR="00585463">
        <w:rPr>
          <w:rStyle w:val="Standardnpsmoodstavce1"/>
          <w:rFonts w:ascii="Bookman Old Style" w:hAnsi="Bookman Old Style"/>
        </w:rPr>
        <w:t>ze</w:t>
      </w:r>
      <w:r w:rsidR="0006188D">
        <w:rPr>
          <w:rStyle w:val="Standardnpsmoodstavce1"/>
          <w:rFonts w:ascii="Bookman Old Style" w:hAnsi="Bookman Old Style"/>
        </w:rPr>
        <w:t xml:space="preserve"> </w:t>
      </w:r>
      <w:r w:rsidR="001B6279">
        <w:rPr>
          <w:rStyle w:val="Standardnpsmoodstavce1"/>
          <w:rFonts w:ascii="Bookman Old Style" w:hAnsi="Bookman Old Style"/>
        </w:rPr>
        <w:t>4</w:t>
      </w:r>
      <w:r w:rsidR="0006188D">
        <w:rPr>
          <w:rStyle w:val="Standardnpsmoodstavce1"/>
          <w:rFonts w:ascii="Bookman Old Style" w:hAnsi="Bookman Old Style"/>
        </w:rPr>
        <w:t>.- 9. tříd</w:t>
      </w:r>
      <w:r w:rsidR="004B1596">
        <w:rPr>
          <w:rStyle w:val="Standardnpsmoodstavce1"/>
          <w:rFonts w:ascii="Bookman Old Style" w:hAnsi="Bookman Old Style"/>
        </w:rPr>
        <w:t>y</w:t>
      </w:r>
      <w:r w:rsidR="0006188D">
        <w:rPr>
          <w:rStyle w:val="Standardnpsmoodstavce1"/>
          <w:rFonts w:ascii="Bookman Old Style" w:hAnsi="Bookman Old Style"/>
        </w:rPr>
        <w:t xml:space="preserve">. </w:t>
      </w:r>
      <w:r w:rsidR="00444873">
        <w:rPr>
          <w:rStyle w:val="Standardnpsmoodstavce1"/>
          <w:rFonts w:ascii="Bookman Old Style" w:hAnsi="Bookman Old Style"/>
        </w:rPr>
        <w:t>Žá</w:t>
      </w:r>
      <w:r>
        <w:rPr>
          <w:rStyle w:val="Standardnpsmoodstavce1"/>
          <w:rFonts w:ascii="Bookman Old Style" w:hAnsi="Bookman Old Style"/>
        </w:rPr>
        <w:t>kům</w:t>
      </w:r>
      <w:r w:rsidR="00444873">
        <w:rPr>
          <w:rStyle w:val="Standardnpsmoodstavce1"/>
          <w:rFonts w:ascii="Bookman Old Style" w:hAnsi="Bookman Old Style"/>
        </w:rPr>
        <w:t xml:space="preserve"> školy </w:t>
      </w:r>
      <w:r>
        <w:rPr>
          <w:rStyle w:val="Standardnpsmoodstavce1"/>
          <w:rFonts w:ascii="Bookman Old Style" w:hAnsi="Bookman Old Style"/>
        </w:rPr>
        <w:t xml:space="preserve">je dána </w:t>
      </w:r>
      <w:r w:rsidR="00444873">
        <w:rPr>
          <w:rStyle w:val="Standardnpsmoodstavce1"/>
          <w:rFonts w:ascii="Bookman Old Style" w:hAnsi="Bookman Old Style"/>
        </w:rPr>
        <w:t>možnost podílet</w:t>
      </w:r>
      <w:r w:rsidR="00C54FBD">
        <w:rPr>
          <w:rStyle w:val="Standardnpsmoodstavce1"/>
          <w:rFonts w:ascii="Bookman Old Style" w:hAnsi="Bookman Old Style"/>
        </w:rPr>
        <w:t xml:space="preserve"> </w:t>
      </w:r>
      <w:r w:rsidR="00444873">
        <w:rPr>
          <w:rStyle w:val="Standardnpsmoodstavce1"/>
          <w:rFonts w:ascii="Bookman Old Style" w:hAnsi="Bookman Old Style"/>
        </w:rPr>
        <w:t xml:space="preserve">se na chodu školy a protřednictvím </w:t>
      </w:r>
      <w:r w:rsidR="00585463">
        <w:rPr>
          <w:rStyle w:val="Standardnpsmoodstavce1"/>
          <w:rFonts w:ascii="Bookman Old Style" w:hAnsi="Bookman Old Style"/>
        </w:rPr>
        <w:t>„</w:t>
      </w:r>
      <w:r w:rsidR="00444873">
        <w:rPr>
          <w:rStyle w:val="Standardnpsmoodstavce1"/>
          <w:rFonts w:ascii="Bookman Old Style" w:hAnsi="Bookman Old Style"/>
        </w:rPr>
        <w:t>p</w:t>
      </w:r>
      <w:r w:rsidR="0090507D">
        <w:rPr>
          <w:rStyle w:val="Standardnpsmoodstavce1"/>
          <w:rFonts w:ascii="Bookman Old Style" w:hAnsi="Bookman Old Style"/>
        </w:rPr>
        <w:t>arlamentář</w:t>
      </w:r>
      <w:r w:rsidR="00444873">
        <w:rPr>
          <w:rStyle w:val="Standardnpsmoodstavce1"/>
          <w:rFonts w:ascii="Bookman Old Style" w:hAnsi="Bookman Old Style"/>
        </w:rPr>
        <w:t>ů</w:t>
      </w:r>
      <w:r w:rsidR="00585463">
        <w:rPr>
          <w:rStyle w:val="Standardnpsmoodstavce1"/>
          <w:rFonts w:ascii="Bookman Old Style" w:hAnsi="Bookman Old Style"/>
        </w:rPr>
        <w:t>“</w:t>
      </w:r>
      <w:r w:rsidR="0090507D">
        <w:rPr>
          <w:rStyle w:val="Standardnpsmoodstavce1"/>
          <w:rFonts w:ascii="Bookman Old Style" w:hAnsi="Bookman Old Style"/>
        </w:rPr>
        <w:t xml:space="preserve"> </w:t>
      </w:r>
      <w:r w:rsidR="00444873">
        <w:rPr>
          <w:rStyle w:val="Standardnpsmoodstavce1"/>
          <w:rFonts w:ascii="Bookman Old Style" w:hAnsi="Bookman Old Style"/>
        </w:rPr>
        <w:t>předávat vedení</w:t>
      </w:r>
      <w:r w:rsidR="00585463">
        <w:rPr>
          <w:rStyle w:val="Standardnpsmoodstavce1"/>
          <w:rFonts w:ascii="Bookman Old Style" w:hAnsi="Bookman Old Style"/>
        </w:rPr>
        <w:t xml:space="preserve"> </w:t>
      </w:r>
      <w:r w:rsidR="0090507D">
        <w:rPr>
          <w:rStyle w:val="Standardnpsmoodstavce1"/>
          <w:rFonts w:ascii="Bookman Old Style" w:hAnsi="Bookman Old Style"/>
        </w:rPr>
        <w:t>vlastní</w:t>
      </w:r>
      <w:r w:rsidR="0006188D">
        <w:rPr>
          <w:rStyle w:val="Standardnpsmoodstavce1"/>
          <w:rFonts w:ascii="Bookman Old Style" w:hAnsi="Bookman Old Style"/>
        </w:rPr>
        <w:t xml:space="preserve"> návrhy na zlepšení klimatu školy</w:t>
      </w:r>
      <w:r w:rsidR="00585463">
        <w:rPr>
          <w:rStyle w:val="Standardnpsmoodstavce1"/>
          <w:rFonts w:ascii="Bookman Old Style" w:hAnsi="Bookman Old Style"/>
        </w:rPr>
        <w:t xml:space="preserve"> a </w:t>
      </w:r>
      <w:r w:rsidR="00DC3BDC">
        <w:rPr>
          <w:rStyle w:val="Standardnpsmoodstavce1"/>
          <w:rFonts w:ascii="Bookman Old Style" w:hAnsi="Bookman Old Style"/>
        </w:rPr>
        <w:t>náměty na pořádání akcí.</w:t>
      </w:r>
    </w:p>
    <w:p w14:paraId="1FF83B7E" w14:textId="77777777" w:rsidR="006C170D" w:rsidRDefault="000747F8" w:rsidP="000747F8">
      <w:pPr>
        <w:pStyle w:val="Normln1"/>
        <w:ind w:left="284"/>
        <w:jc w:val="both"/>
      </w:pPr>
      <w:r>
        <w:rPr>
          <w:rStyle w:val="Standardnpsmoodstavce1"/>
          <w:rFonts w:ascii="Bookman Old Style" w:hAnsi="Bookman Old Style"/>
        </w:rPr>
        <w:t xml:space="preserve">     </w:t>
      </w:r>
      <w:r w:rsidR="00DC3BDC">
        <w:rPr>
          <w:rStyle w:val="Standardnpsmoodstavce1"/>
          <w:rFonts w:ascii="Bookman Old Style" w:hAnsi="Bookman Old Style"/>
        </w:rPr>
        <w:t xml:space="preserve"> </w:t>
      </w:r>
      <w:r w:rsidR="0090507D">
        <w:rPr>
          <w:rStyle w:val="Standardnpsmoodstavce1"/>
          <w:rFonts w:ascii="Bookman Old Style" w:hAnsi="Bookman Old Style"/>
        </w:rPr>
        <w:t>Ve školním roce 201</w:t>
      </w:r>
      <w:r>
        <w:rPr>
          <w:rStyle w:val="Standardnpsmoodstavce1"/>
          <w:rFonts w:ascii="Bookman Old Style" w:hAnsi="Bookman Old Style"/>
        </w:rPr>
        <w:t>9</w:t>
      </w:r>
      <w:r w:rsidR="0090507D">
        <w:rPr>
          <w:rStyle w:val="Standardnpsmoodstavce1"/>
          <w:rFonts w:ascii="Bookman Old Style" w:hAnsi="Bookman Old Style"/>
        </w:rPr>
        <w:t>/</w:t>
      </w:r>
      <w:r>
        <w:rPr>
          <w:rStyle w:val="Standardnpsmoodstavce1"/>
          <w:rFonts w:ascii="Bookman Old Style" w:hAnsi="Bookman Old Style"/>
        </w:rPr>
        <w:t>20</w:t>
      </w:r>
      <w:r w:rsidR="0090507D">
        <w:rPr>
          <w:rStyle w:val="Standardnpsmoodstavce1"/>
          <w:rFonts w:ascii="Bookman Old Style" w:hAnsi="Bookman Old Style"/>
        </w:rPr>
        <w:t xml:space="preserve"> </w:t>
      </w:r>
      <w:r>
        <w:rPr>
          <w:rStyle w:val="Standardnpsmoodstavce1"/>
          <w:rFonts w:ascii="Bookman Old Style" w:hAnsi="Bookman Old Style"/>
        </w:rPr>
        <w:t>byla spolupráce se všemi organizacemi ovlivněna uzavřením škol od března 2020. Mnoho naplánovaných akcí bylo přeloženo na příští školní rok.</w:t>
      </w:r>
    </w:p>
    <w:p w14:paraId="110F03CE" w14:textId="77777777" w:rsidR="00351090" w:rsidRDefault="00351090">
      <w:pPr>
        <w:pStyle w:val="Normln1"/>
        <w:jc w:val="both"/>
      </w:pPr>
    </w:p>
    <w:p w14:paraId="08119DB4" w14:textId="77777777" w:rsidR="002E1EBB" w:rsidRDefault="002E1EBB">
      <w:pPr>
        <w:pStyle w:val="Normln1"/>
        <w:jc w:val="both"/>
      </w:pPr>
    </w:p>
    <w:p w14:paraId="26DBA7C8" w14:textId="77777777" w:rsidR="0006188D" w:rsidRPr="00BB36F3" w:rsidRDefault="0006188D">
      <w:pPr>
        <w:pStyle w:val="Normln1"/>
        <w:rPr>
          <w:rStyle w:val="Standardnpsmoodstavce1"/>
          <w:rFonts w:ascii="Bookman Old Style" w:hAnsi="Bookman Old Style"/>
          <w:b/>
          <w:bCs/>
        </w:rPr>
      </w:pPr>
      <w:r w:rsidRPr="00BB36F3">
        <w:rPr>
          <w:rStyle w:val="Standardnpsmoodstavce1"/>
          <w:rFonts w:ascii="Bookman Old Style" w:hAnsi="Bookman Old Style"/>
          <w:b/>
          <w:bCs/>
        </w:rPr>
        <w:t>2</w:t>
      </w:r>
      <w:r w:rsidR="002E1EBB" w:rsidRPr="00BB36F3">
        <w:rPr>
          <w:rStyle w:val="Standardnpsmoodstavce1"/>
          <w:rFonts w:ascii="Bookman Old Style" w:hAnsi="Bookman Old Style"/>
          <w:b/>
          <w:bCs/>
        </w:rPr>
        <w:t>3</w:t>
      </w:r>
      <w:r w:rsidRPr="00BB36F3">
        <w:rPr>
          <w:rStyle w:val="Standardnpsmoodstavce1"/>
          <w:rFonts w:ascii="Bookman Old Style" w:hAnsi="Bookman Old Style"/>
          <w:b/>
          <w:bCs/>
        </w:rPr>
        <w:t>. Školní stravování</w:t>
      </w:r>
    </w:p>
    <w:p w14:paraId="53C06FA2" w14:textId="77777777" w:rsidR="00F36AF7" w:rsidRPr="00BB36F3" w:rsidRDefault="00F36AF7" w:rsidP="00132283">
      <w:pPr>
        <w:pStyle w:val="Normln1"/>
        <w:jc w:val="both"/>
        <w:rPr>
          <w:rStyle w:val="Standardnpsmoodstavce1"/>
          <w:rFonts w:ascii="Bookman Old Style" w:hAnsi="Bookman Old Style"/>
          <w:b/>
          <w:bCs/>
        </w:rPr>
      </w:pPr>
    </w:p>
    <w:p w14:paraId="18877ABD" w14:textId="77777777" w:rsidR="00351090" w:rsidRDefault="00F36AF7" w:rsidP="00132283">
      <w:pPr>
        <w:pStyle w:val="Normln1"/>
        <w:jc w:val="both"/>
        <w:rPr>
          <w:rStyle w:val="Standardnpsmoodstavce1"/>
          <w:rFonts w:ascii="Bookman Old Style" w:hAnsi="Bookman Old Style"/>
        </w:rPr>
      </w:pPr>
      <w:r>
        <w:rPr>
          <w:rFonts w:ascii="Bookman Old Style" w:hAnsi="Bookman Old Style"/>
        </w:rPr>
        <w:t xml:space="preserve">     </w:t>
      </w:r>
      <w:r w:rsidR="00443674">
        <w:rPr>
          <w:rFonts w:ascii="Bookman Old Style" w:hAnsi="Bookman Old Style"/>
        </w:rPr>
        <w:t>Mezi</w:t>
      </w:r>
      <w:r w:rsidR="00BB36F3">
        <w:rPr>
          <w:rFonts w:ascii="Bookman Old Style" w:hAnsi="Bookman Old Style"/>
        </w:rPr>
        <w:t xml:space="preserve"> </w:t>
      </w:r>
      <w:r w:rsidR="00132283">
        <w:rPr>
          <w:rFonts w:ascii="Bookman Old Style" w:hAnsi="Bookman Old Style"/>
        </w:rPr>
        <w:t>součást</w:t>
      </w:r>
      <w:r w:rsidR="00443674">
        <w:rPr>
          <w:rFonts w:ascii="Bookman Old Style" w:hAnsi="Bookman Old Style"/>
        </w:rPr>
        <w:t>i</w:t>
      </w:r>
      <w:r w:rsidR="00132283">
        <w:rPr>
          <w:rFonts w:ascii="Bookman Old Style" w:hAnsi="Bookman Old Style"/>
        </w:rPr>
        <w:t xml:space="preserve"> školy</w:t>
      </w:r>
      <w:r w:rsidR="00BB36F3">
        <w:rPr>
          <w:rFonts w:ascii="Bookman Old Style" w:hAnsi="Bookman Old Style"/>
        </w:rPr>
        <w:t xml:space="preserve"> </w:t>
      </w:r>
      <w:r w:rsidR="00443674">
        <w:rPr>
          <w:rFonts w:ascii="Bookman Old Style" w:hAnsi="Bookman Old Style"/>
        </w:rPr>
        <w:t>patří také</w:t>
      </w:r>
      <w:r w:rsidR="00BB36F3">
        <w:rPr>
          <w:rFonts w:ascii="Bookman Old Style" w:hAnsi="Bookman Old Style"/>
        </w:rPr>
        <w:t xml:space="preserve"> školní jídelna, která</w:t>
      </w:r>
      <w:r w:rsidR="00132283">
        <w:rPr>
          <w:rFonts w:ascii="Bookman Old Style" w:hAnsi="Bookman Old Style"/>
        </w:rPr>
        <w:t xml:space="preserve"> za</w:t>
      </w:r>
      <w:r w:rsidR="00BB36F3">
        <w:rPr>
          <w:rFonts w:ascii="Bookman Old Style" w:hAnsi="Bookman Old Style"/>
        </w:rPr>
        <w:t>jišť</w:t>
      </w:r>
      <w:r w:rsidR="00132283">
        <w:rPr>
          <w:rFonts w:ascii="Bookman Old Style" w:hAnsi="Bookman Old Style"/>
        </w:rPr>
        <w:t xml:space="preserve">uje stravování žáků a </w:t>
      </w:r>
      <w:r w:rsidR="00B525DA">
        <w:rPr>
          <w:rFonts w:ascii="Bookman Old Style" w:hAnsi="Bookman Old Style"/>
        </w:rPr>
        <w:t>zaměstnanc</w:t>
      </w:r>
      <w:r w:rsidR="00132283">
        <w:rPr>
          <w:rFonts w:ascii="Bookman Old Style" w:hAnsi="Bookman Old Style"/>
        </w:rPr>
        <w:t xml:space="preserve">ů. </w:t>
      </w:r>
      <w:r w:rsidR="00443674">
        <w:rPr>
          <w:rFonts w:ascii="Bookman Old Style" w:hAnsi="Bookman Old Style"/>
        </w:rPr>
        <w:t>Celková k</w:t>
      </w:r>
      <w:r w:rsidR="00132283">
        <w:rPr>
          <w:rStyle w:val="Standardnpsmoodstavce1"/>
          <w:rFonts w:ascii="Bookman Old Style" w:hAnsi="Bookman Old Style"/>
        </w:rPr>
        <w:t>apacit</w:t>
      </w:r>
      <w:r w:rsidR="00BB36F3">
        <w:rPr>
          <w:rStyle w:val="Standardnpsmoodstavce1"/>
          <w:rFonts w:ascii="Bookman Old Style" w:hAnsi="Bookman Old Style"/>
        </w:rPr>
        <w:t>a</w:t>
      </w:r>
      <w:r w:rsidR="00132283">
        <w:rPr>
          <w:rStyle w:val="Standardnpsmoodstavce1"/>
          <w:rFonts w:ascii="Bookman Old Style" w:hAnsi="Bookman Old Style"/>
        </w:rPr>
        <w:t xml:space="preserve"> </w:t>
      </w:r>
      <w:r>
        <w:rPr>
          <w:rStyle w:val="Standardnpsmoodstavce1"/>
          <w:rFonts w:ascii="Bookman Old Style" w:hAnsi="Bookman Old Style"/>
        </w:rPr>
        <w:t>680 strávníků</w:t>
      </w:r>
      <w:r w:rsidR="00443674">
        <w:rPr>
          <w:rStyle w:val="Standardnpsmoodstavce1"/>
          <w:rFonts w:ascii="Bookman Old Style" w:hAnsi="Bookman Old Style"/>
        </w:rPr>
        <w:t>, která je</w:t>
      </w:r>
      <w:r w:rsidR="00BB36F3">
        <w:rPr>
          <w:rStyle w:val="Standardnpsmoodstavce1"/>
          <w:rFonts w:ascii="Bookman Old Style" w:hAnsi="Bookman Old Style"/>
        </w:rPr>
        <w:t xml:space="preserve"> zaps</w:t>
      </w:r>
      <w:r w:rsidR="00443674">
        <w:rPr>
          <w:rStyle w:val="Standardnpsmoodstavce1"/>
          <w:rFonts w:ascii="Bookman Old Style" w:hAnsi="Bookman Old Style"/>
        </w:rPr>
        <w:t>á</w:t>
      </w:r>
      <w:r w:rsidR="00BB36F3">
        <w:rPr>
          <w:rStyle w:val="Standardnpsmoodstavce1"/>
          <w:rFonts w:ascii="Bookman Old Style" w:hAnsi="Bookman Old Style"/>
        </w:rPr>
        <w:t>n</w:t>
      </w:r>
      <w:r w:rsidR="00443674">
        <w:rPr>
          <w:rStyle w:val="Standardnpsmoodstavce1"/>
          <w:rFonts w:ascii="Bookman Old Style" w:hAnsi="Bookman Old Style"/>
        </w:rPr>
        <w:t>a</w:t>
      </w:r>
      <w:r w:rsidR="00BB36F3">
        <w:rPr>
          <w:rStyle w:val="Standardnpsmoodstavce1"/>
          <w:rFonts w:ascii="Bookman Old Style" w:hAnsi="Bookman Old Style"/>
        </w:rPr>
        <w:t xml:space="preserve"> ve zřizovací listině</w:t>
      </w:r>
      <w:r w:rsidR="00443674">
        <w:rPr>
          <w:rStyle w:val="Standardnpsmoodstavce1"/>
          <w:rFonts w:ascii="Bookman Old Style" w:hAnsi="Bookman Old Style"/>
        </w:rPr>
        <w:t>,</w:t>
      </w:r>
      <w:r w:rsidR="00BB36F3">
        <w:rPr>
          <w:rStyle w:val="Standardnpsmoodstavce1"/>
          <w:rFonts w:ascii="Bookman Old Style" w:hAnsi="Bookman Old Style"/>
        </w:rPr>
        <w:t xml:space="preserve"> není </w:t>
      </w:r>
      <w:r w:rsidR="00443674">
        <w:rPr>
          <w:rStyle w:val="Standardnpsmoodstavce1"/>
          <w:rFonts w:ascii="Bookman Old Style" w:hAnsi="Bookman Old Style"/>
        </w:rPr>
        <w:t xml:space="preserve">plně </w:t>
      </w:r>
      <w:r w:rsidR="00BB36F3">
        <w:rPr>
          <w:rStyle w:val="Standardnpsmoodstavce1"/>
          <w:rFonts w:ascii="Bookman Old Style" w:hAnsi="Bookman Old Style"/>
        </w:rPr>
        <w:t xml:space="preserve">využita. V posledních letech je využíváno přibližně </w:t>
      </w:r>
      <w:r w:rsidR="00BB1F23" w:rsidRPr="00BB1F23">
        <w:rPr>
          <w:rStyle w:val="Standardnpsmoodstavce1"/>
          <w:rFonts w:ascii="Bookman Old Style" w:hAnsi="Bookman Old Style"/>
        </w:rPr>
        <w:t>75</w:t>
      </w:r>
      <w:r w:rsidR="00351090" w:rsidRPr="00BB1F23">
        <w:rPr>
          <w:rStyle w:val="Standardnpsmoodstavce1"/>
          <w:rFonts w:ascii="Bookman Old Style" w:hAnsi="Bookman Old Style"/>
        </w:rPr>
        <w:t>%</w:t>
      </w:r>
      <w:r w:rsidR="00BB36F3">
        <w:rPr>
          <w:rStyle w:val="Standardnpsmoodstavce1"/>
          <w:rFonts w:ascii="Bookman Old Style" w:hAnsi="Bookman Old Style"/>
        </w:rPr>
        <w:t xml:space="preserve"> stravovacích míst</w:t>
      </w:r>
      <w:r w:rsidR="00351090">
        <w:rPr>
          <w:rStyle w:val="Standardnpsmoodstavce1"/>
          <w:rFonts w:ascii="Bookman Old Style" w:hAnsi="Bookman Old Style"/>
        </w:rPr>
        <w:t>.</w:t>
      </w:r>
    </w:p>
    <w:p w14:paraId="207C52D1" w14:textId="77777777" w:rsidR="00B36555" w:rsidRDefault="00351090" w:rsidP="00132283">
      <w:pPr>
        <w:pStyle w:val="Normln1"/>
        <w:jc w:val="both"/>
        <w:rPr>
          <w:rStyle w:val="Standardnpsmoodstavce1"/>
          <w:rFonts w:ascii="Bookman Old Style" w:hAnsi="Bookman Old Style"/>
        </w:rPr>
      </w:pPr>
      <w:r>
        <w:rPr>
          <w:rStyle w:val="Standardnpsmoodstavce1"/>
          <w:rFonts w:ascii="Bookman Old Style" w:hAnsi="Bookman Old Style"/>
        </w:rPr>
        <w:t xml:space="preserve">     </w:t>
      </w:r>
      <w:r w:rsidR="001B6279">
        <w:rPr>
          <w:rStyle w:val="Standardnpsmoodstavce1"/>
          <w:rFonts w:ascii="Bookman Old Style" w:hAnsi="Bookman Old Style"/>
        </w:rPr>
        <w:t>Ve</w:t>
      </w:r>
      <w:r w:rsidR="0006188D">
        <w:rPr>
          <w:rStyle w:val="Standardnpsmoodstavce1"/>
          <w:rFonts w:ascii="Bookman Old Style" w:hAnsi="Bookman Old Style"/>
        </w:rPr>
        <w:t xml:space="preserve"> školním roce </w:t>
      </w:r>
      <w:r w:rsidR="001B6279">
        <w:rPr>
          <w:rStyle w:val="Standardnpsmoodstavce1"/>
          <w:rFonts w:ascii="Bookman Old Style" w:hAnsi="Bookman Old Style"/>
        </w:rPr>
        <w:t>201</w:t>
      </w:r>
      <w:r w:rsidR="00443674">
        <w:rPr>
          <w:rStyle w:val="Standardnpsmoodstavce1"/>
          <w:rFonts w:ascii="Bookman Old Style" w:hAnsi="Bookman Old Style"/>
        </w:rPr>
        <w:t>9</w:t>
      </w:r>
      <w:r w:rsidR="001B6279">
        <w:rPr>
          <w:rStyle w:val="Standardnpsmoodstavce1"/>
          <w:rFonts w:ascii="Bookman Old Style" w:hAnsi="Bookman Old Style"/>
        </w:rPr>
        <w:t>/</w:t>
      </w:r>
      <w:r w:rsidR="00443674">
        <w:rPr>
          <w:rStyle w:val="Standardnpsmoodstavce1"/>
          <w:rFonts w:ascii="Bookman Old Style" w:hAnsi="Bookman Old Style"/>
        </w:rPr>
        <w:t>20</w:t>
      </w:r>
      <w:r w:rsidR="001B6279">
        <w:rPr>
          <w:rStyle w:val="Standardnpsmoodstavce1"/>
          <w:rFonts w:ascii="Bookman Old Style" w:hAnsi="Bookman Old Style"/>
        </w:rPr>
        <w:t xml:space="preserve"> </w:t>
      </w:r>
      <w:r w:rsidR="0006188D">
        <w:rPr>
          <w:rStyle w:val="Standardnpsmoodstavce1"/>
          <w:rFonts w:ascii="Bookman Old Style" w:hAnsi="Bookman Old Style"/>
        </w:rPr>
        <w:t>byl</w:t>
      </w:r>
      <w:r w:rsidR="00F36AF7">
        <w:rPr>
          <w:rStyle w:val="Standardnpsmoodstavce1"/>
          <w:rFonts w:ascii="Bookman Old Style" w:hAnsi="Bookman Old Style"/>
        </w:rPr>
        <w:t>o</w:t>
      </w:r>
      <w:r w:rsidR="0006188D">
        <w:rPr>
          <w:rStyle w:val="Standardnpsmoodstavce1"/>
          <w:rFonts w:ascii="Bookman Old Style" w:hAnsi="Bookman Old Style"/>
        </w:rPr>
        <w:t xml:space="preserve"> podle zahajovacího výkazu </w:t>
      </w:r>
      <w:r>
        <w:rPr>
          <w:rStyle w:val="Standardnpsmoodstavce1"/>
          <w:rFonts w:ascii="Bookman Old Style" w:hAnsi="Bookman Old Style"/>
        </w:rPr>
        <w:t>vyplňovaného</w:t>
      </w:r>
      <w:r w:rsidR="0006188D">
        <w:rPr>
          <w:rStyle w:val="Standardnpsmoodstavce1"/>
          <w:rFonts w:ascii="Bookman Old Style" w:hAnsi="Bookman Old Style"/>
        </w:rPr>
        <w:t xml:space="preserve"> </w:t>
      </w:r>
      <w:r w:rsidR="001B6279">
        <w:rPr>
          <w:rStyle w:val="Standardnpsmoodstavce1"/>
          <w:rFonts w:ascii="Bookman Old Style" w:hAnsi="Bookman Old Style"/>
        </w:rPr>
        <w:t>k </w:t>
      </w:r>
      <w:r w:rsidR="009E4834">
        <w:rPr>
          <w:rStyle w:val="Standardnpsmoodstavce1"/>
          <w:rFonts w:ascii="Bookman Old Style" w:hAnsi="Bookman Old Style"/>
        </w:rPr>
        <w:t>3</w:t>
      </w:r>
      <w:r w:rsidR="001B6279">
        <w:rPr>
          <w:rStyle w:val="Standardnpsmoodstavce1"/>
          <w:rFonts w:ascii="Bookman Old Style" w:hAnsi="Bookman Old Style"/>
        </w:rPr>
        <w:t>1.10.201</w:t>
      </w:r>
      <w:r w:rsidR="00443674">
        <w:rPr>
          <w:rStyle w:val="Standardnpsmoodstavce1"/>
          <w:rFonts w:ascii="Bookman Old Style" w:hAnsi="Bookman Old Style"/>
        </w:rPr>
        <w:t>9</w:t>
      </w:r>
      <w:r w:rsidR="001B6279">
        <w:rPr>
          <w:rStyle w:val="Standardnpsmoodstavce1"/>
          <w:rFonts w:ascii="Bookman Old Style" w:hAnsi="Bookman Old Style"/>
        </w:rPr>
        <w:t xml:space="preserve"> </w:t>
      </w:r>
      <w:r w:rsidR="009E4834">
        <w:rPr>
          <w:rStyle w:val="Standardnpsmoodstavce1"/>
          <w:rFonts w:ascii="Bookman Old Style" w:hAnsi="Bookman Old Style"/>
        </w:rPr>
        <w:t>přihlášen</w:t>
      </w:r>
      <w:r w:rsidR="00F36AF7">
        <w:rPr>
          <w:rStyle w:val="Standardnpsmoodstavce1"/>
          <w:rFonts w:ascii="Bookman Old Style" w:hAnsi="Bookman Old Style"/>
        </w:rPr>
        <w:t>o</w:t>
      </w:r>
      <w:r w:rsidR="0006188D">
        <w:rPr>
          <w:rStyle w:val="Standardnpsmoodstavce1"/>
          <w:rFonts w:ascii="Bookman Old Style" w:hAnsi="Bookman Old Style"/>
        </w:rPr>
        <w:t xml:space="preserve"> ke stravování celkem </w:t>
      </w:r>
      <w:r w:rsidR="00D02FFB" w:rsidRPr="00D02FFB">
        <w:rPr>
          <w:rStyle w:val="Standardnpsmoodstavce1"/>
          <w:rFonts w:ascii="Bookman Old Style" w:hAnsi="Bookman Old Style"/>
        </w:rPr>
        <w:t>539</w:t>
      </w:r>
      <w:r w:rsidR="0006188D">
        <w:rPr>
          <w:rStyle w:val="Standardnpsmoodstavce1"/>
          <w:rFonts w:ascii="Bookman Old Style" w:hAnsi="Bookman Old Style"/>
        </w:rPr>
        <w:t xml:space="preserve"> strávník</w:t>
      </w:r>
      <w:r w:rsidR="007941C4">
        <w:rPr>
          <w:rStyle w:val="Standardnpsmoodstavce1"/>
          <w:rFonts w:ascii="Bookman Old Style" w:hAnsi="Bookman Old Style"/>
        </w:rPr>
        <w:t>ů</w:t>
      </w:r>
      <w:r w:rsidR="0006188D">
        <w:rPr>
          <w:rStyle w:val="Standardnpsmoodstavce1"/>
          <w:rFonts w:ascii="Bookman Old Style" w:hAnsi="Bookman Old Style"/>
        </w:rPr>
        <w:t xml:space="preserve"> (z toho </w:t>
      </w:r>
      <w:r w:rsidR="00D047BD" w:rsidRPr="00D047BD">
        <w:rPr>
          <w:rStyle w:val="Standardnpsmoodstavce1"/>
          <w:rFonts w:ascii="Bookman Old Style" w:hAnsi="Bookman Old Style"/>
        </w:rPr>
        <w:t>4</w:t>
      </w:r>
      <w:r w:rsidR="00D02FFB">
        <w:rPr>
          <w:rStyle w:val="Standardnpsmoodstavce1"/>
          <w:rFonts w:ascii="Bookman Old Style" w:hAnsi="Bookman Old Style"/>
        </w:rPr>
        <w:t>5</w:t>
      </w:r>
      <w:r w:rsidR="00D047BD" w:rsidRPr="00D047BD">
        <w:rPr>
          <w:rStyle w:val="Standardnpsmoodstavce1"/>
          <w:rFonts w:ascii="Bookman Old Style" w:hAnsi="Bookman Old Style"/>
        </w:rPr>
        <w:t>8</w:t>
      </w:r>
      <w:r w:rsidR="0006188D" w:rsidRPr="007941C4">
        <w:rPr>
          <w:rStyle w:val="Standardnpsmoodstavce1"/>
          <w:rFonts w:ascii="Bookman Old Style" w:hAnsi="Bookman Old Style"/>
        </w:rPr>
        <w:t xml:space="preserve"> žá</w:t>
      </w:r>
      <w:r w:rsidR="00BB1F23">
        <w:rPr>
          <w:rStyle w:val="Standardnpsmoodstavce1"/>
          <w:rFonts w:ascii="Bookman Old Style" w:hAnsi="Bookman Old Style"/>
        </w:rPr>
        <w:t>ků</w:t>
      </w:r>
      <w:r w:rsidR="0006188D" w:rsidRPr="007941C4">
        <w:rPr>
          <w:rStyle w:val="Standardnpsmoodstavce1"/>
          <w:rFonts w:ascii="Bookman Old Style" w:hAnsi="Bookman Old Style"/>
        </w:rPr>
        <w:t xml:space="preserve"> a </w:t>
      </w:r>
      <w:r w:rsidR="00D047BD" w:rsidRPr="00D047BD">
        <w:rPr>
          <w:rStyle w:val="Standardnpsmoodstavce1"/>
          <w:rFonts w:ascii="Bookman Old Style" w:hAnsi="Bookman Old Style"/>
        </w:rPr>
        <w:t>8</w:t>
      </w:r>
      <w:r w:rsidR="00D02FFB">
        <w:rPr>
          <w:rStyle w:val="Standardnpsmoodstavce1"/>
          <w:rFonts w:ascii="Bookman Old Style" w:hAnsi="Bookman Old Style"/>
        </w:rPr>
        <w:t>1</w:t>
      </w:r>
      <w:r w:rsidR="0006188D" w:rsidRPr="00D047BD">
        <w:rPr>
          <w:rStyle w:val="Standardnpsmoodstavce1"/>
          <w:rFonts w:ascii="Bookman Old Style" w:hAnsi="Bookman Old Style"/>
        </w:rPr>
        <w:t xml:space="preserve"> </w:t>
      </w:r>
      <w:r w:rsidR="0006188D" w:rsidRPr="007941C4">
        <w:rPr>
          <w:rStyle w:val="Standardnpsmoodstavce1"/>
          <w:rFonts w:ascii="Bookman Old Style" w:hAnsi="Bookman Old Style"/>
        </w:rPr>
        <w:t>zaměstnan</w:t>
      </w:r>
      <w:r w:rsidR="00D02FFB">
        <w:rPr>
          <w:rStyle w:val="Standardnpsmoodstavce1"/>
          <w:rFonts w:ascii="Bookman Old Style" w:hAnsi="Bookman Old Style"/>
        </w:rPr>
        <w:t>ec</w:t>
      </w:r>
      <w:r w:rsidR="0006188D">
        <w:rPr>
          <w:rStyle w:val="Standardnpsmoodstavce1"/>
          <w:rFonts w:ascii="Bookman Old Style" w:hAnsi="Bookman Old Style"/>
        </w:rPr>
        <w:t xml:space="preserve"> školy).</w:t>
      </w:r>
      <w:r w:rsidR="00BB4FB4">
        <w:rPr>
          <w:rStyle w:val="Standardnpsmoodstavce1"/>
          <w:rFonts w:ascii="Bookman Old Style" w:hAnsi="Bookman Old Style"/>
        </w:rPr>
        <w:t xml:space="preserve"> </w:t>
      </w:r>
      <w:r w:rsidR="00BB36F3">
        <w:rPr>
          <w:rStyle w:val="Standardnpsmoodstavce1"/>
          <w:rFonts w:ascii="Bookman Old Style" w:hAnsi="Bookman Old Style"/>
        </w:rPr>
        <w:t>P</w:t>
      </w:r>
      <w:r w:rsidR="00F36AF7" w:rsidRPr="00BB1F23">
        <w:rPr>
          <w:rStyle w:val="Standardnpsmoodstavce1"/>
          <w:rFonts w:ascii="Bookman Old Style" w:hAnsi="Bookman Old Style"/>
        </w:rPr>
        <w:t xml:space="preserve">očet </w:t>
      </w:r>
      <w:r w:rsidR="00443674">
        <w:rPr>
          <w:rStyle w:val="Standardnpsmoodstavce1"/>
          <w:rFonts w:ascii="Bookman Old Style" w:hAnsi="Bookman Old Style"/>
        </w:rPr>
        <w:t>strávníků</w:t>
      </w:r>
      <w:r w:rsidR="00C875AF" w:rsidRPr="00BB1F23">
        <w:rPr>
          <w:rStyle w:val="Standardnpsmoodstavce1"/>
          <w:rFonts w:ascii="Bookman Old Style" w:hAnsi="Bookman Old Style"/>
        </w:rPr>
        <w:t xml:space="preserve"> </w:t>
      </w:r>
      <w:r w:rsidR="00443674">
        <w:rPr>
          <w:rStyle w:val="Standardnpsmoodstavce1"/>
          <w:rFonts w:ascii="Bookman Old Style" w:hAnsi="Bookman Old Style"/>
        </w:rPr>
        <w:t>se</w:t>
      </w:r>
      <w:r w:rsidR="00D047BD">
        <w:rPr>
          <w:rStyle w:val="Standardnpsmoodstavce1"/>
          <w:rFonts w:ascii="Bookman Old Style" w:hAnsi="Bookman Old Style"/>
        </w:rPr>
        <w:t xml:space="preserve"> dlouhodobě </w:t>
      </w:r>
      <w:r w:rsidR="00443674">
        <w:rPr>
          <w:rStyle w:val="Standardnpsmoodstavce1"/>
          <w:rFonts w:ascii="Bookman Old Style" w:hAnsi="Bookman Old Style"/>
        </w:rPr>
        <w:t>drží</w:t>
      </w:r>
      <w:r w:rsidR="00D047BD">
        <w:rPr>
          <w:rStyle w:val="Standardnpsmoodstavce1"/>
          <w:rFonts w:ascii="Bookman Old Style" w:hAnsi="Bookman Old Style"/>
        </w:rPr>
        <w:t xml:space="preserve"> </w:t>
      </w:r>
      <w:r w:rsidR="00443674">
        <w:rPr>
          <w:rStyle w:val="Standardnpsmoodstavce1"/>
          <w:rFonts w:ascii="Bookman Old Style" w:hAnsi="Bookman Old Style"/>
        </w:rPr>
        <w:t>na stejné úrovni a přes veškerou snahu se nedaří počet přihlášených žáků zvýšit.</w:t>
      </w:r>
      <w:r w:rsidR="00BB36F3">
        <w:rPr>
          <w:rStyle w:val="Standardnpsmoodstavce1"/>
          <w:rFonts w:ascii="Bookman Old Style" w:hAnsi="Bookman Old Style"/>
        </w:rPr>
        <w:t xml:space="preserve">     </w:t>
      </w:r>
      <w:r w:rsidR="00443674">
        <w:rPr>
          <w:rStyle w:val="Standardnpsmoodstavce1"/>
          <w:rFonts w:ascii="Bookman Old Style" w:hAnsi="Bookman Old Style"/>
        </w:rPr>
        <w:t xml:space="preserve">      </w:t>
      </w:r>
      <w:r w:rsidR="00B36555" w:rsidRPr="00BB1F23">
        <w:rPr>
          <w:rStyle w:val="Standardnpsmoodstavce1"/>
          <w:rFonts w:ascii="Bookman Old Style" w:hAnsi="Bookman Old Style"/>
        </w:rPr>
        <w:t xml:space="preserve">Vedoucí </w:t>
      </w:r>
      <w:r w:rsidR="00072B88" w:rsidRPr="00BB1F23">
        <w:rPr>
          <w:rStyle w:val="Standardnpsmoodstavce1"/>
          <w:rFonts w:ascii="Bookman Old Style" w:hAnsi="Bookman Old Style"/>
        </w:rPr>
        <w:t>jídelny</w:t>
      </w:r>
      <w:r w:rsidR="00B36555" w:rsidRPr="00BB1F23">
        <w:rPr>
          <w:rStyle w:val="Standardnpsmoodstavce1"/>
          <w:rFonts w:ascii="Bookman Old Style" w:hAnsi="Bookman Old Style"/>
        </w:rPr>
        <w:t xml:space="preserve"> </w:t>
      </w:r>
      <w:r w:rsidR="00443674">
        <w:rPr>
          <w:rStyle w:val="Standardnpsmoodstavce1"/>
          <w:rFonts w:ascii="Bookman Old Style" w:hAnsi="Bookman Old Style"/>
        </w:rPr>
        <w:t>se spolu s</w:t>
      </w:r>
      <w:r w:rsidR="00B36555" w:rsidRPr="00BB1F23">
        <w:rPr>
          <w:rStyle w:val="Standardnpsmoodstavce1"/>
          <w:rFonts w:ascii="Bookman Old Style" w:hAnsi="Bookman Old Style"/>
        </w:rPr>
        <w:t> hlavní kuchařk</w:t>
      </w:r>
      <w:r w:rsidR="00443674">
        <w:rPr>
          <w:rStyle w:val="Standardnpsmoodstavce1"/>
          <w:rFonts w:ascii="Bookman Old Style" w:hAnsi="Bookman Old Style"/>
        </w:rPr>
        <w:t xml:space="preserve">ou </w:t>
      </w:r>
      <w:r w:rsidR="00BB1F23" w:rsidRPr="00BB1F23">
        <w:rPr>
          <w:rStyle w:val="Standardnpsmoodstavce1"/>
          <w:rFonts w:ascii="Bookman Old Style" w:hAnsi="Bookman Old Style"/>
        </w:rPr>
        <w:t xml:space="preserve">pravidelně </w:t>
      </w:r>
      <w:r w:rsidR="00443674">
        <w:rPr>
          <w:rStyle w:val="Standardnpsmoodstavce1"/>
          <w:rFonts w:ascii="Bookman Old Style" w:hAnsi="Bookman Old Style"/>
        </w:rPr>
        <w:t>z</w:t>
      </w:r>
      <w:r w:rsidR="00B36555" w:rsidRPr="00BB1F23">
        <w:rPr>
          <w:rStyle w:val="Standardnpsmoodstavce1"/>
          <w:rFonts w:ascii="Bookman Old Style" w:hAnsi="Bookman Old Style"/>
        </w:rPr>
        <w:t>účast</w:t>
      </w:r>
      <w:r w:rsidR="00443674">
        <w:rPr>
          <w:rStyle w:val="Standardnpsmoodstavce1"/>
          <w:rFonts w:ascii="Bookman Old Style" w:hAnsi="Bookman Old Style"/>
        </w:rPr>
        <w:t>ňuji</w:t>
      </w:r>
      <w:r w:rsidR="00B36555" w:rsidRPr="00BB1F23">
        <w:rPr>
          <w:rStyle w:val="Standardnpsmoodstavce1"/>
          <w:rFonts w:ascii="Bookman Old Style" w:hAnsi="Bookman Old Style"/>
        </w:rPr>
        <w:t xml:space="preserve"> školení </w:t>
      </w:r>
      <w:r w:rsidR="00BB1F23" w:rsidRPr="00BB1F23">
        <w:rPr>
          <w:rStyle w:val="Standardnpsmoodstavce1"/>
          <w:rFonts w:ascii="Bookman Old Style" w:hAnsi="Bookman Old Style"/>
        </w:rPr>
        <w:t xml:space="preserve">a </w:t>
      </w:r>
      <w:r w:rsidR="00B36555" w:rsidRPr="00BB1F23">
        <w:rPr>
          <w:rStyle w:val="Standardnpsmoodstavce1"/>
          <w:rFonts w:ascii="Bookman Old Style" w:hAnsi="Bookman Old Style"/>
        </w:rPr>
        <w:t xml:space="preserve"> </w:t>
      </w:r>
      <w:r w:rsidR="00BB1F23" w:rsidRPr="00BB1F23">
        <w:rPr>
          <w:rStyle w:val="Standardnpsmoodstavce1"/>
          <w:rFonts w:ascii="Bookman Old Style" w:hAnsi="Bookman Old Style"/>
        </w:rPr>
        <w:t>snaží se o</w:t>
      </w:r>
      <w:r w:rsidR="00443674">
        <w:rPr>
          <w:rStyle w:val="Standardnpsmoodstavce1"/>
          <w:rFonts w:ascii="Bookman Old Style" w:hAnsi="Bookman Old Style"/>
        </w:rPr>
        <w:t xml:space="preserve"> to, aby strava byla</w:t>
      </w:r>
      <w:r w:rsidR="00BB1F23" w:rsidRPr="00BB1F23">
        <w:rPr>
          <w:rStyle w:val="Standardnpsmoodstavce1"/>
          <w:rFonts w:ascii="Bookman Old Style" w:hAnsi="Bookman Old Style"/>
        </w:rPr>
        <w:t xml:space="preserve"> </w:t>
      </w:r>
      <w:r w:rsidR="00BB36F3">
        <w:rPr>
          <w:rStyle w:val="Standardnpsmoodstavce1"/>
          <w:rFonts w:ascii="Bookman Old Style" w:hAnsi="Bookman Old Style"/>
        </w:rPr>
        <w:t>vyvážen</w:t>
      </w:r>
      <w:r w:rsidR="00443674">
        <w:rPr>
          <w:rStyle w:val="Standardnpsmoodstavce1"/>
          <w:rFonts w:ascii="Bookman Old Style" w:hAnsi="Bookman Old Style"/>
        </w:rPr>
        <w:t>á</w:t>
      </w:r>
      <w:r w:rsidR="00BB36F3">
        <w:rPr>
          <w:rStyle w:val="Standardnpsmoodstavce1"/>
          <w:rFonts w:ascii="Bookman Old Style" w:hAnsi="Bookman Old Style"/>
        </w:rPr>
        <w:t xml:space="preserve"> a </w:t>
      </w:r>
      <w:r w:rsidR="00BB1F23" w:rsidRPr="00BB1F23">
        <w:rPr>
          <w:rStyle w:val="Standardnpsmoodstavce1"/>
          <w:rFonts w:ascii="Bookman Old Style" w:hAnsi="Bookman Old Style"/>
        </w:rPr>
        <w:t>pestr</w:t>
      </w:r>
      <w:r w:rsidR="00443674">
        <w:rPr>
          <w:rStyle w:val="Standardnpsmoodstavce1"/>
          <w:rFonts w:ascii="Bookman Old Style" w:hAnsi="Bookman Old Style"/>
        </w:rPr>
        <w:t>á.</w:t>
      </w:r>
      <w:r w:rsidR="00B36555" w:rsidRPr="00BB1F23">
        <w:rPr>
          <w:rStyle w:val="Standardnpsmoodstavce1"/>
          <w:rFonts w:ascii="Bookman Old Style" w:hAnsi="Bookman Old Style"/>
        </w:rPr>
        <w:t xml:space="preserve"> V průběhu školního</w:t>
      </w:r>
      <w:r w:rsidR="00B36555">
        <w:rPr>
          <w:rStyle w:val="Standardnpsmoodstavce1"/>
          <w:rFonts w:ascii="Bookman Old Style" w:hAnsi="Bookman Old Style"/>
        </w:rPr>
        <w:t xml:space="preserve"> roku pracovnice kuchyně </w:t>
      </w:r>
      <w:r w:rsidR="00BB36F3">
        <w:rPr>
          <w:rStyle w:val="Standardnpsmoodstavce1"/>
          <w:rFonts w:ascii="Bookman Old Style" w:hAnsi="Bookman Old Style"/>
        </w:rPr>
        <w:t xml:space="preserve">pravidelně </w:t>
      </w:r>
      <w:r w:rsidR="00B36555">
        <w:rPr>
          <w:rStyle w:val="Standardnpsmoodstavce1"/>
          <w:rFonts w:ascii="Bookman Old Style" w:hAnsi="Bookman Old Style"/>
        </w:rPr>
        <w:t>pořáda</w:t>
      </w:r>
      <w:r w:rsidR="00BB36F3">
        <w:rPr>
          <w:rStyle w:val="Standardnpsmoodstavce1"/>
          <w:rFonts w:ascii="Bookman Old Style" w:hAnsi="Bookman Old Style"/>
        </w:rPr>
        <w:t>jí</w:t>
      </w:r>
      <w:r w:rsidR="00B36555">
        <w:rPr>
          <w:rStyle w:val="Standardnpsmoodstavce1"/>
          <w:rFonts w:ascii="Bookman Old Style" w:hAnsi="Bookman Old Style"/>
        </w:rPr>
        <w:t xml:space="preserve"> tematick</w:t>
      </w:r>
      <w:r w:rsidR="00BB36F3">
        <w:rPr>
          <w:rStyle w:val="Standardnpsmoodstavce1"/>
          <w:rFonts w:ascii="Bookman Old Style" w:hAnsi="Bookman Old Style"/>
        </w:rPr>
        <w:t>é</w:t>
      </w:r>
      <w:r w:rsidR="00B36555">
        <w:rPr>
          <w:rStyle w:val="Standardnpsmoodstavce1"/>
          <w:rFonts w:ascii="Bookman Old Style" w:hAnsi="Bookman Old Style"/>
        </w:rPr>
        <w:t xml:space="preserve"> dn</w:t>
      </w:r>
      <w:r w:rsidR="00BB36F3">
        <w:rPr>
          <w:rStyle w:val="Standardnpsmoodstavce1"/>
          <w:rFonts w:ascii="Bookman Old Style" w:hAnsi="Bookman Old Style"/>
        </w:rPr>
        <w:t>y</w:t>
      </w:r>
      <w:r w:rsidR="00B36555">
        <w:rPr>
          <w:rStyle w:val="Standardnpsmoodstavce1"/>
          <w:rFonts w:ascii="Bookman Old Style" w:hAnsi="Bookman Old Style"/>
        </w:rPr>
        <w:t xml:space="preserve"> – posvícení, týden jídel na přání, </w:t>
      </w:r>
      <w:r w:rsidR="00A15DC8">
        <w:rPr>
          <w:rStyle w:val="Standardnpsmoodstavce1"/>
          <w:rFonts w:ascii="Bookman Old Style" w:hAnsi="Bookman Old Style"/>
        </w:rPr>
        <w:t>apod.</w:t>
      </w:r>
    </w:p>
    <w:p w14:paraId="5C81F191" w14:textId="77777777" w:rsidR="005E4B4E" w:rsidRDefault="00B36555" w:rsidP="005E4B4E">
      <w:pPr>
        <w:pStyle w:val="Normln1"/>
        <w:jc w:val="both"/>
        <w:rPr>
          <w:rFonts w:ascii="Bookman Old Style" w:hAnsi="Bookman Old Style"/>
        </w:rPr>
      </w:pPr>
      <w:r>
        <w:rPr>
          <w:rStyle w:val="Standardnpsmoodstavce1"/>
          <w:rFonts w:ascii="Bookman Old Style" w:hAnsi="Bookman Old Style"/>
        </w:rPr>
        <w:t xml:space="preserve">     </w:t>
      </w:r>
      <w:r w:rsidR="005E4B4E">
        <w:rPr>
          <w:rFonts w:ascii="Bookman Old Style" w:hAnsi="Bookman Old Style"/>
        </w:rPr>
        <w:t xml:space="preserve">Jídelníček </w:t>
      </w:r>
      <w:r w:rsidR="00BB36F3">
        <w:rPr>
          <w:rFonts w:ascii="Bookman Old Style" w:hAnsi="Bookman Old Style"/>
        </w:rPr>
        <w:t>školních jídel</w:t>
      </w:r>
      <w:r w:rsidR="00443674">
        <w:rPr>
          <w:rFonts w:ascii="Bookman Old Style" w:hAnsi="Bookman Old Style"/>
        </w:rPr>
        <w:t>en</w:t>
      </w:r>
      <w:r w:rsidR="00BB36F3">
        <w:rPr>
          <w:rFonts w:ascii="Bookman Old Style" w:hAnsi="Bookman Old Style"/>
        </w:rPr>
        <w:t xml:space="preserve"> musí </w:t>
      </w:r>
      <w:r w:rsidR="005E4B4E">
        <w:rPr>
          <w:rFonts w:ascii="Bookman Old Style" w:hAnsi="Bookman Old Style"/>
        </w:rPr>
        <w:t>splňova</w:t>
      </w:r>
      <w:r w:rsidR="00BB36F3">
        <w:rPr>
          <w:rFonts w:ascii="Bookman Old Style" w:hAnsi="Bookman Old Style"/>
        </w:rPr>
        <w:t>t</w:t>
      </w:r>
      <w:r w:rsidR="005E4B4E">
        <w:rPr>
          <w:rFonts w:ascii="Bookman Old Style" w:hAnsi="Bookman Old Style"/>
        </w:rPr>
        <w:t xml:space="preserve"> požadavky spotřebního koše. Při jeho sestavování </w:t>
      </w:r>
      <w:r w:rsidR="00443674">
        <w:rPr>
          <w:rFonts w:ascii="Bookman Old Style" w:hAnsi="Bookman Old Style"/>
        </w:rPr>
        <w:t>je třeba</w:t>
      </w:r>
      <w:r w:rsidR="005E4B4E">
        <w:rPr>
          <w:rFonts w:ascii="Bookman Old Style" w:hAnsi="Bookman Old Style"/>
        </w:rPr>
        <w:t xml:space="preserve"> dodržov</w:t>
      </w:r>
      <w:r w:rsidR="00443674">
        <w:rPr>
          <w:rFonts w:ascii="Bookman Old Style" w:hAnsi="Bookman Old Style"/>
        </w:rPr>
        <w:t>at</w:t>
      </w:r>
      <w:r w:rsidR="005E4B4E">
        <w:rPr>
          <w:rFonts w:ascii="Bookman Old Style" w:hAnsi="Bookman Old Style"/>
        </w:rPr>
        <w:t xml:space="preserve"> zásady správné výživy a doporučené normy. </w:t>
      </w:r>
      <w:r w:rsidR="00BB36F3">
        <w:rPr>
          <w:rFonts w:ascii="Bookman Old Style" w:hAnsi="Bookman Old Style"/>
        </w:rPr>
        <w:t xml:space="preserve">Paní </w:t>
      </w:r>
      <w:r w:rsidR="005E4B4E">
        <w:rPr>
          <w:rFonts w:ascii="Bookman Old Style" w:hAnsi="Bookman Old Style"/>
        </w:rPr>
        <w:t xml:space="preserve">kuchařky </w:t>
      </w:r>
      <w:r w:rsidR="00BB36F3">
        <w:rPr>
          <w:rFonts w:ascii="Bookman Old Style" w:hAnsi="Bookman Old Style"/>
        </w:rPr>
        <w:t xml:space="preserve">kromě osvědčených jídel připravují </w:t>
      </w:r>
      <w:r w:rsidR="005E4B4E">
        <w:rPr>
          <w:rFonts w:ascii="Bookman Old Style" w:hAnsi="Bookman Old Style"/>
        </w:rPr>
        <w:t>i jídla méně obvykl</w:t>
      </w:r>
      <w:r w:rsidR="00BB1F23">
        <w:rPr>
          <w:rFonts w:ascii="Bookman Old Style" w:hAnsi="Bookman Old Style"/>
        </w:rPr>
        <w:t>á</w:t>
      </w:r>
      <w:r w:rsidR="005E4B4E">
        <w:rPr>
          <w:rFonts w:ascii="Bookman Old Style" w:hAnsi="Bookman Old Style"/>
        </w:rPr>
        <w:t xml:space="preserve"> (bulgur, pohanka, kuskus,..)</w:t>
      </w:r>
      <w:r w:rsidR="00E85031">
        <w:rPr>
          <w:rFonts w:ascii="Bookman Old Style" w:hAnsi="Bookman Old Style"/>
        </w:rPr>
        <w:t xml:space="preserve">. </w:t>
      </w:r>
      <w:r w:rsidR="005E4B4E">
        <w:rPr>
          <w:rFonts w:ascii="Bookman Old Style" w:hAnsi="Bookman Old Style"/>
        </w:rPr>
        <w:t xml:space="preserve">Třikrát týdně </w:t>
      </w:r>
      <w:r w:rsidR="00E85031">
        <w:rPr>
          <w:rFonts w:ascii="Bookman Old Style" w:hAnsi="Bookman Old Style"/>
        </w:rPr>
        <w:t>si žáci mohou</w:t>
      </w:r>
      <w:r w:rsidR="005E4B4E">
        <w:rPr>
          <w:rFonts w:ascii="Bookman Old Style" w:hAnsi="Bookman Old Style"/>
        </w:rPr>
        <w:t xml:space="preserve"> v</w:t>
      </w:r>
      <w:r w:rsidR="00E85031">
        <w:rPr>
          <w:rFonts w:ascii="Bookman Old Style" w:hAnsi="Bookman Old Style"/>
        </w:rPr>
        <w:t xml:space="preserve">ybrat </w:t>
      </w:r>
      <w:r w:rsidR="005E4B4E">
        <w:rPr>
          <w:rFonts w:ascii="Bookman Old Style" w:hAnsi="Bookman Old Style"/>
        </w:rPr>
        <w:t>ze dvou jídel. Od prosince 2014 jsou na jídelníčku v souladu s platnou legislativou uváděny alergeny.</w:t>
      </w:r>
    </w:p>
    <w:p w14:paraId="001D391F" w14:textId="77777777" w:rsidR="00CD47DB" w:rsidRDefault="005E4B4E" w:rsidP="00132283">
      <w:pPr>
        <w:pStyle w:val="Normln1"/>
        <w:jc w:val="both"/>
        <w:rPr>
          <w:rFonts w:ascii="Bookman Old Style" w:hAnsi="Bookman Old Style"/>
        </w:rPr>
      </w:pPr>
      <w:r>
        <w:rPr>
          <w:rStyle w:val="Standardnpsmoodstavce1"/>
          <w:rFonts w:ascii="Bookman Old Style" w:hAnsi="Bookman Old Style"/>
        </w:rPr>
        <w:t xml:space="preserve">     </w:t>
      </w:r>
      <w:r w:rsidR="00E85031">
        <w:rPr>
          <w:rStyle w:val="Standardnpsmoodstavce1"/>
          <w:rFonts w:ascii="Bookman Old Style" w:hAnsi="Bookman Old Style"/>
        </w:rPr>
        <w:t>O</w:t>
      </w:r>
      <w:r w:rsidR="00BB1F23">
        <w:rPr>
          <w:rStyle w:val="Standardnpsmoodstavce1"/>
          <w:rFonts w:ascii="Bookman Old Style" w:hAnsi="Bookman Old Style"/>
        </w:rPr>
        <w:t>běd</w:t>
      </w:r>
      <w:r w:rsidR="00E85031">
        <w:rPr>
          <w:rStyle w:val="Standardnpsmoodstavce1"/>
          <w:rFonts w:ascii="Bookman Old Style" w:hAnsi="Bookman Old Style"/>
        </w:rPr>
        <w:t>y</w:t>
      </w:r>
      <w:r w:rsidR="00BB1F23">
        <w:rPr>
          <w:rStyle w:val="Standardnpsmoodstavce1"/>
          <w:rFonts w:ascii="Bookman Old Style" w:hAnsi="Bookman Old Style"/>
        </w:rPr>
        <w:t xml:space="preserve"> j</w:t>
      </w:r>
      <w:r w:rsidR="00E85031">
        <w:rPr>
          <w:rStyle w:val="Standardnpsmoodstavce1"/>
          <w:rFonts w:ascii="Bookman Old Style" w:hAnsi="Bookman Old Style"/>
        </w:rPr>
        <w:t>sou vydávány</w:t>
      </w:r>
      <w:r w:rsidR="0006188D">
        <w:rPr>
          <w:rStyle w:val="Standardnpsmoodstavce1"/>
          <w:rFonts w:ascii="Bookman Old Style" w:hAnsi="Bookman Old Style"/>
        </w:rPr>
        <w:t xml:space="preserve"> denně od 11.30 do 14.15. Stravné </w:t>
      </w:r>
      <w:r w:rsidR="007658EA">
        <w:rPr>
          <w:rStyle w:val="Standardnpsmoodstavce1"/>
          <w:rFonts w:ascii="Bookman Old Style" w:hAnsi="Bookman Old Style"/>
        </w:rPr>
        <w:t xml:space="preserve"> v hotovosti </w:t>
      </w:r>
      <w:r w:rsidR="00BB1F23">
        <w:rPr>
          <w:rStyle w:val="Standardnpsmoodstavce1"/>
          <w:rFonts w:ascii="Bookman Old Style" w:hAnsi="Bookman Old Style"/>
        </w:rPr>
        <w:t>mohou hradit</w:t>
      </w:r>
      <w:r w:rsidR="00CD47DB">
        <w:rPr>
          <w:rStyle w:val="Standardnpsmoodstavce1"/>
          <w:rFonts w:ascii="Bookman Old Style" w:hAnsi="Bookman Old Style"/>
        </w:rPr>
        <w:t xml:space="preserve"> </w:t>
      </w:r>
      <w:r w:rsidR="0006188D">
        <w:rPr>
          <w:rStyle w:val="Standardnpsmoodstavce1"/>
          <w:rFonts w:ascii="Bookman Old Style" w:hAnsi="Bookman Old Style"/>
        </w:rPr>
        <w:t>žáci</w:t>
      </w:r>
      <w:r w:rsidR="00BB4FB4">
        <w:rPr>
          <w:rStyle w:val="Standardnpsmoodstavce1"/>
          <w:rFonts w:ascii="Bookman Old Style" w:hAnsi="Bookman Old Style"/>
        </w:rPr>
        <w:t xml:space="preserve"> či zákonní zástupci</w:t>
      </w:r>
      <w:r w:rsidR="0006188D">
        <w:rPr>
          <w:rStyle w:val="Standardnpsmoodstavce1"/>
          <w:rFonts w:ascii="Bookman Old Style" w:hAnsi="Bookman Old Style"/>
        </w:rPr>
        <w:t xml:space="preserve"> v pracovní dn</w:t>
      </w:r>
      <w:r w:rsidR="007658EA">
        <w:rPr>
          <w:rStyle w:val="Standardnpsmoodstavce1"/>
          <w:rFonts w:ascii="Bookman Old Style" w:hAnsi="Bookman Old Style"/>
        </w:rPr>
        <w:t>y</w:t>
      </w:r>
      <w:r w:rsidR="0006188D">
        <w:rPr>
          <w:rStyle w:val="Standardnpsmoodstavce1"/>
          <w:rFonts w:ascii="Bookman Old Style" w:hAnsi="Bookman Old Style"/>
        </w:rPr>
        <w:t xml:space="preserve"> od </w:t>
      </w:r>
      <w:r w:rsidR="00BB4FB4" w:rsidRPr="00264451">
        <w:rPr>
          <w:rStyle w:val="Standardnpsmoodstavce1"/>
          <w:rFonts w:ascii="Bookman Old Style" w:hAnsi="Bookman Old Style"/>
        </w:rPr>
        <w:t>6</w:t>
      </w:r>
      <w:r w:rsidR="0006188D" w:rsidRPr="00264451">
        <w:rPr>
          <w:rStyle w:val="Standardnpsmoodstavce1"/>
          <w:rFonts w:ascii="Bookman Old Style" w:hAnsi="Bookman Old Style"/>
        </w:rPr>
        <w:t>.</w:t>
      </w:r>
      <w:r w:rsidR="00BB4FB4" w:rsidRPr="00264451">
        <w:rPr>
          <w:rStyle w:val="Standardnpsmoodstavce1"/>
          <w:rFonts w:ascii="Bookman Old Style" w:hAnsi="Bookman Old Style"/>
        </w:rPr>
        <w:t>3</w:t>
      </w:r>
      <w:r w:rsidR="0006188D" w:rsidRPr="00264451">
        <w:rPr>
          <w:rStyle w:val="Standardnpsmoodstavce1"/>
          <w:rFonts w:ascii="Bookman Old Style" w:hAnsi="Bookman Old Style"/>
        </w:rPr>
        <w:t>0</w:t>
      </w:r>
      <w:r w:rsidR="00264451" w:rsidRPr="00264451">
        <w:rPr>
          <w:rStyle w:val="Standardnpsmoodstavce1"/>
          <w:rFonts w:ascii="Bookman Old Style" w:hAnsi="Bookman Old Style"/>
        </w:rPr>
        <w:t xml:space="preserve"> do 8.15. a od 11.30</w:t>
      </w:r>
      <w:r w:rsidR="0006188D" w:rsidRPr="00264451">
        <w:rPr>
          <w:rStyle w:val="Standardnpsmoodstavce1"/>
          <w:rFonts w:ascii="Bookman Old Style" w:hAnsi="Bookman Old Style"/>
        </w:rPr>
        <w:t xml:space="preserve"> do 14.15. </w:t>
      </w:r>
      <w:r w:rsidR="00CD47DB">
        <w:rPr>
          <w:rStyle w:val="Standardnpsmoodstavce1"/>
          <w:rFonts w:ascii="Bookman Old Style" w:hAnsi="Bookman Old Style"/>
        </w:rPr>
        <w:t>Většina rodin využív</w:t>
      </w:r>
      <w:r w:rsidR="00BB1F23">
        <w:rPr>
          <w:rStyle w:val="Standardnpsmoodstavce1"/>
          <w:rFonts w:ascii="Bookman Old Style" w:hAnsi="Bookman Old Style"/>
        </w:rPr>
        <w:t>á</w:t>
      </w:r>
      <w:r w:rsidR="00CD47DB">
        <w:rPr>
          <w:rStyle w:val="Standardnpsmoodstavce1"/>
          <w:rFonts w:ascii="Bookman Old Style" w:hAnsi="Bookman Old Style"/>
        </w:rPr>
        <w:t xml:space="preserve"> možnost </w:t>
      </w:r>
      <w:r w:rsidR="0006188D" w:rsidRPr="00264451">
        <w:rPr>
          <w:rStyle w:val="Standardnpsmoodstavce1"/>
          <w:rFonts w:ascii="Bookman Old Style" w:hAnsi="Bookman Old Style"/>
        </w:rPr>
        <w:t>hrad</w:t>
      </w:r>
      <w:r w:rsidR="00CD47DB">
        <w:rPr>
          <w:rStyle w:val="Standardnpsmoodstavce1"/>
          <w:rFonts w:ascii="Bookman Old Style" w:hAnsi="Bookman Old Style"/>
        </w:rPr>
        <w:t>it</w:t>
      </w:r>
      <w:r w:rsidR="0006188D" w:rsidRPr="00264451">
        <w:rPr>
          <w:rStyle w:val="Standardnpsmoodstavce1"/>
          <w:rFonts w:ascii="Bookman Old Style" w:hAnsi="Bookman Old Style"/>
        </w:rPr>
        <w:t xml:space="preserve"> stravné</w:t>
      </w:r>
      <w:r w:rsidR="00CD47DB">
        <w:rPr>
          <w:rStyle w:val="Standardnpsmoodstavce1"/>
          <w:rFonts w:ascii="Bookman Old Style" w:hAnsi="Bookman Old Style"/>
        </w:rPr>
        <w:t xml:space="preserve"> </w:t>
      </w:r>
      <w:r w:rsidR="0006188D" w:rsidRPr="00264451">
        <w:rPr>
          <w:rStyle w:val="Standardnpsmoodstavce1"/>
          <w:rFonts w:ascii="Bookman Old Style" w:hAnsi="Bookman Old Style"/>
        </w:rPr>
        <w:t>př</w:t>
      </w:r>
      <w:r w:rsidR="00BB1F23">
        <w:rPr>
          <w:rStyle w:val="Standardnpsmoodstavce1"/>
          <w:rFonts w:ascii="Bookman Old Style" w:hAnsi="Bookman Old Style"/>
        </w:rPr>
        <w:t>evod</w:t>
      </w:r>
      <w:r w:rsidR="0006188D" w:rsidRPr="00264451">
        <w:rPr>
          <w:rStyle w:val="Standardnpsmoodstavce1"/>
          <w:rFonts w:ascii="Bookman Old Style" w:hAnsi="Bookman Old Style"/>
        </w:rPr>
        <w:t>em z bankovního</w:t>
      </w:r>
      <w:r w:rsidR="0006188D">
        <w:rPr>
          <w:rStyle w:val="Standardnpsmoodstavce1"/>
          <w:rFonts w:ascii="Bookman Old Style" w:hAnsi="Bookman Old Style"/>
        </w:rPr>
        <w:t xml:space="preserve"> účtu.</w:t>
      </w:r>
      <w:r w:rsidR="007658EA">
        <w:rPr>
          <w:rStyle w:val="Standardnpsmoodstavce1"/>
          <w:rFonts w:ascii="Bookman Old Style" w:hAnsi="Bookman Old Style"/>
        </w:rPr>
        <w:t xml:space="preserve"> </w:t>
      </w:r>
      <w:r w:rsidR="0006188D">
        <w:rPr>
          <w:rFonts w:ascii="Bookman Old Style" w:hAnsi="Bookman Old Style"/>
        </w:rPr>
        <w:t xml:space="preserve">Vyúčtování </w:t>
      </w:r>
      <w:r w:rsidR="007658EA">
        <w:rPr>
          <w:rFonts w:ascii="Bookman Old Style" w:hAnsi="Bookman Old Style"/>
        </w:rPr>
        <w:t>a vrácení přeplatků prob</w:t>
      </w:r>
      <w:r w:rsidR="00E85031">
        <w:rPr>
          <w:rFonts w:ascii="Bookman Old Style" w:hAnsi="Bookman Old Style"/>
        </w:rPr>
        <w:t>íh</w:t>
      </w:r>
      <w:r w:rsidR="006C2B14">
        <w:rPr>
          <w:rFonts w:ascii="Bookman Old Style" w:hAnsi="Bookman Old Style"/>
        </w:rPr>
        <w:t>á</w:t>
      </w:r>
      <w:r w:rsidR="0006188D">
        <w:rPr>
          <w:rFonts w:ascii="Bookman Old Style" w:hAnsi="Bookman Old Style"/>
        </w:rPr>
        <w:t xml:space="preserve"> dvakrát </w:t>
      </w:r>
      <w:r w:rsidR="00E85031">
        <w:rPr>
          <w:rFonts w:ascii="Bookman Old Style" w:hAnsi="Bookman Old Style"/>
        </w:rPr>
        <w:t xml:space="preserve">ročně </w:t>
      </w:r>
      <w:r w:rsidR="0006188D">
        <w:rPr>
          <w:rFonts w:ascii="Bookman Old Style" w:hAnsi="Bookman Old Style"/>
        </w:rPr>
        <w:t>(kon</w:t>
      </w:r>
      <w:r w:rsidR="007658EA">
        <w:rPr>
          <w:rFonts w:ascii="Bookman Old Style" w:hAnsi="Bookman Old Style"/>
        </w:rPr>
        <w:t>e</w:t>
      </w:r>
      <w:r w:rsidR="0006188D">
        <w:rPr>
          <w:rFonts w:ascii="Bookman Old Style" w:hAnsi="Bookman Old Style"/>
        </w:rPr>
        <w:t>c kalendářního a kon</w:t>
      </w:r>
      <w:r w:rsidR="007658EA">
        <w:rPr>
          <w:rFonts w:ascii="Bookman Old Style" w:hAnsi="Bookman Old Style"/>
        </w:rPr>
        <w:t>ec</w:t>
      </w:r>
      <w:r w:rsidR="0006188D">
        <w:rPr>
          <w:rFonts w:ascii="Bookman Old Style" w:hAnsi="Bookman Old Style"/>
        </w:rPr>
        <w:t xml:space="preserve"> školního roku). </w:t>
      </w:r>
    </w:p>
    <w:p w14:paraId="7C250DE2" w14:textId="77777777" w:rsidR="00B36555" w:rsidRDefault="00CD47DB" w:rsidP="00132283">
      <w:pPr>
        <w:pStyle w:val="Normln1"/>
        <w:jc w:val="both"/>
        <w:rPr>
          <w:rFonts w:ascii="Bookman Old Style" w:hAnsi="Bookman Old Style"/>
        </w:rPr>
      </w:pPr>
      <w:r>
        <w:rPr>
          <w:rFonts w:ascii="Bookman Old Style" w:hAnsi="Bookman Old Style"/>
        </w:rPr>
        <w:t xml:space="preserve">    </w:t>
      </w:r>
      <w:r w:rsidR="0006188D">
        <w:rPr>
          <w:rFonts w:ascii="Bookman Old Style" w:hAnsi="Bookman Old Style"/>
        </w:rPr>
        <w:t xml:space="preserve"> </w:t>
      </w:r>
      <w:r w:rsidR="00B36555" w:rsidRPr="00B36555">
        <w:rPr>
          <w:rStyle w:val="Standardnpsmoodstavce1"/>
          <w:rFonts w:ascii="Bookman Old Style" w:hAnsi="Bookman Old Style"/>
        </w:rPr>
        <w:t>Stravování cizích strávníků</w:t>
      </w:r>
      <w:r w:rsidR="00B36555">
        <w:rPr>
          <w:rStyle w:val="Standardnpsmoodstavce1"/>
          <w:rFonts w:ascii="Bookman Old Style" w:hAnsi="Bookman Old Style"/>
        </w:rPr>
        <w:t xml:space="preserve"> škola nemá ve zřizovací listině</w:t>
      </w:r>
      <w:r w:rsidR="00072B88">
        <w:rPr>
          <w:rStyle w:val="Standardnpsmoodstavce1"/>
          <w:rFonts w:ascii="Bookman Old Style" w:hAnsi="Bookman Old Style"/>
        </w:rPr>
        <w:t>,</w:t>
      </w:r>
      <w:r w:rsidR="00B36555">
        <w:rPr>
          <w:rStyle w:val="Standardnpsmoodstavce1"/>
          <w:rFonts w:ascii="Bookman Old Style" w:hAnsi="Bookman Old Style"/>
        </w:rPr>
        <w:t xml:space="preserve"> a proto </w:t>
      </w:r>
      <w:r w:rsidR="007658EA">
        <w:rPr>
          <w:rStyle w:val="Standardnpsmoodstavce1"/>
          <w:rFonts w:ascii="Bookman Old Style" w:hAnsi="Bookman Old Style"/>
        </w:rPr>
        <w:t>jsme tuto službu ani v roce 201</w:t>
      </w:r>
      <w:r w:rsidR="00443674">
        <w:rPr>
          <w:rStyle w:val="Standardnpsmoodstavce1"/>
          <w:rFonts w:ascii="Bookman Old Style" w:hAnsi="Bookman Old Style"/>
        </w:rPr>
        <w:t>9</w:t>
      </w:r>
      <w:r w:rsidR="007658EA">
        <w:rPr>
          <w:rStyle w:val="Standardnpsmoodstavce1"/>
          <w:rFonts w:ascii="Bookman Old Style" w:hAnsi="Bookman Old Style"/>
        </w:rPr>
        <w:t>/</w:t>
      </w:r>
      <w:r w:rsidR="00443674">
        <w:rPr>
          <w:rStyle w:val="Standardnpsmoodstavce1"/>
          <w:rFonts w:ascii="Bookman Old Style" w:hAnsi="Bookman Old Style"/>
        </w:rPr>
        <w:t>20</w:t>
      </w:r>
      <w:r w:rsidR="00B36555">
        <w:rPr>
          <w:rStyle w:val="Standardnpsmoodstavce1"/>
          <w:rFonts w:ascii="Bookman Old Style" w:hAnsi="Bookman Old Style"/>
        </w:rPr>
        <w:t xml:space="preserve"> ne</w:t>
      </w:r>
      <w:r w:rsidR="007658EA">
        <w:rPr>
          <w:rStyle w:val="Standardnpsmoodstavce1"/>
          <w:rFonts w:ascii="Bookman Old Style" w:hAnsi="Bookman Old Style"/>
        </w:rPr>
        <w:t>nabízeli</w:t>
      </w:r>
      <w:r w:rsidR="00B36555">
        <w:rPr>
          <w:rStyle w:val="Standardnpsmoodstavce1"/>
          <w:rFonts w:ascii="Bookman Old Style" w:hAnsi="Bookman Old Style"/>
        </w:rPr>
        <w:t>.</w:t>
      </w:r>
    </w:p>
    <w:p w14:paraId="34929D13" w14:textId="77777777" w:rsidR="0006188D" w:rsidRDefault="0042686E" w:rsidP="00132283">
      <w:pPr>
        <w:pStyle w:val="Normln1"/>
        <w:jc w:val="both"/>
        <w:rPr>
          <w:rFonts w:ascii="Bookman Old Style" w:hAnsi="Bookman Old Style"/>
        </w:rPr>
      </w:pPr>
      <w:r>
        <w:rPr>
          <w:rFonts w:ascii="Bookman Old Style" w:hAnsi="Bookman Old Style"/>
        </w:rPr>
        <w:t xml:space="preserve">     </w:t>
      </w:r>
      <w:r w:rsidR="0006188D">
        <w:rPr>
          <w:rFonts w:ascii="Bookman Old Style" w:hAnsi="Bookman Old Style"/>
        </w:rPr>
        <w:t>Veškeré informace týkající se školní jídelny (</w:t>
      </w:r>
      <w:r w:rsidR="00AD552B">
        <w:rPr>
          <w:rFonts w:ascii="Bookman Old Style" w:hAnsi="Bookman Old Style"/>
        </w:rPr>
        <w:t>přihl</w:t>
      </w:r>
      <w:r w:rsidR="008E1FC0">
        <w:rPr>
          <w:rFonts w:ascii="Bookman Old Style" w:hAnsi="Bookman Old Style"/>
        </w:rPr>
        <w:t>áše</w:t>
      </w:r>
      <w:r w:rsidR="00AD552B">
        <w:rPr>
          <w:rFonts w:ascii="Bookman Old Style" w:hAnsi="Bookman Old Style"/>
        </w:rPr>
        <w:t xml:space="preserve">ní ke stravování, </w:t>
      </w:r>
      <w:r w:rsidR="0006188D">
        <w:rPr>
          <w:rFonts w:ascii="Bookman Old Style" w:hAnsi="Bookman Old Style"/>
        </w:rPr>
        <w:t xml:space="preserve">výše stravného, platby, jídelníček, vnitřní řád školní jídelny) </w:t>
      </w:r>
      <w:r w:rsidR="00874541">
        <w:rPr>
          <w:rFonts w:ascii="Bookman Old Style" w:hAnsi="Bookman Old Style"/>
        </w:rPr>
        <w:t>jsou</w:t>
      </w:r>
      <w:r w:rsidR="0006188D">
        <w:rPr>
          <w:rFonts w:ascii="Bookman Old Style" w:hAnsi="Bookman Old Style"/>
        </w:rPr>
        <w:t xml:space="preserve"> umístěny na webových stránkách školy.</w:t>
      </w:r>
    </w:p>
    <w:p w14:paraId="77A0C16F" w14:textId="77777777" w:rsidR="00443674" w:rsidRDefault="00443674" w:rsidP="00132283">
      <w:pPr>
        <w:pStyle w:val="Normln1"/>
        <w:jc w:val="both"/>
        <w:rPr>
          <w:rFonts w:ascii="Bookman Old Style" w:hAnsi="Bookman Old Style"/>
        </w:rPr>
      </w:pPr>
      <w:r>
        <w:rPr>
          <w:rFonts w:ascii="Bookman Old Style" w:hAnsi="Bookman Old Style"/>
        </w:rPr>
        <w:t xml:space="preserve">     Bohužel i činnost školní jídelny byla v romto roce narušena uzavřením škol </w:t>
      </w:r>
      <w:r w:rsidR="004A5F4C">
        <w:rPr>
          <w:rFonts w:ascii="Bookman Old Style" w:hAnsi="Bookman Old Style"/>
        </w:rPr>
        <w:t>od</w:t>
      </w:r>
      <w:r>
        <w:rPr>
          <w:rFonts w:ascii="Bookman Old Style" w:hAnsi="Bookman Old Style"/>
        </w:rPr>
        <w:t> březn</w:t>
      </w:r>
      <w:r w:rsidR="004A5F4C">
        <w:rPr>
          <w:rFonts w:ascii="Bookman Old Style" w:hAnsi="Bookman Old Style"/>
        </w:rPr>
        <w:t>a</w:t>
      </w:r>
      <w:r>
        <w:rPr>
          <w:rFonts w:ascii="Bookman Old Style" w:hAnsi="Bookman Old Style"/>
        </w:rPr>
        <w:t xml:space="preserve"> 2020</w:t>
      </w:r>
      <w:r w:rsidR="004A5F4C">
        <w:rPr>
          <w:rFonts w:ascii="Bookman Old Style" w:hAnsi="Bookman Old Style"/>
        </w:rPr>
        <w:t xml:space="preserve"> a přechodem na distanční vzdělávání. Nejprve byla školní jídelna zcela uzavřena, později pracovala v omezeném režimu v souladu s metodickými pokyny MŠMT.</w:t>
      </w:r>
    </w:p>
    <w:p w14:paraId="6D29AFDD" w14:textId="77777777" w:rsidR="002660B8" w:rsidRDefault="002660B8" w:rsidP="00457431">
      <w:pPr>
        <w:pStyle w:val="Normln1"/>
        <w:jc w:val="both"/>
        <w:rPr>
          <w:rStyle w:val="Standardnpsmoodstavce1"/>
          <w:rFonts w:ascii="Bookman Old Style" w:hAnsi="Bookman Old Style"/>
        </w:rPr>
      </w:pPr>
    </w:p>
    <w:p w14:paraId="734CAAE4" w14:textId="77777777" w:rsidR="0006188D" w:rsidRDefault="0006188D" w:rsidP="00457431">
      <w:pPr>
        <w:pStyle w:val="Normln1"/>
        <w:jc w:val="both"/>
        <w:rPr>
          <w:rStyle w:val="Standardnpsmoodstavce1"/>
          <w:rFonts w:ascii="Bookman Old Style" w:hAnsi="Bookman Old Style"/>
        </w:rPr>
      </w:pPr>
      <w:r>
        <w:rPr>
          <w:rStyle w:val="Standardnpsmoodstavce1"/>
          <w:rFonts w:ascii="Bookman Old Style" w:hAnsi="Bookman Old Style"/>
        </w:rPr>
        <w:t xml:space="preserve">     </w:t>
      </w:r>
    </w:p>
    <w:p w14:paraId="5F44E589" w14:textId="77777777" w:rsidR="002E1EBB" w:rsidRPr="00457431" w:rsidRDefault="002E1EBB" w:rsidP="00457431">
      <w:pPr>
        <w:pStyle w:val="Normln1"/>
        <w:jc w:val="both"/>
        <w:rPr>
          <w:rFonts w:ascii="Bookman Old Style" w:hAnsi="Bookman Old Style"/>
        </w:rPr>
      </w:pPr>
    </w:p>
    <w:p w14:paraId="7126AA95" w14:textId="77777777" w:rsidR="0006188D" w:rsidRPr="00E85031" w:rsidRDefault="0006188D">
      <w:pPr>
        <w:pStyle w:val="Normln1"/>
        <w:rPr>
          <w:rStyle w:val="Standardnpsmoodstavce1"/>
          <w:rFonts w:ascii="Bookman Old Style" w:hAnsi="Bookman Old Style"/>
          <w:b/>
          <w:bCs/>
        </w:rPr>
      </w:pPr>
      <w:r w:rsidRPr="00E85031">
        <w:rPr>
          <w:rStyle w:val="Standardnpsmoodstavce1"/>
          <w:rFonts w:ascii="Bookman Old Style" w:hAnsi="Bookman Old Style"/>
          <w:b/>
          <w:bCs/>
        </w:rPr>
        <w:t>2</w:t>
      </w:r>
      <w:r w:rsidR="002E1EBB" w:rsidRPr="00E85031">
        <w:rPr>
          <w:rStyle w:val="Standardnpsmoodstavce1"/>
          <w:rFonts w:ascii="Bookman Old Style" w:hAnsi="Bookman Old Style"/>
          <w:b/>
          <w:bCs/>
        </w:rPr>
        <w:t>4</w:t>
      </w:r>
      <w:r w:rsidRPr="00E85031">
        <w:rPr>
          <w:rStyle w:val="Standardnpsmoodstavce1"/>
          <w:rFonts w:ascii="Bookman Old Style" w:hAnsi="Bookman Old Style"/>
          <w:b/>
          <w:bCs/>
        </w:rPr>
        <w:t xml:space="preserve">. Výjezdy žáků </w:t>
      </w:r>
    </w:p>
    <w:p w14:paraId="736B12F5" w14:textId="77777777" w:rsidR="0006188D" w:rsidRPr="00FC14F6" w:rsidRDefault="0006188D">
      <w:pPr>
        <w:pStyle w:val="Normln1"/>
        <w:rPr>
          <w:rStyle w:val="Standardnpsmoodstavce1"/>
          <w:rFonts w:ascii="Bookman Old Style" w:hAnsi="Bookman Old Style"/>
          <w:b/>
          <w:bCs/>
        </w:rPr>
      </w:pPr>
      <w:r>
        <w:rPr>
          <w:rStyle w:val="Standardnpsmoodstavce1"/>
          <w:rFonts w:ascii="Bookman Old Style" w:hAnsi="Bookman Old Style"/>
          <w:b/>
          <w:bCs/>
        </w:rPr>
        <w:lastRenderedPageBreak/>
        <w:t> </w:t>
      </w:r>
    </w:p>
    <w:tbl>
      <w:tblPr>
        <w:tblW w:w="9210" w:type="dxa"/>
        <w:tblInd w:w="70" w:type="dxa"/>
        <w:tblLayout w:type="fixed"/>
        <w:tblCellMar>
          <w:left w:w="70" w:type="dxa"/>
          <w:right w:w="70" w:type="dxa"/>
        </w:tblCellMar>
        <w:tblLook w:val="0000" w:firstRow="0" w:lastRow="0" w:firstColumn="0" w:lastColumn="0" w:noHBand="0" w:noVBand="0"/>
      </w:tblPr>
      <w:tblGrid>
        <w:gridCol w:w="3070"/>
        <w:gridCol w:w="3070"/>
        <w:gridCol w:w="3070"/>
      </w:tblGrid>
      <w:tr w:rsidR="0006188D" w14:paraId="2879CBBB" w14:textId="77777777" w:rsidTr="00FC14F6">
        <w:trPr>
          <w:trHeight w:val="286"/>
        </w:trPr>
        <w:tc>
          <w:tcPr>
            <w:tcW w:w="3070" w:type="dxa"/>
            <w:tcBorders>
              <w:top w:val="single" w:sz="8" w:space="0" w:color="000000"/>
              <w:left w:val="single" w:sz="8" w:space="0" w:color="000000"/>
              <w:bottom w:val="single" w:sz="8" w:space="0" w:color="000000"/>
              <w:right w:val="single" w:sz="8" w:space="0" w:color="000000"/>
            </w:tcBorders>
          </w:tcPr>
          <w:p w14:paraId="6DC33285"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 </w:t>
            </w:r>
          </w:p>
        </w:tc>
        <w:tc>
          <w:tcPr>
            <w:tcW w:w="3070" w:type="dxa"/>
            <w:tcBorders>
              <w:top w:val="single" w:sz="8" w:space="0" w:color="000000"/>
              <w:bottom w:val="single" w:sz="8" w:space="0" w:color="000000"/>
              <w:right w:val="single" w:sz="8" w:space="0" w:color="000000"/>
            </w:tcBorders>
          </w:tcPr>
          <w:p w14:paraId="7475F958" w14:textId="77777777" w:rsidR="0006188D" w:rsidRPr="00874541" w:rsidRDefault="0006188D">
            <w:pPr>
              <w:pStyle w:val="Normln1"/>
              <w:jc w:val="center"/>
              <w:rPr>
                <w:rStyle w:val="Standardnpsmoodstavce1"/>
                <w:rFonts w:ascii="Bookman Old Style" w:hAnsi="Bookman Old Style"/>
              </w:rPr>
            </w:pPr>
            <w:r w:rsidRPr="00874541">
              <w:rPr>
                <w:rStyle w:val="Standardnpsmoodstavce1"/>
                <w:rFonts w:ascii="Bookman Old Style" w:hAnsi="Bookman Old Style"/>
              </w:rPr>
              <w:t>počet výjezdů</w:t>
            </w:r>
          </w:p>
        </w:tc>
        <w:tc>
          <w:tcPr>
            <w:tcW w:w="3070" w:type="dxa"/>
            <w:tcBorders>
              <w:top w:val="single" w:sz="8" w:space="0" w:color="000000"/>
              <w:bottom w:val="single" w:sz="8" w:space="0" w:color="000000"/>
              <w:right w:val="single" w:sz="8" w:space="0" w:color="000000"/>
            </w:tcBorders>
          </w:tcPr>
          <w:p w14:paraId="6CEBADDC" w14:textId="77777777" w:rsidR="0006188D" w:rsidRPr="00874541" w:rsidRDefault="0006188D">
            <w:pPr>
              <w:pStyle w:val="Nadpis6"/>
              <w:tabs>
                <w:tab w:val="left" w:pos="0"/>
              </w:tabs>
              <w:jc w:val="center"/>
              <w:rPr>
                <w:rStyle w:val="Standardnpsmoodstavce1"/>
                <w:rFonts w:ascii="Bookman Old Style" w:hAnsi="Bookman Old Style"/>
                <w:b w:val="0"/>
              </w:rPr>
            </w:pPr>
            <w:r w:rsidRPr="00874541">
              <w:rPr>
                <w:rStyle w:val="Standardnpsmoodstavce1"/>
                <w:rFonts w:ascii="Bookman Old Style" w:hAnsi="Bookman Old Style"/>
                <w:b w:val="0"/>
              </w:rPr>
              <w:t>počet žáků</w:t>
            </w:r>
          </w:p>
        </w:tc>
      </w:tr>
      <w:tr w:rsidR="0006188D" w14:paraId="08FBA776" w14:textId="77777777" w:rsidTr="00FC14F6">
        <w:tc>
          <w:tcPr>
            <w:tcW w:w="3070" w:type="dxa"/>
            <w:tcBorders>
              <w:left w:val="single" w:sz="8" w:space="0" w:color="000000"/>
              <w:bottom w:val="single" w:sz="8" w:space="0" w:color="000000"/>
              <w:right w:val="single" w:sz="8" w:space="0" w:color="000000"/>
            </w:tcBorders>
          </w:tcPr>
          <w:p w14:paraId="638993AE" w14:textId="77777777" w:rsidR="0006188D" w:rsidRPr="005552FD" w:rsidRDefault="0006188D" w:rsidP="005552FD">
            <w:pPr>
              <w:pStyle w:val="Normln1"/>
              <w:rPr>
                <w:rStyle w:val="Standardnpsmoodstavce1"/>
                <w:rFonts w:ascii="Bookman Old Style" w:hAnsi="Bookman Old Style"/>
              </w:rPr>
            </w:pPr>
            <w:r w:rsidRPr="005552FD">
              <w:rPr>
                <w:rStyle w:val="Standardnpsmoodstavce1"/>
                <w:rFonts w:ascii="Bookman Old Style" w:hAnsi="Bookman Old Style"/>
              </w:rPr>
              <w:t>školy v</w:t>
            </w:r>
            <w:r w:rsidR="005552FD" w:rsidRPr="005552FD">
              <w:rPr>
                <w:rStyle w:val="Standardnpsmoodstavce1"/>
                <w:rFonts w:ascii="Bookman Old Style" w:hAnsi="Bookman Old Style"/>
              </w:rPr>
              <w:t> </w:t>
            </w:r>
            <w:r w:rsidRPr="005552FD">
              <w:rPr>
                <w:rStyle w:val="Standardnpsmoodstavce1"/>
                <w:rFonts w:ascii="Bookman Old Style" w:hAnsi="Bookman Old Style"/>
              </w:rPr>
              <w:t>přírodě</w:t>
            </w:r>
            <w:r w:rsidR="005552FD" w:rsidRPr="005552FD">
              <w:rPr>
                <w:rStyle w:val="Standardnpsmoodstavce1"/>
                <w:rFonts w:ascii="Bookman Old Style" w:hAnsi="Bookman Old Style"/>
              </w:rPr>
              <w:t>, ozdravné pobyty,</w:t>
            </w:r>
          </w:p>
        </w:tc>
        <w:tc>
          <w:tcPr>
            <w:tcW w:w="3070" w:type="dxa"/>
            <w:tcBorders>
              <w:bottom w:val="single" w:sz="8" w:space="0" w:color="000000"/>
              <w:right w:val="single" w:sz="8" w:space="0" w:color="000000"/>
            </w:tcBorders>
          </w:tcPr>
          <w:p w14:paraId="2FF376BE" w14:textId="77777777" w:rsidR="0006188D" w:rsidRPr="000466EF" w:rsidRDefault="000466EF">
            <w:pPr>
              <w:pStyle w:val="Normln1"/>
              <w:jc w:val="center"/>
            </w:pPr>
            <w:r w:rsidRPr="000466EF">
              <w:t>0</w:t>
            </w:r>
          </w:p>
        </w:tc>
        <w:tc>
          <w:tcPr>
            <w:tcW w:w="3070" w:type="dxa"/>
            <w:tcBorders>
              <w:bottom w:val="single" w:sz="8" w:space="0" w:color="000000"/>
              <w:right w:val="single" w:sz="8" w:space="0" w:color="000000"/>
            </w:tcBorders>
          </w:tcPr>
          <w:p w14:paraId="2A1F2C85" w14:textId="77777777" w:rsidR="0006188D" w:rsidRPr="000466EF" w:rsidRDefault="000466EF" w:rsidP="006A15E6">
            <w:pPr>
              <w:pStyle w:val="Normln1"/>
              <w:jc w:val="center"/>
            </w:pPr>
            <w:r w:rsidRPr="000466EF">
              <w:t>0</w:t>
            </w:r>
          </w:p>
        </w:tc>
      </w:tr>
      <w:tr w:rsidR="0006188D" w14:paraId="30295508" w14:textId="77777777" w:rsidTr="00FC14F6">
        <w:tc>
          <w:tcPr>
            <w:tcW w:w="3070" w:type="dxa"/>
            <w:tcBorders>
              <w:left w:val="single" w:sz="8" w:space="0" w:color="000000"/>
              <w:bottom w:val="single" w:sz="8" w:space="0" w:color="000000"/>
              <w:right w:val="single" w:sz="8" w:space="0" w:color="000000"/>
            </w:tcBorders>
          </w:tcPr>
          <w:p w14:paraId="395415BC" w14:textId="77777777" w:rsidR="0006188D" w:rsidRPr="005552FD" w:rsidRDefault="0006188D">
            <w:pPr>
              <w:pStyle w:val="Normln1"/>
              <w:rPr>
                <w:rStyle w:val="Standardnpsmoodstavce1"/>
                <w:rFonts w:ascii="Bookman Old Style" w:hAnsi="Bookman Old Style"/>
              </w:rPr>
            </w:pPr>
            <w:r w:rsidRPr="005552FD">
              <w:rPr>
                <w:rStyle w:val="Standardnpsmoodstavce1"/>
                <w:rFonts w:ascii="Bookman Old Style" w:hAnsi="Bookman Old Style"/>
              </w:rPr>
              <w:t>lyžařské kurzy</w:t>
            </w:r>
          </w:p>
        </w:tc>
        <w:tc>
          <w:tcPr>
            <w:tcW w:w="3070" w:type="dxa"/>
            <w:tcBorders>
              <w:bottom w:val="single" w:sz="8" w:space="0" w:color="000000"/>
              <w:right w:val="single" w:sz="8" w:space="0" w:color="000000"/>
            </w:tcBorders>
          </w:tcPr>
          <w:p w14:paraId="69D2AC27" w14:textId="77777777" w:rsidR="0006188D" w:rsidRPr="000466EF" w:rsidRDefault="00EE3454">
            <w:pPr>
              <w:pStyle w:val="Normln1"/>
              <w:jc w:val="center"/>
            </w:pPr>
            <w:r w:rsidRPr="000466EF">
              <w:t>0</w:t>
            </w:r>
          </w:p>
        </w:tc>
        <w:tc>
          <w:tcPr>
            <w:tcW w:w="3070" w:type="dxa"/>
            <w:tcBorders>
              <w:bottom w:val="single" w:sz="8" w:space="0" w:color="000000"/>
              <w:right w:val="single" w:sz="8" w:space="0" w:color="000000"/>
            </w:tcBorders>
          </w:tcPr>
          <w:p w14:paraId="522352B9" w14:textId="77777777" w:rsidR="0006188D" w:rsidRPr="000466EF" w:rsidRDefault="00EE3454">
            <w:pPr>
              <w:pStyle w:val="Normln1"/>
              <w:jc w:val="center"/>
            </w:pPr>
            <w:r w:rsidRPr="000466EF">
              <w:t>0</w:t>
            </w:r>
          </w:p>
        </w:tc>
      </w:tr>
      <w:tr w:rsidR="0006188D" w14:paraId="18CF1504" w14:textId="77777777" w:rsidTr="00FC14F6">
        <w:tc>
          <w:tcPr>
            <w:tcW w:w="3070" w:type="dxa"/>
            <w:tcBorders>
              <w:left w:val="single" w:sz="8" w:space="0" w:color="000000"/>
              <w:bottom w:val="single" w:sz="8" w:space="0" w:color="000000"/>
              <w:right w:val="single" w:sz="8" w:space="0" w:color="000000"/>
            </w:tcBorders>
          </w:tcPr>
          <w:p w14:paraId="3CAFD4DF" w14:textId="77777777" w:rsidR="0006188D" w:rsidRDefault="004B1596">
            <w:pPr>
              <w:pStyle w:val="Normln1"/>
              <w:rPr>
                <w:rStyle w:val="Standardnpsmoodstavce1"/>
                <w:rFonts w:ascii="Bookman Old Style" w:hAnsi="Bookman Old Style"/>
              </w:rPr>
            </w:pPr>
            <w:r>
              <w:rPr>
                <w:rStyle w:val="Standardnpsmoodstavce1"/>
                <w:rFonts w:ascii="Bookman Old Style" w:hAnsi="Bookman Old Style"/>
              </w:rPr>
              <w:t>c</w:t>
            </w:r>
            <w:r w:rsidR="0006188D">
              <w:rPr>
                <w:rStyle w:val="Standardnpsmoodstavce1"/>
                <w:rFonts w:ascii="Bookman Old Style" w:hAnsi="Bookman Old Style"/>
              </w:rPr>
              <w:t>yklo-turistický kurz</w:t>
            </w:r>
          </w:p>
        </w:tc>
        <w:tc>
          <w:tcPr>
            <w:tcW w:w="3070" w:type="dxa"/>
            <w:tcBorders>
              <w:bottom w:val="single" w:sz="8" w:space="0" w:color="000000"/>
              <w:right w:val="single" w:sz="8" w:space="0" w:color="000000"/>
            </w:tcBorders>
          </w:tcPr>
          <w:p w14:paraId="408634FF" w14:textId="77777777" w:rsidR="0006188D" w:rsidRPr="000466EF" w:rsidRDefault="000466EF">
            <w:pPr>
              <w:pStyle w:val="Normln1"/>
              <w:jc w:val="center"/>
            </w:pPr>
            <w:r w:rsidRPr="000466EF">
              <w:t>0</w:t>
            </w:r>
          </w:p>
        </w:tc>
        <w:tc>
          <w:tcPr>
            <w:tcW w:w="3070" w:type="dxa"/>
            <w:tcBorders>
              <w:bottom w:val="single" w:sz="8" w:space="0" w:color="000000"/>
              <w:right w:val="single" w:sz="8" w:space="0" w:color="000000"/>
            </w:tcBorders>
          </w:tcPr>
          <w:p w14:paraId="77ABE723" w14:textId="77777777" w:rsidR="0006188D" w:rsidRPr="000466EF" w:rsidRDefault="000466EF" w:rsidP="004E0CA9">
            <w:pPr>
              <w:pStyle w:val="Normln1"/>
              <w:jc w:val="center"/>
            </w:pPr>
            <w:r w:rsidRPr="000466EF">
              <w:t>0</w:t>
            </w:r>
          </w:p>
        </w:tc>
      </w:tr>
      <w:tr w:rsidR="0006188D" w14:paraId="3CE85CAE" w14:textId="77777777" w:rsidTr="00FC14F6">
        <w:tc>
          <w:tcPr>
            <w:tcW w:w="3070" w:type="dxa"/>
            <w:tcBorders>
              <w:top w:val="single" w:sz="8" w:space="0" w:color="000000"/>
              <w:left w:val="single" w:sz="8" w:space="0" w:color="000000"/>
              <w:bottom w:val="single" w:sz="8" w:space="0" w:color="000000"/>
              <w:right w:val="single" w:sz="8" w:space="0" w:color="000000"/>
            </w:tcBorders>
          </w:tcPr>
          <w:p w14:paraId="5B65F220" w14:textId="77777777" w:rsidR="0006188D" w:rsidRDefault="0006188D">
            <w:pPr>
              <w:pStyle w:val="Normln1"/>
              <w:rPr>
                <w:rStyle w:val="Standardnpsmoodstavce1"/>
                <w:rFonts w:ascii="Bookman Old Style" w:hAnsi="Bookman Old Style"/>
              </w:rPr>
            </w:pPr>
            <w:r>
              <w:rPr>
                <w:rStyle w:val="Standardnpsmoodstavce1"/>
                <w:rFonts w:ascii="Bookman Old Style" w:hAnsi="Bookman Old Style"/>
              </w:rPr>
              <w:t>vodácký kurz</w:t>
            </w:r>
          </w:p>
        </w:tc>
        <w:tc>
          <w:tcPr>
            <w:tcW w:w="3070" w:type="dxa"/>
            <w:tcBorders>
              <w:top w:val="single" w:sz="8" w:space="0" w:color="000000"/>
              <w:bottom w:val="single" w:sz="8" w:space="0" w:color="000000"/>
              <w:right w:val="single" w:sz="8" w:space="0" w:color="000000"/>
            </w:tcBorders>
          </w:tcPr>
          <w:p w14:paraId="71068DE3" w14:textId="77777777" w:rsidR="0006188D" w:rsidRPr="000466EF" w:rsidRDefault="0006188D" w:rsidP="00EE3454">
            <w:pPr>
              <w:pStyle w:val="Normln1"/>
              <w:tabs>
                <w:tab w:val="left" w:pos="210"/>
                <w:tab w:val="center" w:pos="1465"/>
              </w:tabs>
            </w:pPr>
            <w:r w:rsidRPr="000466EF">
              <w:t xml:space="preserve">                       </w:t>
            </w:r>
            <w:r w:rsidR="00EE3454" w:rsidRPr="000466EF">
              <w:t>0</w:t>
            </w:r>
          </w:p>
        </w:tc>
        <w:tc>
          <w:tcPr>
            <w:tcW w:w="3070" w:type="dxa"/>
            <w:tcBorders>
              <w:top w:val="single" w:sz="8" w:space="0" w:color="000000"/>
              <w:bottom w:val="single" w:sz="8" w:space="0" w:color="000000"/>
              <w:right w:val="single" w:sz="8" w:space="0" w:color="000000"/>
            </w:tcBorders>
          </w:tcPr>
          <w:p w14:paraId="237E3C9F" w14:textId="77777777" w:rsidR="0006188D" w:rsidRPr="000466EF" w:rsidRDefault="00EE3454">
            <w:pPr>
              <w:pStyle w:val="Normln1"/>
              <w:jc w:val="center"/>
            </w:pPr>
            <w:r w:rsidRPr="000466EF">
              <w:t>0</w:t>
            </w:r>
          </w:p>
        </w:tc>
      </w:tr>
      <w:tr w:rsidR="0006188D" w14:paraId="54C7CEFE" w14:textId="77777777" w:rsidTr="00FC14F6">
        <w:tc>
          <w:tcPr>
            <w:tcW w:w="3070" w:type="dxa"/>
            <w:tcBorders>
              <w:top w:val="single" w:sz="8" w:space="0" w:color="000000"/>
              <w:left w:val="single" w:sz="8" w:space="0" w:color="000000"/>
              <w:bottom w:val="single" w:sz="8" w:space="0" w:color="000000"/>
              <w:right w:val="single" w:sz="8" w:space="0" w:color="000000"/>
            </w:tcBorders>
          </w:tcPr>
          <w:p w14:paraId="39384C8A" w14:textId="77777777" w:rsidR="0006188D" w:rsidRDefault="0006188D" w:rsidP="00874541">
            <w:pPr>
              <w:pStyle w:val="Normln1"/>
              <w:rPr>
                <w:rFonts w:ascii="Bookman Old Style" w:hAnsi="Bookman Old Style"/>
              </w:rPr>
            </w:pPr>
            <w:r>
              <w:rPr>
                <w:rFonts w:ascii="Bookman Old Style" w:hAnsi="Bookman Old Style"/>
              </w:rPr>
              <w:t xml:space="preserve">kohezní pobyty </w:t>
            </w:r>
            <w:r w:rsidR="00874541">
              <w:rPr>
                <w:rFonts w:ascii="Bookman Old Style" w:hAnsi="Bookman Old Style"/>
              </w:rPr>
              <w:t>6.</w:t>
            </w:r>
            <w:r>
              <w:rPr>
                <w:rFonts w:ascii="Bookman Old Style" w:hAnsi="Bookman Old Style"/>
              </w:rPr>
              <w:t>tříd</w:t>
            </w:r>
            <w:r w:rsidR="00F563F6">
              <w:rPr>
                <w:rFonts w:ascii="Bookman Old Style" w:hAnsi="Bookman Old Style"/>
              </w:rPr>
              <w:t xml:space="preserve"> </w:t>
            </w:r>
          </w:p>
        </w:tc>
        <w:tc>
          <w:tcPr>
            <w:tcW w:w="3070" w:type="dxa"/>
            <w:tcBorders>
              <w:top w:val="single" w:sz="8" w:space="0" w:color="000000"/>
              <w:bottom w:val="single" w:sz="8" w:space="0" w:color="000000"/>
              <w:right w:val="single" w:sz="8" w:space="0" w:color="000000"/>
            </w:tcBorders>
          </w:tcPr>
          <w:p w14:paraId="3FDD0EFE" w14:textId="77777777" w:rsidR="0006188D" w:rsidRPr="000466EF" w:rsidRDefault="00F563F6">
            <w:pPr>
              <w:pStyle w:val="Normln1"/>
              <w:tabs>
                <w:tab w:val="left" w:pos="210"/>
                <w:tab w:val="center" w:pos="1465"/>
              </w:tabs>
              <w:jc w:val="center"/>
            </w:pPr>
            <w:r w:rsidRPr="000466EF">
              <w:t>3</w:t>
            </w:r>
          </w:p>
        </w:tc>
        <w:tc>
          <w:tcPr>
            <w:tcW w:w="3070" w:type="dxa"/>
            <w:tcBorders>
              <w:top w:val="single" w:sz="8" w:space="0" w:color="000000"/>
              <w:bottom w:val="single" w:sz="8" w:space="0" w:color="000000"/>
              <w:right w:val="single" w:sz="8" w:space="0" w:color="000000"/>
            </w:tcBorders>
          </w:tcPr>
          <w:p w14:paraId="1E94FD58" w14:textId="77777777" w:rsidR="0006188D" w:rsidRPr="000466EF" w:rsidRDefault="00786086" w:rsidP="00F563F6">
            <w:pPr>
              <w:pStyle w:val="Normln1"/>
              <w:jc w:val="center"/>
            </w:pPr>
            <w:r>
              <w:t>67</w:t>
            </w:r>
          </w:p>
        </w:tc>
      </w:tr>
    </w:tbl>
    <w:p w14:paraId="105CBEB1" w14:textId="77777777" w:rsidR="0006188D" w:rsidRDefault="0006188D">
      <w:pPr>
        <w:pStyle w:val="Zkladntext1"/>
        <w:rPr>
          <w:rFonts w:ascii="Bookman Old Style" w:hAnsi="Bookman Old Style"/>
        </w:rPr>
      </w:pPr>
    </w:p>
    <w:p w14:paraId="510C4CAA" w14:textId="77777777" w:rsidR="0006188D" w:rsidRDefault="003435E9">
      <w:pPr>
        <w:pStyle w:val="Zkladntext1"/>
        <w:rPr>
          <w:rFonts w:ascii="Bookman Old Style" w:hAnsi="Bookman Old Style"/>
        </w:rPr>
      </w:pPr>
      <w:r>
        <w:rPr>
          <w:noProof/>
        </w:rPr>
        <w:pict w14:anchorId="4E7C71D6">
          <v:shape id="_x0000_s1071" type="#_x0000_t75" style="position:absolute;left:0;text-align:left;margin-left:229.1pt;margin-top:35.1pt;width:222pt;height:125.25pt;z-index:-8" wrapcoords="-73 0 -73 21471 21600 21471 21600 0 -73 0">
            <v:imagedata r:id="rId20" o:title="2"/>
            <w10:wrap type="tight"/>
          </v:shape>
        </w:pict>
      </w:r>
      <w:r w:rsidR="0006188D">
        <w:rPr>
          <w:rFonts w:ascii="Bookman Old Style" w:hAnsi="Bookman Old Style"/>
        </w:rPr>
        <w:t xml:space="preserve">      </w:t>
      </w:r>
      <w:r w:rsidR="004A5F4C">
        <w:rPr>
          <w:rFonts w:ascii="Bookman Old Style" w:hAnsi="Bookman Old Style"/>
        </w:rPr>
        <w:t>V</w:t>
      </w:r>
      <w:r w:rsidR="0006188D">
        <w:rPr>
          <w:rFonts w:ascii="Bookman Old Style" w:hAnsi="Bookman Old Style"/>
        </w:rPr>
        <w:t> souladu</w:t>
      </w:r>
      <w:r w:rsidR="00E85031">
        <w:rPr>
          <w:rFonts w:ascii="Bookman Old Style" w:hAnsi="Bookman Old Style"/>
        </w:rPr>
        <w:t xml:space="preserve"> s</w:t>
      </w:r>
      <w:r w:rsidR="004A5F4C">
        <w:rPr>
          <w:rFonts w:ascii="Bookman Old Style" w:hAnsi="Bookman Old Style"/>
        </w:rPr>
        <w:t xml:space="preserve">e zněním </w:t>
      </w:r>
      <w:r w:rsidR="00E85031">
        <w:rPr>
          <w:rFonts w:ascii="Bookman Old Style" w:hAnsi="Bookman Old Style"/>
        </w:rPr>
        <w:t> vyhlášk</w:t>
      </w:r>
      <w:r w:rsidR="004A5F4C">
        <w:rPr>
          <w:rFonts w:ascii="Bookman Old Style" w:hAnsi="Bookman Old Style"/>
        </w:rPr>
        <w:t>y</w:t>
      </w:r>
      <w:r w:rsidR="00E85031">
        <w:rPr>
          <w:rFonts w:ascii="Bookman Old Style" w:hAnsi="Bookman Old Style"/>
        </w:rPr>
        <w:t xml:space="preserve"> č. 48/2005 Sb § 2 (</w:t>
      </w:r>
      <w:r w:rsidR="006A15E6">
        <w:rPr>
          <w:rFonts w:ascii="Bookman Old Style" w:hAnsi="Bookman Old Style"/>
        </w:rPr>
        <w:t>„</w:t>
      </w:r>
      <w:r w:rsidR="0006188D">
        <w:rPr>
          <w:rFonts w:ascii="Bookman Old Style" w:hAnsi="Bookman Old Style"/>
        </w:rPr>
        <w:t>škola může organizovat v souladu se školním vzdělávacím programem zotavovací pobyty žáků ve zdravotně příznivém prostředí bez přerušení vzdělávání, výjezdy do zahraničí a další akce související s výchovně vzdělávací činností.</w:t>
      </w:r>
      <w:r w:rsidR="006A15E6">
        <w:rPr>
          <w:rFonts w:ascii="Bookman Old Style" w:hAnsi="Bookman Old Style"/>
        </w:rPr>
        <w:t>“</w:t>
      </w:r>
      <w:r w:rsidR="00E85031">
        <w:rPr>
          <w:rFonts w:ascii="Bookman Old Style" w:hAnsi="Bookman Old Style"/>
        </w:rPr>
        <w:t>)</w:t>
      </w:r>
      <w:r w:rsidR="004A5F4C">
        <w:rPr>
          <w:rFonts w:ascii="Bookman Old Style" w:hAnsi="Bookman Old Style"/>
        </w:rPr>
        <w:t xml:space="preserve"> se snažíme každoročně pořádat rúzné akce</w:t>
      </w:r>
      <w:r w:rsidR="00E85031">
        <w:rPr>
          <w:rFonts w:ascii="Bookman Old Style" w:hAnsi="Bookman Old Style"/>
        </w:rPr>
        <w:t>.</w:t>
      </w:r>
      <w:r w:rsidR="004237CB" w:rsidRPr="004237CB">
        <w:t xml:space="preserve"> </w:t>
      </w:r>
    </w:p>
    <w:p w14:paraId="5FE5F0B8" w14:textId="77777777" w:rsidR="0006188D" w:rsidRDefault="006A15E6">
      <w:pPr>
        <w:pStyle w:val="Zkladntext1"/>
        <w:rPr>
          <w:rFonts w:ascii="Bookman Old Style" w:hAnsi="Bookman Old Style"/>
        </w:rPr>
      </w:pPr>
      <w:r>
        <w:rPr>
          <w:rFonts w:ascii="Bookman Old Style" w:hAnsi="Bookman Old Style"/>
        </w:rPr>
        <w:t xml:space="preserve">       </w:t>
      </w:r>
      <w:r w:rsidR="004A5F4C">
        <w:rPr>
          <w:rFonts w:ascii="Bookman Old Style" w:hAnsi="Bookman Old Style"/>
        </w:rPr>
        <w:t>P</w:t>
      </w:r>
      <w:r>
        <w:rPr>
          <w:rFonts w:ascii="Bookman Old Style" w:hAnsi="Bookman Old Style"/>
        </w:rPr>
        <w:t>obyty</w:t>
      </w:r>
      <w:r w:rsidR="004A5F4C">
        <w:rPr>
          <w:rFonts w:ascii="Bookman Old Style" w:hAnsi="Bookman Old Style"/>
        </w:rPr>
        <w:t xml:space="preserve"> žákovských</w:t>
      </w:r>
      <w:r>
        <w:rPr>
          <w:rFonts w:ascii="Bookman Old Style" w:hAnsi="Bookman Old Style"/>
        </w:rPr>
        <w:t xml:space="preserve"> kolektivů mimo Chomutov</w:t>
      </w:r>
      <w:r w:rsidR="00E85031">
        <w:rPr>
          <w:rFonts w:ascii="Bookman Old Style" w:hAnsi="Bookman Old Style"/>
        </w:rPr>
        <w:t xml:space="preserve"> </w:t>
      </w:r>
      <w:r w:rsidR="004A5F4C">
        <w:rPr>
          <w:rFonts w:ascii="Bookman Old Style" w:hAnsi="Bookman Old Style"/>
        </w:rPr>
        <w:t xml:space="preserve">považujeme    </w:t>
      </w:r>
      <w:r>
        <w:rPr>
          <w:rFonts w:ascii="Bookman Old Style" w:hAnsi="Bookman Old Style"/>
        </w:rPr>
        <w:t xml:space="preserve"> </w:t>
      </w:r>
      <w:r w:rsidR="004A5F4C">
        <w:rPr>
          <w:rFonts w:ascii="Bookman Old Style" w:hAnsi="Bookman Old Style"/>
        </w:rPr>
        <w:t xml:space="preserve">za </w:t>
      </w:r>
      <w:r>
        <w:rPr>
          <w:rFonts w:ascii="Bookman Old Style" w:hAnsi="Bookman Old Style"/>
        </w:rPr>
        <w:t>důležitou součást</w:t>
      </w:r>
      <w:r w:rsidR="004A5F4C">
        <w:rPr>
          <w:rFonts w:ascii="Bookman Old Style" w:hAnsi="Bookman Old Style"/>
        </w:rPr>
        <w:t xml:space="preserve"> naší</w:t>
      </w:r>
      <w:r>
        <w:rPr>
          <w:rFonts w:ascii="Bookman Old Style" w:hAnsi="Bookman Old Style"/>
        </w:rPr>
        <w:t xml:space="preserve"> výchovně vzdělávací práce. </w:t>
      </w:r>
      <w:r w:rsidR="004A5F4C">
        <w:rPr>
          <w:rFonts w:ascii="Bookman Old Style" w:hAnsi="Bookman Old Style"/>
        </w:rPr>
        <w:t>U</w:t>
      </w:r>
      <w:r>
        <w:rPr>
          <w:rFonts w:ascii="Bookman Old Style" w:hAnsi="Bookman Old Style"/>
        </w:rPr>
        <w:t>čitel</w:t>
      </w:r>
      <w:r w:rsidR="004A5F4C">
        <w:rPr>
          <w:rFonts w:ascii="Bookman Old Style" w:hAnsi="Bookman Old Style"/>
        </w:rPr>
        <w:t>ům se při těchto akcích daří</w:t>
      </w:r>
      <w:r>
        <w:rPr>
          <w:rFonts w:ascii="Bookman Old Style" w:hAnsi="Bookman Old Style"/>
        </w:rPr>
        <w:t xml:space="preserve"> nav</w:t>
      </w:r>
      <w:r w:rsidR="00F563F6">
        <w:rPr>
          <w:rFonts w:ascii="Bookman Old Style" w:hAnsi="Bookman Old Style"/>
        </w:rPr>
        <w:t>ázat</w:t>
      </w:r>
      <w:r>
        <w:rPr>
          <w:rFonts w:ascii="Bookman Old Style" w:hAnsi="Bookman Old Style"/>
        </w:rPr>
        <w:t xml:space="preserve"> s žáky </w:t>
      </w:r>
      <w:r w:rsidR="00570F57">
        <w:rPr>
          <w:rFonts w:ascii="Bookman Old Style" w:hAnsi="Bookman Old Style"/>
        </w:rPr>
        <w:t>lepší vztahy</w:t>
      </w:r>
      <w:r w:rsidR="00E85031">
        <w:rPr>
          <w:rFonts w:ascii="Bookman Old Style" w:hAnsi="Bookman Old Style"/>
        </w:rPr>
        <w:t xml:space="preserve"> a</w:t>
      </w:r>
      <w:r w:rsidR="00570F57">
        <w:rPr>
          <w:rFonts w:ascii="Bookman Old Style" w:hAnsi="Bookman Old Style"/>
        </w:rPr>
        <w:t xml:space="preserve"> </w:t>
      </w:r>
      <w:r w:rsidR="004A5F4C">
        <w:rPr>
          <w:rFonts w:ascii="Bookman Old Style" w:hAnsi="Bookman Old Style"/>
        </w:rPr>
        <w:t xml:space="preserve"> žáci naopak </w:t>
      </w:r>
      <w:r w:rsidR="00570F57">
        <w:rPr>
          <w:rFonts w:ascii="Bookman Old Style" w:hAnsi="Bookman Old Style"/>
        </w:rPr>
        <w:t>pozná</w:t>
      </w:r>
      <w:r w:rsidR="004A5F4C">
        <w:rPr>
          <w:rFonts w:ascii="Bookman Old Style" w:hAnsi="Bookman Old Style"/>
        </w:rPr>
        <w:t>vají své pedagogy i</w:t>
      </w:r>
      <w:r w:rsidR="00F563F6">
        <w:rPr>
          <w:rFonts w:ascii="Bookman Old Style" w:hAnsi="Bookman Old Style"/>
        </w:rPr>
        <w:t xml:space="preserve"> </w:t>
      </w:r>
      <w:r w:rsidR="00570F57">
        <w:rPr>
          <w:rFonts w:ascii="Bookman Old Style" w:hAnsi="Bookman Old Style"/>
        </w:rPr>
        <w:t>z lidské stránky.</w:t>
      </w:r>
    </w:p>
    <w:p w14:paraId="1350B051" w14:textId="77777777" w:rsidR="0006188D" w:rsidRDefault="003435E9" w:rsidP="004A5F4C">
      <w:pPr>
        <w:pStyle w:val="Zkladntext1"/>
        <w:rPr>
          <w:rFonts w:ascii="Bookman Old Style" w:hAnsi="Bookman Old Style"/>
        </w:rPr>
      </w:pPr>
      <w:r>
        <w:rPr>
          <w:noProof/>
        </w:rPr>
        <w:pict w14:anchorId="1727F9DC">
          <v:shape id="_x0000_s1072" type="#_x0000_t75" style="position:absolute;left:0;text-align:left;margin-left:-.4pt;margin-top:45.45pt;width:222.75pt;height:125.25pt;z-index:-7" wrapcoords="-73 0 -73 21471 21600 21471 21600 0 -73 0">
            <v:imagedata r:id="rId21" o:title="3"/>
            <w10:wrap type="tight"/>
          </v:shape>
        </w:pict>
      </w:r>
      <w:r w:rsidR="0006188D">
        <w:rPr>
          <w:rFonts w:ascii="Bookman Old Style" w:hAnsi="Bookman Old Style"/>
        </w:rPr>
        <w:t xml:space="preserve">     </w:t>
      </w:r>
      <w:r w:rsidR="00F563F6">
        <w:rPr>
          <w:rFonts w:ascii="Bookman Old Style" w:hAnsi="Bookman Old Style"/>
        </w:rPr>
        <w:t>V</w:t>
      </w:r>
      <w:r w:rsidR="00E85031">
        <w:rPr>
          <w:rFonts w:ascii="Bookman Old Style" w:hAnsi="Bookman Old Style"/>
        </w:rPr>
        <w:t>e</w:t>
      </w:r>
      <w:r w:rsidR="00874541">
        <w:rPr>
          <w:rFonts w:ascii="Bookman Old Style" w:hAnsi="Bookman Old Style"/>
        </w:rPr>
        <w:t> šk</w:t>
      </w:r>
      <w:r w:rsidR="001C3081">
        <w:rPr>
          <w:rFonts w:ascii="Bookman Old Style" w:hAnsi="Bookman Old Style"/>
        </w:rPr>
        <w:t>o</w:t>
      </w:r>
      <w:r w:rsidR="00874541">
        <w:rPr>
          <w:rFonts w:ascii="Bookman Old Style" w:hAnsi="Bookman Old Style"/>
        </w:rPr>
        <w:t xml:space="preserve">lním roce </w:t>
      </w:r>
      <w:r w:rsidR="004A5F4C">
        <w:rPr>
          <w:rFonts w:ascii="Bookman Old Style" w:hAnsi="Bookman Old Style"/>
        </w:rPr>
        <w:t>2019/20 jsme žákům nabídli</w:t>
      </w:r>
      <w:r w:rsidR="00E85031">
        <w:rPr>
          <w:rFonts w:ascii="Bookman Old Style" w:hAnsi="Bookman Old Style"/>
        </w:rPr>
        <w:t xml:space="preserve"> velké množství výjezdů, ale </w:t>
      </w:r>
      <w:r w:rsidR="004A5F4C">
        <w:rPr>
          <w:rFonts w:ascii="Bookman Old Style" w:hAnsi="Bookman Old Style"/>
        </w:rPr>
        <w:t>bohužel</w:t>
      </w:r>
      <w:r w:rsidR="00E85031">
        <w:rPr>
          <w:rFonts w:ascii="Bookman Old Style" w:hAnsi="Bookman Old Style"/>
        </w:rPr>
        <w:t xml:space="preserve"> ne všechny </w:t>
      </w:r>
      <w:r w:rsidR="004A5F4C">
        <w:rPr>
          <w:rFonts w:ascii="Bookman Old Style" w:hAnsi="Bookman Old Style"/>
        </w:rPr>
        <w:t>se podařilo zrealizovat</w:t>
      </w:r>
      <w:r w:rsidR="00E85031">
        <w:rPr>
          <w:rFonts w:ascii="Bookman Old Style" w:hAnsi="Bookman Old Style"/>
        </w:rPr>
        <w:t xml:space="preserve">. </w:t>
      </w:r>
    </w:p>
    <w:p w14:paraId="1988D55E" w14:textId="77777777" w:rsidR="004A5F4C" w:rsidRDefault="004A5F4C">
      <w:pPr>
        <w:pStyle w:val="Zkladntext1"/>
        <w:rPr>
          <w:rFonts w:ascii="Bookman Old Style" w:hAnsi="Bookman Old Style"/>
        </w:rPr>
      </w:pPr>
      <w:r>
        <w:rPr>
          <w:rFonts w:ascii="Bookman Old Style" w:hAnsi="Bookman Old Style"/>
        </w:rPr>
        <w:t xml:space="preserve">     I tato oblast práce školy byla ovlivněna uzavřením škol od března 2020 a </w:t>
      </w:r>
      <w:r w:rsidR="00BF54C3">
        <w:rPr>
          <w:rFonts w:ascii="Bookman Old Style" w:hAnsi="Bookman Old Style"/>
        </w:rPr>
        <w:t>zákazem organizací těchto akcí.</w:t>
      </w:r>
      <w:r w:rsidR="0006188D">
        <w:rPr>
          <w:rFonts w:ascii="Bookman Old Style" w:hAnsi="Bookman Old Style"/>
        </w:rPr>
        <w:t xml:space="preserve">    </w:t>
      </w:r>
      <w:r w:rsidR="00BF54C3">
        <w:rPr>
          <w:rFonts w:ascii="Bookman Old Style" w:hAnsi="Bookman Old Style"/>
        </w:rPr>
        <w:t>Nicméně v</w:t>
      </w:r>
      <w:r w:rsidR="00586CBA" w:rsidRPr="00586CBA">
        <w:rPr>
          <w:rFonts w:ascii="Bookman Old Style" w:hAnsi="Bookman Old Style"/>
        </w:rPr>
        <w:t>šem</w:t>
      </w:r>
      <w:r w:rsidR="00874541" w:rsidRPr="00586CBA">
        <w:rPr>
          <w:rFonts w:ascii="Bookman Old Style" w:hAnsi="Bookman Old Style"/>
        </w:rPr>
        <w:t xml:space="preserve"> vyučující</w:t>
      </w:r>
      <w:r w:rsidR="00586CBA" w:rsidRPr="00586CBA">
        <w:rPr>
          <w:rFonts w:ascii="Bookman Old Style" w:hAnsi="Bookman Old Style"/>
        </w:rPr>
        <w:t>m</w:t>
      </w:r>
      <w:r w:rsidR="00570F57" w:rsidRPr="00586CBA">
        <w:rPr>
          <w:rFonts w:ascii="Bookman Old Style" w:hAnsi="Bookman Old Style"/>
        </w:rPr>
        <w:t xml:space="preserve">, kteří </w:t>
      </w:r>
      <w:r w:rsidR="00BF54C3">
        <w:rPr>
          <w:rFonts w:ascii="Bookman Old Style" w:hAnsi="Bookman Old Style"/>
        </w:rPr>
        <w:t xml:space="preserve">stihli zorganizovat </w:t>
      </w:r>
      <w:r w:rsidR="00570F57" w:rsidRPr="00586CBA">
        <w:rPr>
          <w:rFonts w:ascii="Bookman Old Style" w:hAnsi="Bookman Old Style"/>
        </w:rPr>
        <w:t xml:space="preserve">výjezdy pro žáky </w:t>
      </w:r>
      <w:r w:rsidR="00586CBA" w:rsidRPr="00586CBA">
        <w:rPr>
          <w:rFonts w:ascii="Bookman Old Style" w:hAnsi="Bookman Old Style"/>
        </w:rPr>
        <w:t>je třeba poděkovat</w:t>
      </w:r>
      <w:r w:rsidR="001347B0" w:rsidRPr="00586CBA">
        <w:rPr>
          <w:rFonts w:ascii="Bookman Old Style" w:hAnsi="Bookman Old Style"/>
        </w:rPr>
        <w:t>.</w:t>
      </w:r>
      <w:r w:rsidR="00570F57" w:rsidRPr="00586CBA">
        <w:rPr>
          <w:rFonts w:ascii="Bookman Old Style" w:hAnsi="Bookman Old Style"/>
        </w:rPr>
        <w:t xml:space="preserve"> </w:t>
      </w:r>
      <w:r w:rsidR="00586CBA" w:rsidRPr="00586CBA">
        <w:rPr>
          <w:rFonts w:ascii="Bookman Old Style" w:hAnsi="Bookman Old Style"/>
        </w:rPr>
        <w:t>Při  mimoškolních akcích se žáky p</w:t>
      </w:r>
      <w:r w:rsidR="00570F57" w:rsidRPr="00586CBA">
        <w:rPr>
          <w:rFonts w:ascii="Bookman Old Style" w:hAnsi="Bookman Old Style"/>
        </w:rPr>
        <w:t xml:space="preserve">odstupují velká rizika a leží na nich zodpovědnost. </w:t>
      </w:r>
    </w:p>
    <w:p w14:paraId="316E24A2" w14:textId="77777777" w:rsidR="00BF54C3" w:rsidRDefault="00BF54C3">
      <w:pPr>
        <w:pStyle w:val="Normln1"/>
        <w:jc w:val="both"/>
        <w:rPr>
          <w:rFonts w:ascii="Bookman Old Style" w:hAnsi="Bookman Old Style"/>
        </w:rPr>
      </w:pPr>
    </w:p>
    <w:p w14:paraId="69801824" w14:textId="77777777" w:rsidR="00BF54C3" w:rsidRDefault="00BF54C3">
      <w:pPr>
        <w:pStyle w:val="Normln1"/>
        <w:jc w:val="both"/>
        <w:rPr>
          <w:rFonts w:ascii="Bookman Old Style" w:hAnsi="Bookman Old Style"/>
        </w:rPr>
      </w:pPr>
    </w:p>
    <w:p w14:paraId="722B0D3E" w14:textId="77777777" w:rsidR="00BF54C3" w:rsidRDefault="00BF54C3">
      <w:pPr>
        <w:pStyle w:val="Normln1"/>
        <w:jc w:val="both"/>
        <w:rPr>
          <w:rFonts w:ascii="Bookman Old Style" w:hAnsi="Bookman Old Style"/>
        </w:rPr>
      </w:pPr>
    </w:p>
    <w:p w14:paraId="78A80080" w14:textId="77777777" w:rsidR="00BF54C3" w:rsidRDefault="00BF54C3">
      <w:pPr>
        <w:pStyle w:val="Normln1"/>
        <w:jc w:val="both"/>
        <w:rPr>
          <w:rFonts w:ascii="Bookman Old Style" w:hAnsi="Bookman Old Style"/>
        </w:rPr>
      </w:pPr>
    </w:p>
    <w:p w14:paraId="60282DCD" w14:textId="77777777" w:rsidR="00BF54C3" w:rsidRDefault="00BF54C3">
      <w:pPr>
        <w:pStyle w:val="Normln1"/>
        <w:jc w:val="both"/>
        <w:rPr>
          <w:rFonts w:ascii="Bookman Old Style" w:hAnsi="Bookman Old Style"/>
        </w:rPr>
      </w:pPr>
    </w:p>
    <w:p w14:paraId="007202B2" w14:textId="77777777" w:rsidR="0006188D" w:rsidRDefault="0006188D">
      <w:pPr>
        <w:pStyle w:val="Normln1"/>
        <w:jc w:val="both"/>
        <w:rPr>
          <w:rFonts w:ascii="Bookman Old Style" w:hAnsi="Bookman Old Style"/>
        </w:rPr>
      </w:pPr>
      <w:r>
        <w:rPr>
          <w:rFonts w:ascii="Bookman Old Style" w:hAnsi="Bookman Old Style"/>
        </w:rPr>
        <w:t> </w:t>
      </w:r>
    </w:p>
    <w:p w14:paraId="30DE0563" w14:textId="77777777" w:rsidR="0006188D" w:rsidRDefault="0006188D">
      <w:pPr>
        <w:pStyle w:val="Normln1"/>
        <w:jc w:val="both"/>
        <w:rPr>
          <w:rStyle w:val="Standardnpsmoodstavce1"/>
          <w:rFonts w:ascii="Bookman Old Style" w:hAnsi="Bookman Old Style"/>
        </w:rPr>
      </w:pPr>
      <w:r>
        <w:rPr>
          <w:rStyle w:val="Standardnpsmoodstavce1"/>
          <w:rFonts w:ascii="Bookman Old Style" w:hAnsi="Bookman Old Style"/>
        </w:rPr>
        <w:t> </w:t>
      </w:r>
    </w:p>
    <w:p w14:paraId="50816C93" w14:textId="77777777" w:rsidR="0006188D" w:rsidRDefault="0006188D">
      <w:pPr>
        <w:pStyle w:val="Normln1"/>
        <w:rPr>
          <w:rFonts w:ascii="Bookman Old Style" w:hAnsi="Bookman Old Style"/>
          <w:b/>
          <w:bCs/>
        </w:rPr>
      </w:pPr>
      <w:r w:rsidRPr="00467857">
        <w:rPr>
          <w:rFonts w:ascii="Bookman Old Style" w:hAnsi="Bookman Old Style"/>
          <w:b/>
          <w:bCs/>
        </w:rPr>
        <w:t>2</w:t>
      </w:r>
      <w:r w:rsidR="002E1EBB" w:rsidRPr="00467857">
        <w:rPr>
          <w:rFonts w:ascii="Bookman Old Style" w:hAnsi="Bookman Old Style"/>
          <w:b/>
          <w:bCs/>
        </w:rPr>
        <w:t>5</w:t>
      </w:r>
      <w:r w:rsidRPr="00467857">
        <w:rPr>
          <w:rFonts w:ascii="Bookman Old Style" w:hAnsi="Bookman Old Style"/>
          <w:b/>
          <w:bCs/>
        </w:rPr>
        <w:t>. Výsledky kontrol</w:t>
      </w:r>
      <w:r w:rsidR="00467857">
        <w:rPr>
          <w:rFonts w:ascii="Bookman Old Style" w:hAnsi="Bookman Old Style"/>
          <w:b/>
          <w:bCs/>
        </w:rPr>
        <w:t xml:space="preserve"> (od 1.9.201</w:t>
      </w:r>
      <w:r w:rsidR="001802A6">
        <w:rPr>
          <w:rFonts w:ascii="Bookman Old Style" w:hAnsi="Bookman Old Style"/>
          <w:b/>
          <w:bCs/>
        </w:rPr>
        <w:t>9</w:t>
      </w:r>
      <w:r w:rsidR="00467857">
        <w:rPr>
          <w:rFonts w:ascii="Bookman Old Style" w:hAnsi="Bookman Old Style"/>
          <w:b/>
          <w:bCs/>
        </w:rPr>
        <w:t xml:space="preserve"> do 31.8.20</w:t>
      </w:r>
      <w:r w:rsidR="001802A6">
        <w:rPr>
          <w:rFonts w:ascii="Bookman Old Style" w:hAnsi="Bookman Old Style"/>
          <w:b/>
          <w:bCs/>
        </w:rPr>
        <w:t>20</w:t>
      </w:r>
      <w:r w:rsidR="00467857">
        <w:rPr>
          <w:rFonts w:ascii="Bookman Old Style" w:hAnsi="Bookman Old Style"/>
          <w:b/>
          <w:bCs/>
        </w:rPr>
        <w:t>)</w:t>
      </w:r>
    </w:p>
    <w:p w14:paraId="102F1EEE" w14:textId="77777777" w:rsidR="00261208" w:rsidRDefault="00261208">
      <w:pPr>
        <w:pStyle w:val="Normln1"/>
        <w:rPr>
          <w:rFonts w:ascii="Bookman Old Style" w:hAnsi="Bookman Old Style"/>
          <w:b/>
          <w:bCs/>
        </w:rPr>
      </w:pPr>
    </w:p>
    <w:p w14:paraId="7AC2523F" w14:textId="77777777" w:rsidR="00261208" w:rsidRPr="00261208" w:rsidRDefault="00261208" w:rsidP="00261208">
      <w:pPr>
        <w:pStyle w:val="Normln1"/>
        <w:numPr>
          <w:ilvl w:val="0"/>
          <w:numId w:val="31"/>
        </w:numPr>
        <w:jc w:val="both"/>
        <w:rPr>
          <w:rFonts w:ascii="Bookman Old Style" w:hAnsi="Bookman Old Style"/>
          <w:bCs/>
        </w:rPr>
      </w:pPr>
      <w:r w:rsidRPr="00261208">
        <w:rPr>
          <w:rFonts w:ascii="Bookman Old Style" w:hAnsi="Bookman Old Style"/>
          <w:bCs/>
        </w:rPr>
        <w:t>Krajská hygienická</w:t>
      </w:r>
      <w:r>
        <w:rPr>
          <w:rFonts w:ascii="Bookman Old Style" w:hAnsi="Bookman Old Style"/>
          <w:bCs/>
        </w:rPr>
        <w:t xml:space="preserve"> stanice provedla dne </w:t>
      </w:r>
      <w:r w:rsidR="001802A6">
        <w:rPr>
          <w:rFonts w:ascii="Bookman Old Style" w:hAnsi="Bookman Old Style"/>
          <w:bCs/>
        </w:rPr>
        <w:t>2</w:t>
      </w:r>
      <w:r>
        <w:rPr>
          <w:rFonts w:ascii="Bookman Old Style" w:hAnsi="Bookman Old Style"/>
          <w:bCs/>
        </w:rPr>
        <w:t>0.1.201</w:t>
      </w:r>
      <w:r w:rsidR="001802A6">
        <w:rPr>
          <w:rFonts w:ascii="Bookman Old Style" w:hAnsi="Bookman Old Style"/>
          <w:bCs/>
        </w:rPr>
        <w:t>9</w:t>
      </w:r>
      <w:r>
        <w:rPr>
          <w:rFonts w:ascii="Bookman Old Style" w:hAnsi="Bookman Old Style"/>
          <w:bCs/>
        </w:rPr>
        <w:t xml:space="preserve"> kontrolu </w:t>
      </w:r>
      <w:r w:rsidR="001802A6">
        <w:rPr>
          <w:rFonts w:ascii="Bookman Old Style" w:hAnsi="Bookman Old Style"/>
          <w:bCs/>
        </w:rPr>
        <w:t>školní jídelny.</w:t>
      </w:r>
      <w:r>
        <w:rPr>
          <w:rFonts w:ascii="Bookman Old Style" w:hAnsi="Bookman Old Style"/>
          <w:bCs/>
        </w:rPr>
        <w:t xml:space="preserve"> Výsledek kontroly – bez závad.</w:t>
      </w:r>
    </w:p>
    <w:p w14:paraId="0BDA2729" w14:textId="77777777" w:rsidR="0006188D" w:rsidRPr="00261208" w:rsidRDefault="0006188D">
      <w:pPr>
        <w:pStyle w:val="Normln1"/>
        <w:rPr>
          <w:rStyle w:val="Standardnpsmoodstavce1"/>
          <w:rFonts w:ascii="Bookman Old Style" w:hAnsi="Bookman Old Style"/>
          <w:bCs/>
        </w:rPr>
      </w:pPr>
      <w:r w:rsidRPr="00261208">
        <w:rPr>
          <w:rStyle w:val="Standardnpsmoodstavce1"/>
          <w:rFonts w:ascii="Bookman Old Style" w:hAnsi="Bookman Old Style"/>
          <w:bCs/>
        </w:rPr>
        <w:t> </w:t>
      </w:r>
    </w:p>
    <w:p w14:paraId="4B1D1581" w14:textId="77777777" w:rsidR="00B92967" w:rsidRDefault="001802A6" w:rsidP="00952CF6">
      <w:pPr>
        <w:pStyle w:val="Normln1"/>
        <w:jc w:val="both"/>
        <w:rPr>
          <w:rFonts w:ascii="Bookman Old Style" w:hAnsi="Bookman Old Style"/>
        </w:rPr>
      </w:pPr>
      <w:r>
        <w:rPr>
          <w:rStyle w:val="Standardnpsmoodstavce1"/>
          <w:rFonts w:ascii="Symbol" w:hAnsi="Symbol"/>
        </w:rPr>
        <w:t></w:t>
      </w:r>
      <w:r>
        <w:rPr>
          <w:rStyle w:val="Standardnpsmoodstavce1"/>
          <w:rFonts w:ascii="Symbol" w:hAnsi="Symbol"/>
        </w:rPr>
        <w:t></w:t>
      </w:r>
      <w:r>
        <w:rPr>
          <w:rStyle w:val="Standardnpsmoodstavce1"/>
          <w:rFonts w:ascii="Symbol" w:hAnsi="Symbol"/>
        </w:rPr>
        <w:t></w:t>
      </w:r>
      <w:r>
        <w:rPr>
          <w:rStyle w:val="Standardnpsmoodstavce1"/>
          <w:rFonts w:ascii="Symbol" w:hAnsi="Symbol"/>
        </w:rPr>
        <w:t></w:t>
      </w:r>
      <w:r>
        <w:rPr>
          <w:rStyle w:val="Standardnpsmoodstavce1"/>
          <w:rFonts w:ascii="Symbol" w:hAnsi="Symbol"/>
        </w:rPr>
        <w:t></w:t>
      </w:r>
      <w:r>
        <w:rPr>
          <w:rStyle w:val="Standardnpsmoodstavce1"/>
          <w:rFonts w:ascii="Symbol" w:hAnsi="Symbol"/>
        </w:rPr>
        <w:t></w:t>
      </w:r>
      <w:r w:rsidR="00191605">
        <w:rPr>
          <w:rStyle w:val="Standardnpsmoodstavce1"/>
          <w:rFonts w:ascii="Symbol" w:hAnsi="Symbol"/>
        </w:rPr>
        <w:t></w:t>
      </w:r>
      <w:r w:rsidR="00191605" w:rsidRPr="00B525DA">
        <w:rPr>
          <w:rStyle w:val="Standardnpsmoodstavce1"/>
          <w:rFonts w:ascii="Bookman Old Style" w:hAnsi="Bookman Old Style"/>
          <w:sz w:val="14"/>
          <w:szCs w:val="14"/>
        </w:rPr>
        <w:t>   </w:t>
      </w:r>
      <w:r w:rsidR="00E529E7">
        <w:rPr>
          <w:rStyle w:val="Standardnpsmoodstavce1"/>
          <w:rFonts w:ascii="Bookman Old Style" w:hAnsi="Bookman Old Style"/>
          <w:b/>
        </w:rPr>
        <w:t xml:space="preserve"> </w:t>
      </w:r>
      <w:r w:rsidR="00B320A9">
        <w:rPr>
          <w:rStyle w:val="Standardnpsmoodstavce1"/>
          <w:rFonts w:ascii="Bookman Old Style" w:hAnsi="Bookman Old Style"/>
        </w:rPr>
        <w:t>N</w:t>
      </w:r>
      <w:r w:rsidR="00C040DA">
        <w:rPr>
          <w:rFonts w:ascii="Bookman Old Style" w:hAnsi="Bookman Old Style"/>
        </w:rPr>
        <w:t>ezávislým auditorem byla ověřena účetní závěrka k 31.12.201</w:t>
      </w:r>
      <w:r>
        <w:rPr>
          <w:rFonts w:ascii="Bookman Old Style" w:hAnsi="Bookman Old Style"/>
        </w:rPr>
        <w:t>9</w:t>
      </w:r>
      <w:r w:rsidR="00C040DA">
        <w:rPr>
          <w:rFonts w:ascii="Bookman Old Style" w:hAnsi="Bookman Old Style"/>
        </w:rPr>
        <w:t xml:space="preserve">. </w:t>
      </w:r>
      <w:r w:rsidR="000466EF">
        <w:rPr>
          <w:rFonts w:ascii="Bookman Old Style" w:hAnsi="Bookman Old Style"/>
        </w:rPr>
        <w:t xml:space="preserve">Závěr zněl: </w:t>
      </w:r>
    </w:p>
    <w:p w14:paraId="35CEC5E3" w14:textId="77777777" w:rsidR="001B768F" w:rsidRPr="00580B37" w:rsidRDefault="00E600DD" w:rsidP="00952CF6">
      <w:pPr>
        <w:pStyle w:val="Normln1"/>
        <w:jc w:val="both"/>
        <w:rPr>
          <w:rFonts w:ascii="Bookman Old Style" w:hAnsi="Bookman Old Style"/>
          <w:color w:val="FF0000"/>
        </w:rPr>
      </w:pPr>
      <w:r>
        <w:rPr>
          <w:rFonts w:ascii="Bookman Old Style" w:hAnsi="Bookman Old Style"/>
        </w:rPr>
        <w:t xml:space="preserve">      </w:t>
      </w:r>
      <w:r w:rsidR="001B768F">
        <w:rPr>
          <w:rFonts w:ascii="Bookman Old Style" w:hAnsi="Bookman Old Style"/>
        </w:rPr>
        <w:t>Veškeré protokoly o provedených kontrolách jsou k dispozici u ředitelky školy.</w:t>
      </w:r>
    </w:p>
    <w:p w14:paraId="588A6F01" w14:textId="77777777" w:rsidR="00831BF1" w:rsidRDefault="00831BF1">
      <w:pPr>
        <w:pStyle w:val="Normln1"/>
        <w:jc w:val="both"/>
        <w:rPr>
          <w:rFonts w:ascii="Bookman Old Style" w:hAnsi="Bookman Old Style"/>
        </w:rPr>
      </w:pPr>
    </w:p>
    <w:p w14:paraId="51D15586" w14:textId="77777777" w:rsidR="00831BF1" w:rsidRDefault="00831BF1">
      <w:pPr>
        <w:pStyle w:val="Normln1"/>
        <w:jc w:val="both"/>
        <w:rPr>
          <w:rFonts w:ascii="Bookman Old Style" w:hAnsi="Bookman Old Style"/>
        </w:rPr>
      </w:pPr>
    </w:p>
    <w:p w14:paraId="66CADF8D" w14:textId="77777777" w:rsidR="002E1EBB" w:rsidRDefault="002E1EBB">
      <w:pPr>
        <w:pStyle w:val="Normln1"/>
        <w:jc w:val="both"/>
        <w:rPr>
          <w:rFonts w:ascii="Bookman Old Style" w:hAnsi="Bookman Old Style"/>
        </w:rPr>
      </w:pPr>
    </w:p>
    <w:p w14:paraId="0FEF1751"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 2</w:t>
      </w:r>
      <w:r w:rsidR="002E1EBB">
        <w:rPr>
          <w:rStyle w:val="Standardnpsmoodstavce1"/>
          <w:rFonts w:ascii="Bookman Old Style" w:hAnsi="Bookman Old Style"/>
          <w:b/>
          <w:bCs/>
        </w:rPr>
        <w:t>6</w:t>
      </w:r>
      <w:r>
        <w:rPr>
          <w:rStyle w:val="Standardnpsmoodstavce1"/>
          <w:rFonts w:ascii="Bookman Old Style" w:hAnsi="Bookman Old Style"/>
          <w:b/>
          <w:bCs/>
        </w:rPr>
        <w:t>. Spolupráce školy se zahraničím</w:t>
      </w:r>
    </w:p>
    <w:p w14:paraId="625E31E6" w14:textId="77777777" w:rsidR="0006188D" w:rsidRDefault="0006188D">
      <w:pPr>
        <w:pStyle w:val="Normln1"/>
        <w:rPr>
          <w:rStyle w:val="Standardnpsmoodstavce1"/>
          <w:rFonts w:ascii="Bookman Old Style" w:hAnsi="Bookman Old Style"/>
          <w:b/>
          <w:bCs/>
        </w:rPr>
      </w:pPr>
      <w:r>
        <w:rPr>
          <w:rStyle w:val="Standardnpsmoodstavce1"/>
          <w:rFonts w:ascii="Bookman Old Style" w:hAnsi="Bookman Old Style"/>
          <w:b/>
          <w:bCs/>
        </w:rPr>
        <w:t> </w:t>
      </w:r>
    </w:p>
    <w:p w14:paraId="52AD3C97" w14:textId="77777777" w:rsidR="0006188D" w:rsidRDefault="00580B37">
      <w:pPr>
        <w:pStyle w:val="Zkladntext1"/>
        <w:rPr>
          <w:rFonts w:ascii="Bookman Old Style" w:hAnsi="Bookman Old Style"/>
        </w:rPr>
      </w:pPr>
      <w:r>
        <w:rPr>
          <w:rFonts w:ascii="Bookman Old Style" w:hAnsi="Bookman Old Style"/>
        </w:rPr>
        <w:t xml:space="preserve">       Ve</w:t>
      </w:r>
      <w:r w:rsidR="0006188D">
        <w:rPr>
          <w:rFonts w:ascii="Bookman Old Style" w:hAnsi="Bookman Old Style"/>
        </w:rPr>
        <w:t xml:space="preserve"> školním roce </w:t>
      </w:r>
      <w:r>
        <w:rPr>
          <w:rFonts w:ascii="Bookman Old Style" w:hAnsi="Bookman Old Style"/>
        </w:rPr>
        <w:t>201</w:t>
      </w:r>
      <w:r w:rsidR="00BF54C3">
        <w:rPr>
          <w:rFonts w:ascii="Bookman Old Style" w:hAnsi="Bookman Old Style"/>
        </w:rPr>
        <w:t>9</w:t>
      </w:r>
      <w:r>
        <w:rPr>
          <w:rFonts w:ascii="Bookman Old Style" w:hAnsi="Bookman Old Style"/>
        </w:rPr>
        <w:t>/</w:t>
      </w:r>
      <w:r w:rsidR="00BF54C3">
        <w:rPr>
          <w:rFonts w:ascii="Bookman Old Style" w:hAnsi="Bookman Old Style"/>
        </w:rPr>
        <w:t>20</w:t>
      </w:r>
      <w:r>
        <w:rPr>
          <w:rFonts w:ascii="Bookman Old Style" w:hAnsi="Bookman Old Style"/>
        </w:rPr>
        <w:t xml:space="preserve"> </w:t>
      </w:r>
      <w:r w:rsidR="0006188D">
        <w:rPr>
          <w:rFonts w:ascii="Bookman Old Style" w:hAnsi="Bookman Old Style"/>
        </w:rPr>
        <w:t xml:space="preserve">nebyla škola zapojena do žádného mezinárodního projektu.   </w:t>
      </w:r>
    </w:p>
    <w:p w14:paraId="5AFA463E" w14:textId="77777777" w:rsidR="00C040DA" w:rsidRDefault="00C040DA">
      <w:pPr>
        <w:pStyle w:val="Normln1"/>
        <w:rPr>
          <w:rStyle w:val="Standardnpsmoodstavce1"/>
          <w:rFonts w:ascii="Bookman Old Style" w:hAnsi="Bookman Old Style"/>
          <w:b/>
          <w:bCs/>
        </w:rPr>
      </w:pPr>
    </w:p>
    <w:p w14:paraId="4E65AD1C" w14:textId="77777777" w:rsidR="002E1EBB" w:rsidRDefault="002E1EBB">
      <w:pPr>
        <w:pStyle w:val="Normln1"/>
        <w:rPr>
          <w:rStyle w:val="Standardnpsmoodstavce1"/>
          <w:rFonts w:ascii="Bookman Old Style" w:hAnsi="Bookman Old Style"/>
          <w:b/>
          <w:bCs/>
        </w:rPr>
      </w:pPr>
    </w:p>
    <w:p w14:paraId="2DAEFD4A" w14:textId="77777777" w:rsidR="002E1EBB" w:rsidRDefault="002E1EBB">
      <w:pPr>
        <w:pStyle w:val="Normln1"/>
        <w:rPr>
          <w:rStyle w:val="Standardnpsmoodstavce1"/>
          <w:rFonts w:ascii="Bookman Old Style" w:hAnsi="Bookman Old Style"/>
          <w:b/>
          <w:bCs/>
        </w:rPr>
      </w:pPr>
    </w:p>
    <w:p w14:paraId="2D37CBDD" w14:textId="77777777" w:rsidR="0006188D" w:rsidRPr="007C5B37" w:rsidRDefault="0006188D">
      <w:pPr>
        <w:pStyle w:val="Normln1"/>
        <w:rPr>
          <w:rStyle w:val="Standardnpsmoodstavce1"/>
          <w:rFonts w:ascii="Bookman Old Style" w:hAnsi="Bookman Old Style"/>
          <w:b/>
          <w:bCs/>
        </w:rPr>
      </w:pPr>
      <w:r w:rsidRPr="007C5B37">
        <w:rPr>
          <w:rStyle w:val="Standardnpsmoodstavce1"/>
          <w:rFonts w:ascii="Bookman Old Style" w:hAnsi="Bookman Old Style"/>
          <w:b/>
          <w:bCs/>
        </w:rPr>
        <w:t>2</w:t>
      </w:r>
      <w:r w:rsidR="002E1EBB" w:rsidRPr="007C5B37">
        <w:rPr>
          <w:rStyle w:val="Standardnpsmoodstavce1"/>
          <w:rFonts w:ascii="Bookman Old Style" w:hAnsi="Bookman Old Style"/>
          <w:b/>
          <w:bCs/>
        </w:rPr>
        <w:t>7</w:t>
      </w:r>
      <w:r w:rsidRPr="007C5B37">
        <w:rPr>
          <w:rStyle w:val="Standardnpsmoodstavce1"/>
          <w:rFonts w:ascii="Bookman Old Style" w:hAnsi="Bookman Old Style"/>
          <w:b/>
          <w:bCs/>
        </w:rPr>
        <w:t>. Cizí státní příslušníci</w:t>
      </w:r>
    </w:p>
    <w:p w14:paraId="509497CE" w14:textId="77777777" w:rsidR="0006188D" w:rsidRDefault="0006188D">
      <w:pPr>
        <w:pStyle w:val="Normln1"/>
        <w:jc w:val="both"/>
        <w:rPr>
          <w:rStyle w:val="Standardnpsmoodstavce1"/>
          <w:sz w:val="22"/>
          <w:szCs w:val="22"/>
        </w:rPr>
      </w:pPr>
      <w:r>
        <w:rPr>
          <w:rStyle w:val="Standardnpsmoodstavce1"/>
          <w:sz w:val="22"/>
          <w:szCs w:val="22"/>
        </w:rPr>
        <w:t> </w:t>
      </w:r>
    </w:p>
    <w:tbl>
      <w:tblPr>
        <w:tblW w:w="0" w:type="auto"/>
        <w:tblInd w:w="1040" w:type="dxa"/>
        <w:tblLayout w:type="fixed"/>
        <w:tblCellMar>
          <w:left w:w="70" w:type="dxa"/>
          <w:right w:w="70" w:type="dxa"/>
        </w:tblCellMar>
        <w:tblLook w:val="0000" w:firstRow="0" w:lastRow="0" w:firstColumn="0" w:lastColumn="0" w:noHBand="0" w:noVBand="0"/>
      </w:tblPr>
      <w:tblGrid>
        <w:gridCol w:w="3668"/>
        <w:gridCol w:w="1416"/>
      </w:tblGrid>
      <w:tr w:rsidR="0006188D" w14:paraId="24EADA8C" w14:textId="77777777" w:rsidTr="000466EF">
        <w:trPr>
          <w:trHeight w:val="593"/>
        </w:trPr>
        <w:tc>
          <w:tcPr>
            <w:tcW w:w="3668" w:type="dxa"/>
            <w:tcBorders>
              <w:top w:val="single" w:sz="8" w:space="0" w:color="000000"/>
              <w:left w:val="single" w:sz="8" w:space="0" w:color="000000"/>
              <w:bottom w:val="single" w:sz="8" w:space="0" w:color="000000"/>
              <w:right w:val="single" w:sz="8" w:space="0" w:color="000000"/>
            </w:tcBorders>
          </w:tcPr>
          <w:p w14:paraId="6F908E5A" w14:textId="77777777" w:rsidR="0006188D" w:rsidRDefault="0006188D">
            <w:pPr>
              <w:pStyle w:val="Normln1"/>
              <w:jc w:val="center"/>
              <w:rPr>
                <w:rStyle w:val="Standardnpsmoodstavce1"/>
                <w:rFonts w:ascii="Bookman Old Style" w:hAnsi="Bookman Old Style"/>
                <w:b/>
                <w:bCs/>
              </w:rPr>
            </w:pPr>
            <w:r>
              <w:rPr>
                <w:rStyle w:val="Standardnpsmoodstavce1"/>
                <w:rFonts w:ascii="Bookman Old Style" w:hAnsi="Bookman Old Style"/>
                <w:b/>
                <w:bCs/>
              </w:rPr>
              <w:t>stát</w:t>
            </w:r>
          </w:p>
        </w:tc>
        <w:tc>
          <w:tcPr>
            <w:tcW w:w="1416" w:type="dxa"/>
            <w:tcBorders>
              <w:top w:val="single" w:sz="8" w:space="0" w:color="000000"/>
              <w:bottom w:val="single" w:sz="8" w:space="0" w:color="000000"/>
              <w:right w:val="single" w:sz="8" w:space="0" w:color="000000"/>
            </w:tcBorders>
          </w:tcPr>
          <w:p w14:paraId="17B20EB4" w14:textId="77777777" w:rsidR="0006188D" w:rsidRDefault="0006188D">
            <w:pPr>
              <w:pStyle w:val="Normln1"/>
              <w:jc w:val="center"/>
              <w:rPr>
                <w:rStyle w:val="Standardnpsmoodstavce1"/>
                <w:rFonts w:ascii="Bookman Old Style" w:hAnsi="Bookman Old Style"/>
                <w:b/>
                <w:bCs/>
              </w:rPr>
            </w:pPr>
            <w:r>
              <w:rPr>
                <w:rStyle w:val="Standardnpsmoodstavce1"/>
                <w:rFonts w:ascii="Bookman Old Style" w:hAnsi="Bookman Old Style"/>
                <w:b/>
                <w:bCs/>
              </w:rPr>
              <w:t>počet žáků</w:t>
            </w:r>
          </w:p>
        </w:tc>
      </w:tr>
      <w:tr w:rsidR="0006188D" w14:paraId="0E2D7A03" w14:textId="77777777" w:rsidTr="000466EF">
        <w:trPr>
          <w:trHeight w:val="296"/>
        </w:trPr>
        <w:tc>
          <w:tcPr>
            <w:tcW w:w="3668" w:type="dxa"/>
            <w:tcBorders>
              <w:left w:val="single" w:sz="8" w:space="0" w:color="000000"/>
              <w:bottom w:val="single" w:sz="8" w:space="0" w:color="000000"/>
              <w:right w:val="single" w:sz="8" w:space="0" w:color="000000"/>
            </w:tcBorders>
          </w:tcPr>
          <w:p w14:paraId="60CEE774"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Vietnam</w:t>
            </w:r>
          </w:p>
        </w:tc>
        <w:tc>
          <w:tcPr>
            <w:tcW w:w="1416" w:type="dxa"/>
            <w:tcBorders>
              <w:bottom w:val="single" w:sz="8" w:space="0" w:color="000000"/>
              <w:right w:val="single" w:sz="8" w:space="0" w:color="000000"/>
            </w:tcBorders>
          </w:tcPr>
          <w:p w14:paraId="7C9228A0" w14:textId="77777777" w:rsidR="0006188D" w:rsidRPr="000466EF" w:rsidRDefault="000466EF">
            <w:pPr>
              <w:pStyle w:val="Normln1"/>
              <w:jc w:val="center"/>
            </w:pPr>
            <w:r w:rsidRPr="000466EF">
              <w:t>14</w:t>
            </w:r>
          </w:p>
        </w:tc>
      </w:tr>
      <w:tr w:rsidR="0006188D" w14:paraId="1807A0BD" w14:textId="77777777" w:rsidTr="000466EF">
        <w:trPr>
          <w:trHeight w:val="296"/>
        </w:trPr>
        <w:tc>
          <w:tcPr>
            <w:tcW w:w="3668" w:type="dxa"/>
            <w:tcBorders>
              <w:left w:val="single" w:sz="8" w:space="0" w:color="000000"/>
              <w:bottom w:val="single" w:sz="8" w:space="0" w:color="000000"/>
              <w:right w:val="single" w:sz="8" w:space="0" w:color="000000"/>
            </w:tcBorders>
          </w:tcPr>
          <w:p w14:paraId="01AE908C"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Slovensko</w:t>
            </w:r>
          </w:p>
        </w:tc>
        <w:tc>
          <w:tcPr>
            <w:tcW w:w="1416" w:type="dxa"/>
            <w:tcBorders>
              <w:bottom w:val="single" w:sz="8" w:space="0" w:color="000000"/>
              <w:right w:val="single" w:sz="8" w:space="0" w:color="000000"/>
            </w:tcBorders>
          </w:tcPr>
          <w:p w14:paraId="20EBFAF7" w14:textId="77777777" w:rsidR="0006188D" w:rsidRPr="000466EF" w:rsidRDefault="000466EF">
            <w:pPr>
              <w:pStyle w:val="Normln1"/>
              <w:jc w:val="center"/>
            </w:pPr>
            <w:r w:rsidRPr="000466EF">
              <w:t>5</w:t>
            </w:r>
          </w:p>
        </w:tc>
      </w:tr>
      <w:tr w:rsidR="0006188D" w14:paraId="0E3EADE4" w14:textId="77777777" w:rsidTr="000466EF">
        <w:trPr>
          <w:trHeight w:val="296"/>
        </w:trPr>
        <w:tc>
          <w:tcPr>
            <w:tcW w:w="3668" w:type="dxa"/>
            <w:tcBorders>
              <w:left w:val="single" w:sz="8" w:space="0" w:color="000000"/>
              <w:bottom w:val="single" w:sz="8" w:space="0" w:color="000000"/>
              <w:right w:val="single" w:sz="8" w:space="0" w:color="000000"/>
            </w:tcBorders>
          </w:tcPr>
          <w:p w14:paraId="77AE3651" w14:textId="77777777" w:rsidR="0006188D" w:rsidRDefault="0006188D">
            <w:pPr>
              <w:pStyle w:val="Normln1"/>
              <w:jc w:val="center"/>
              <w:rPr>
                <w:rStyle w:val="Standardnpsmoodstavce1"/>
                <w:rFonts w:ascii="Bookman Old Style" w:hAnsi="Bookman Old Style"/>
              </w:rPr>
            </w:pPr>
            <w:r>
              <w:rPr>
                <w:rStyle w:val="Standardnpsmoodstavce1"/>
                <w:rFonts w:ascii="Bookman Old Style" w:hAnsi="Bookman Old Style"/>
              </w:rPr>
              <w:t>Ukrajina</w:t>
            </w:r>
          </w:p>
        </w:tc>
        <w:tc>
          <w:tcPr>
            <w:tcW w:w="1416" w:type="dxa"/>
            <w:tcBorders>
              <w:bottom w:val="single" w:sz="8" w:space="0" w:color="000000"/>
              <w:right w:val="single" w:sz="8" w:space="0" w:color="000000"/>
            </w:tcBorders>
          </w:tcPr>
          <w:p w14:paraId="7166C273" w14:textId="77777777" w:rsidR="0006188D" w:rsidRPr="000466EF" w:rsidRDefault="0072672A">
            <w:pPr>
              <w:pStyle w:val="Normln1"/>
              <w:jc w:val="center"/>
            </w:pPr>
            <w:r w:rsidRPr="000466EF">
              <w:t>16</w:t>
            </w:r>
          </w:p>
        </w:tc>
      </w:tr>
      <w:tr w:rsidR="0006188D" w14:paraId="6788757E" w14:textId="77777777" w:rsidTr="000466EF">
        <w:trPr>
          <w:trHeight w:val="312"/>
        </w:trPr>
        <w:tc>
          <w:tcPr>
            <w:tcW w:w="3668" w:type="dxa"/>
            <w:tcBorders>
              <w:left w:val="single" w:sz="8" w:space="0" w:color="000000"/>
              <w:bottom w:val="single" w:sz="8" w:space="0" w:color="000000"/>
              <w:right w:val="single" w:sz="8" w:space="0" w:color="000000"/>
            </w:tcBorders>
          </w:tcPr>
          <w:p w14:paraId="15A1BDE7" w14:textId="77777777" w:rsidR="0006188D" w:rsidRDefault="00145DAE">
            <w:pPr>
              <w:pStyle w:val="Normln1"/>
              <w:jc w:val="center"/>
              <w:rPr>
                <w:rFonts w:ascii="Bookman Old Style" w:hAnsi="Bookman Old Style"/>
              </w:rPr>
            </w:pPr>
            <w:r>
              <w:rPr>
                <w:rFonts w:ascii="Bookman Old Style" w:hAnsi="Bookman Old Style"/>
              </w:rPr>
              <w:t>Rusko</w:t>
            </w:r>
            <w:r w:rsidR="000466EF">
              <w:rPr>
                <w:rFonts w:ascii="Bookman Old Style" w:hAnsi="Bookman Old Style"/>
              </w:rPr>
              <w:t xml:space="preserve"> + Maďarsko</w:t>
            </w:r>
          </w:p>
        </w:tc>
        <w:tc>
          <w:tcPr>
            <w:tcW w:w="1416" w:type="dxa"/>
            <w:tcBorders>
              <w:bottom w:val="single" w:sz="8" w:space="0" w:color="000000"/>
              <w:right w:val="single" w:sz="8" w:space="0" w:color="000000"/>
            </w:tcBorders>
          </w:tcPr>
          <w:p w14:paraId="78FEF1A0" w14:textId="77777777" w:rsidR="0006188D" w:rsidRPr="000466EF" w:rsidRDefault="0072672A">
            <w:pPr>
              <w:pStyle w:val="Normln1"/>
              <w:jc w:val="center"/>
              <w:rPr>
                <w:rFonts w:ascii="Bookman Old Style" w:hAnsi="Bookman Old Style"/>
              </w:rPr>
            </w:pPr>
            <w:r w:rsidRPr="000466EF">
              <w:rPr>
                <w:rFonts w:ascii="Bookman Old Style" w:hAnsi="Bookman Old Style"/>
              </w:rPr>
              <w:t>2</w:t>
            </w:r>
            <w:r w:rsidR="000466EF">
              <w:rPr>
                <w:rFonts w:ascii="Bookman Old Style" w:hAnsi="Bookman Old Style"/>
              </w:rPr>
              <w:t>+2</w:t>
            </w:r>
          </w:p>
        </w:tc>
      </w:tr>
    </w:tbl>
    <w:p w14:paraId="7910520A" w14:textId="77777777" w:rsidR="0006188D" w:rsidRDefault="0006188D">
      <w:pPr>
        <w:pStyle w:val="Normln1"/>
        <w:jc w:val="both"/>
        <w:rPr>
          <w:rFonts w:ascii="Bookman Old Style" w:hAnsi="Bookman Old Style"/>
          <w:b/>
          <w:bCs/>
        </w:rPr>
      </w:pPr>
    </w:p>
    <w:p w14:paraId="02283FB9" w14:textId="77777777" w:rsidR="00721133" w:rsidRDefault="0006188D">
      <w:pPr>
        <w:pStyle w:val="Normln1"/>
        <w:jc w:val="both"/>
        <w:rPr>
          <w:rFonts w:ascii="Bookman Old Style" w:hAnsi="Bookman Old Style"/>
          <w:bCs/>
        </w:rPr>
      </w:pPr>
      <w:r>
        <w:rPr>
          <w:rFonts w:ascii="Bookman Old Style" w:hAnsi="Bookman Old Style"/>
          <w:bCs/>
        </w:rPr>
        <w:t xml:space="preserve">     </w:t>
      </w:r>
      <w:r w:rsidR="00BF54C3">
        <w:rPr>
          <w:rFonts w:ascii="Bookman Old Style" w:hAnsi="Bookman Old Style"/>
          <w:bCs/>
        </w:rPr>
        <w:t>Také</w:t>
      </w:r>
      <w:r w:rsidR="007C5B37">
        <w:rPr>
          <w:rFonts w:ascii="Bookman Old Style" w:hAnsi="Bookman Old Style"/>
          <w:bCs/>
        </w:rPr>
        <w:t xml:space="preserve"> </w:t>
      </w:r>
      <w:r w:rsidR="00721133">
        <w:rPr>
          <w:rFonts w:ascii="Bookman Old Style" w:hAnsi="Bookman Old Style"/>
          <w:bCs/>
        </w:rPr>
        <w:t>ve školním roce 201</w:t>
      </w:r>
      <w:r w:rsidR="00BF54C3">
        <w:rPr>
          <w:rFonts w:ascii="Bookman Old Style" w:hAnsi="Bookman Old Style"/>
          <w:bCs/>
        </w:rPr>
        <w:t>9</w:t>
      </w:r>
      <w:r w:rsidR="00721133">
        <w:rPr>
          <w:rFonts w:ascii="Bookman Old Style" w:hAnsi="Bookman Old Style"/>
          <w:bCs/>
        </w:rPr>
        <w:t>/</w:t>
      </w:r>
      <w:r w:rsidR="00BF54C3">
        <w:rPr>
          <w:rFonts w:ascii="Bookman Old Style" w:hAnsi="Bookman Old Style"/>
          <w:bCs/>
        </w:rPr>
        <w:t>20</w:t>
      </w:r>
      <w:r w:rsidR="007C5B37">
        <w:rPr>
          <w:rFonts w:ascii="Bookman Old Style" w:hAnsi="Bookman Old Style"/>
          <w:bCs/>
        </w:rPr>
        <w:t xml:space="preserve"> </w:t>
      </w:r>
      <w:r w:rsidR="00BF54C3">
        <w:rPr>
          <w:rFonts w:ascii="Bookman Old Style" w:hAnsi="Bookman Old Style"/>
          <w:bCs/>
        </w:rPr>
        <w:t>jsme se věnovali</w:t>
      </w:r>
      <w:r w:rsidR="00721133">
        <w:rPr>
          <w:rFonts w:ascii="Bookman Old Style" w:hAnsi="Bookman Old Style"/>
          <w:bCs/>
        </w:rPr>
        <w:t xml:space="preserve"> </w:t>
      </w:r>
      <w:r>
        <w:rPr>
          <w:rFonts w:ascii="Bookman Old Style" w:hAnsi="Bookman Old Style"/>
          <w:bCs/>
        </w:rPr>
        <w:t>vzděláván</w:t>
      </w:r>
      <w:r w:rsidR="00BF54C3">
        <w:rPr>
          <w:rFonts w:ascii="Bookman Old Style" w:hAnsi="Bookman Old Style"/>
          <w:bCs/>
        </w:rPr>
        <w:t>í</w:t>
      </w:r>
      <w:r>
        <w:rPr>
          <w:rFonts w:ascii="Bookman Old Style" w:hAnsi="Bookman Old Style"/>
          <w:bCs/>
        </w:rPr>
        <w:t xml:space="preserve"> </w:t>
      </w:r>
      <w:r w:rsidR="007C5B37">
        <w:rPr>
          <w:rFonts w:ascii="Bookman Old Style" w:hAnsi="Bookman Old Style"/>
          <w:bCs/>
        </w:rPr>
        <w:t>cizí</w:t>
      </w:r>
      <w:r w:rsidR="00BF54C3">
        <w:rPr>
          <w:rFonts w:ascii="Bookman Old Style" w:hAnsi="Bookman Old Style"/>
          <w:bCs/>
        </w:rPr>
        <w:t>ch</w:t>
      </w:r>
      <w:r w:rsidR="007C5B37">
        <w:rPr>
          <w:rFonts w:ascii="Bookman Old Style" w:hAnsi="Bookman Old Style"/>
          <w:bCs/>
        </w:rPr>
        <w:t xml:space="preserve"> státní</w:t>
      </w:r>
      <w:r w:rsidR="00BF54C3">
        <w:rPr>
          <w:rFonts w:ascii="Bookman Old Style" w:hAnsi="Bookman Old Style"/>
          <w:bCs/>
        </w:rPr>
        <w:t>ch</w:t>
      </w:r>
      <w:r w:rsidR="007C5B37">
        <w:rPr>
          <w:rFonts w:ascii="Bookman Old Style" w:hAnsi="Bookman Old Style"/>
          <w:bCs/>
        </w:rPr>
        <w:t xml:space="preserve"> příslušní</w:t>
      </w:r>
      <w:r w:rsidR="00BF54C3">
        <w:rPr>
          <w:rFonts w:ascii="Bookman Old Style" w:hAnsi="Bookman Old Style"/>
          <w:bCs/>
        </w:rPr>
        <w:t>ků</w:t>
      </w:r>
      <w:r w:rsidR="007C5B37">
        <w:rPr>
          <w:rFonts w:ascii="Bookman Old Style" w:hAnsi="Bookman Old Style"/>
          <w:bCs/>
        </w:rPr>
        <w:t xml:space="preserve">. </w:t>
      </w:r>
      <w:r w:rsidR="00BF54C3">
        <w:rPr>
          <w:rFonts w:ascii="Bookman Old Style" w:hAnsi="Bookman Old Style"/>
          <w:bCs/>
        </w:rPr>
        <w:t>Stejně jako v </w:t>
      </w:r>
      <w:r w:rsidR="007C5B37">
        <w:rPr>
          <w:rFonts w:ascii="Bookman Old Style" w:hAnsi="Bookman Old Style"/>
          <w:bCs/>
        </w:rPr>
        <w:t>letech</w:t>
      </w:r>
      <w:r w:rsidR="00BF54C3">
        <w:rPr>
          <w:rFonts w:ascii="Bookman Old Style" w:hAnsi="Bookman Old Style"/>
          <w:bCs/>
        </w:rPr>
        <w:t xml:space="preserve"> předcházejících</w:t>
      </w:r>
      <w:r w:rsidR="007C5B37">
        <w:rPr>
          <w:rFonts w:ascii="Bookman Old Style" w:hAnsi="Bookman Old Style"/>
          <w:bCs/>
        </w:rPr>
        <w:t xml:space="preserve"> i v průběhu</w:t>
      </w:r>
      <w:r w:rsidR="00B34BF5">
        <w:rPr>
          <w:rFonts w:ascii="Bookman Old Style" w:hAnsi="Bookman Old Style"/>
          <w:bCs/>
        </w:rPr>
        <w:t xml:space="preserve"> </w:t>
      </w:r>
      <w:r w:rsidR="00BF54C3">
        <w:rPr>
          <w:rFonts w:ascii="Bookman Old Style" w:hAnsi="Bookman Old Style"/>
          <w:bCs/>
        </w:rPr>
        <w:t>uplynulého</w:t>
      </w:r>
      <w:r w:rsidR="003979C3">
        <w:rPr>
          <w:rFonts w:ascii="Bookman Old Style" w:hAnsi="Bookman Old Style"/>
          <w:bCs/>
        </w:rPr>
        <w:t xml:space="preserve"> </w:t>
      </w:r>
      <w:r w:rsidR="00B34BF5">
        <w:rPr>
          <w:rFonts w:ascii="Bookman Old Style" w:hAnsi="Bookman Old Style"/>
          <w:bCs/>
        </w:rPr>
        <w:t xml:space="preserve">školního roku nastoupilo </w:t>
      </w:r>
      <w:r w:rsidR="00BF54C3">
        <w:rPr>
          <w:rFonts w:ascii="Bookman Old Style" w:hAnsi="Bookman Old Style"/>
          <w:bCs/>
        </w:rPr>
        <w:t>ke vzdělávání</w:t>
      </w:r>
      <w:r w:rsidR="00B34BF5">
        <w:rPr>
          <w:rFonts w:ascii="Bookman Old Style" w:hAnsi="Bookman Old Style"/>
          <w:bCs/>
        </w:rPr>
        <w:t xml:space="preserve"> několik žáků s nulovou znalostí českého jazyka. </w:t>
      </w:r>
      <w:r w:rsidR="007C5B37">
        <w:rPr>
          <w:rFonts w:ascii="Bookman Old Style" w:hAnsi="Bookman Old Style"/>
          <w:bCs/>
        </w:rPr>
        <w:t xml:space="preserve">V souladu s platnými předpisy </w:t>
      </w:r>
      <w:r w:rsidR="00BF54C3">
        <w:rPr>
          <w:rFonts w:ascii="Bookman Old Style" w:hAnsi="Bookman Old Style"/>
          <w:bCs/>
        </w:rPr>
        <w:t>jsou považováni</w:t>
      </w:r>
      <w:r w:rsidR="00B34BF5">
        <w:rPr>
          <w:rFonts w:ascii="Bookman Old Style" w:hAnsi="Bookman Old Style"/>
          <w:bCs/>
        </w:rPr>
        <w:t xml:space="preserve"> za žáky </w:t>
      </w:r>
      <w:r w:rsidR="003979C3">
        <w:rPr>
          <w:rFonts w:ascii="Bookman Old Style" w:hAnsi="Bookman Old Style"/>
          <w:bCs/>
        </w:rPr>
        <w:t xml:space="preserve">s potřebou podpůrných opatření a je </w:t>
      </w:r>
      <w:r w:rsidR="00BF54C3">
        <w:rPr>
          <w:rFonts w:ascii="Bookman Old Style" w:hAnsi="Bookman Old Style"/>
          <w:bCs/>
        </w:rPr>
        <w:t>při</w:t>
      </w:r>
      <w:r w:rsidR="003979C3">
        <w:rPr>
          <w:rFonts w:ascii="Bookman Old Style" w:hAnsi="Bookman Old Style"/>
          <w:bCs/>
        </w:rPr>
        <w:t xml:space="preserve"> řeš</w:t>
      </w:r>
      <w:r w:rsidR="00BF54C3">
        <w:rPr>
          <w:rFonts w:ascii="Bookman Old Style" w:hAnsi="Bookman Old Style"/>
          <w:bCs/>
        </w:rPr>
        <w:t>ení jejich</w:t>
      </w:r>
      <w:r w:rsidR="003979C3">
        <w:rPr>
          <w:rFonts w:ascii="Bookman Old Style" w:hAnsi="Bookman Old Style"/>
          <w:bCs/>
        </w:rPr>
        <w:t xml:space="preserve"> situac</w:t>
      </w:r>
      <w:r w:rsidR="00BF54C3">
        <w:rPr>
          <w:rFonts w:ascii="Bookman Old Style" w:hAnsi="Bookman Old Style"/>
          <w:bCs/>
        </w:rPr>
        <w:t>e</w:t>
      </w:r>
      <w:r w:rsidR="003979C3">
        <w:rPr>
          <w:rFonts w:ascii="Bookman Old Style" w:hAnsi="Bookman Old Style"/>
          <w:bCs/>
        </w:rPr>
        <w:t xml:space="preserve"> spolupr</w:t>
      </w:r>
      <w:r w:rsidR="00BF54C3">
        <w:rPr>
          <w:rFonts w:ascii="Bookman Old Style" w:hAnsi="Bookman Old Style"/>
          <w:bCs/>
        </w:rPr>
        <w:t>acujeme</w:t>
      </w:r>
      <w:r w:rsidR="003979C3">
        <w:rPr>
          <w:rFonts w:ascii="Bookman Old Style" w:hAnsi="Bookman Old Style"/>
          <w:bCs/>
        </w:rPr>
        <w:t xml:space="preserve"> s </w:t>
      </w:r>
      <w:r w:rsidR="00150F82">
        <w:rPr>
          <w:rFonts w:ascii="Bookman Old Style" w:hAnsi="Bookman Old Style"/>
          <w:bCs/>
        </w:rPr>
        <w:t>p</w:t>
      </w:r>
      <w:r w:rsidR="003979C3">
        <w:rPr>
          <w:rFonts w:ascii="Bookman Old Style" w:hAnsi="Bookman Old Style"/>
          <w:bCs/>
        </w:rPr>
        <w:t>edagogicko-psychologickou poradnou.</w:t>
      </w:r>
      <w:r w:rsidR="00BF54C3">
        <w:rPr>
          <w:rFonts w:ascii="Bookman Old Style" w:hAnsi="Bookman Old Style"/>
          <w:bCs/>
        </w:rPr>
        <w:t xml:space="preserve"> Než dojde k</w:t>
      </w:r>
      <w:r w:rsidR="007C5B37">
        <w:rPr>
          <w:rFonts w:ascii="Bookman Old Style" w:hAnsi="Bookman Old Style"/>
          <w:bCs/>
        </w:rPr>
        <w:t xml:space="preserve"> </w:t>
      </w:r>
      <w:r w:rsidR="00C54FBD">
        <w:rPr>
          <w:rFonts w:ascii="Bookman Old Style" w:hAnsi="Bookman Old Style"/>
          <w:bCs/>
        </w:rPr>
        <w:t>v</w:t>
      </w:r>
      <w:r w:rsidR="007C5B37">
        <w:rPr>
          <w:rFonts w:ascii="Bookman Old Style" w:hAnsi="Bookman Old Style"/>
          <w:bCs/>
        </w:rPr>
        <w:t>yšetření v PPP vy</w:t>
      </w:r>
      <w:r w:rsidR="003979C3">
        <w:rPr>
          <w:rFonts w:ascii="Bookman Old Style" w:hAnsi="Bookman Old Style"/>
          <w:bCs/>
        </w:rPr>
        <w:t xml:space="preserve">učující </w:t>
      </w:r>
      <w:r w:rsidR="007C5B37">
        <w:rPr>
          <w:rFonts w:ascii="Bookman Old Style" w:hAnsi="Bookman Old Style"/>
          <w:bCs/>
        </w:rPr>
        <w:t>p</w:t>
      </w:r>
      <w:r w:rsidR="00C54FBD">
        <w:rPr>
          <w:rFonts w:ascii="Bookman Old Style" w:hAnsi="Bookman Old Style"/>
          <w:bCs/>
        </w:rPr>
        <w:t>r</w:t>
      </w:r>
      <w:r w:rsidR="007C5B37">
        <w:rPr>
          <w:rFonts w:ascii="Bookman Old Style" w:hAnsi="Bookman Old Style"/>
          <w:bCs/>
        </w:rPr>
        <w:t xml:space="preserve">o tyto žáky </w:t>
      </w:r>
      <w:r>
        <w:rPr>
          <w:rFonts w:ascii="Bookman Old Style" w:hAnsi="Bookman Old Style"/>
          <w:bCs/>
        </w:rPr>
        <w:t>připrav</w:t>
      </w:r>
      <w:r w:rsidR="007C5B37">
        <w:rPr>
          <w:rFonts w:ascii="Bookman Old Style" w:hAnsi="Bookman Old Style"/>
          <w:bCs/>
        </w:rPr>
        <w:t>ují</w:t>
      </w:r>
      <w:r>
        <w:rPr>
          <w:rFonts w:ascii="Bookman Old Style" w:hAnsi="Bookman Old Style"/>
          <w:bCs/>
        </w:rPr>
        <w:t xml:space="preserve"> individuální podpůrné plány, které konzult</w:t>
      </w:r>
      <w:r w:rsidR="007C5B37">
        <w:rPr>
          <w:rFonts w:ascii="Bookman Old Style" w:hAnsi="Bookman Old Style"/>
          <w:bCs/>
        </w:rPr>
        <w:t>ují</w:t>
      </w:r>
      <w:r>
        <w:rPr>
          <w:rFonts w:ascii="Bookman Old Style" w:hAnsi="Bookman Old Style"/>
          <w:bCs/>
        </w:rPr>
        <w:t xml:space="preserve"> s</w:t>
      </w:r>
      <w:r w:rsidR="003979C3">
        <w:rPr>
          <w:rFonts w:ascii="Bookman Old Style" w:hAnsi="Bookman Old Style"/>
          <w:bCs/>
        </w:rPr>
        <w:t> pracovnicemi školního poradenského pracoviště.</w:t>
      </w:r>
    </w:p>
    <w:p w14:paraId="5D2159DF" w14:textId="77777777" w:rsidR="00B34BF5" w:rsidRDefault="00B34BF5">
      <w:pPr>
        <w:pStyle w:val="Normln1"/>
        <w:jc w:val="both"/>
        <w:rPr>
          <w:rFonts w:ascii="Bookman Old Style" w:hAnsi="Bookman Old Style"/>
          <w:bCs/>
        </w:rPr>
      </w:pPr>
      <w:r>
        <w:rPr>
          <w:rFonts w:ascii="Bookman Old Style" w:hAnsi="Bookman Old Style"/>
          <w:bCs/>
        </w:rPr>
        <w:t xml:space="preserve">     </w:t>
      </w:r>
      <w:r w:rsidR="003979C3">
        <w:rPr>
          <w:rFonts w:ascii="Bookman Old Style" w:hAnsi="Bookman Old Style"/>
          <w:bCs/>
        </w:rPr>
        <w:t xml:space="preserve">Kromě </w:t>
      </w:r>
      <w:r w:rsidR="00BF54C3">
        <w:rPr>
          <w:rFonts w:ascii="Bookman Old Style" w:hAnsi="Bookman Old Style"/>
          <w:bCs/>
        </w:rPr>
        <w:t>jednotlivých vyučujících</w:t>
      </w:r>
      <w:r w:rsidR="003979C3">
        <w:rPr>
          <w:rFonts w:ascii="Bookman Old Style" w:hAnsi="Bookman Old Style"/>
          <w:bCs/>
        </w:rPr>
        <w:t xml:space="preserve"> </w:t>
      </w:r>
      <w:r w:rsidR="00150F82">
        <w:rPr>
          <w:rFonts w:ascii="Bookman Old Style" w:hAnsi="Bookman Old Style"/>
          <w:bCs/>
        </w:rPr>
        <w:t>s</w:t>
      </w:r>
      <w:r w:rsidR="00BF54C3">
        <w:rPr>
          <w:rFonts w:ascii="Bookman Old Style" w:hAnsi="Bookman Old Style"/>
          <w:bCs/>
        </w:rPr>
        <w:t>e</w:t>
      </w:r>
      <w:r w:rsidR="003979C3">
        <w:rPr>
          <w:rFonts w:ascii="Bookman Old Style" w:hAnsi="Bookman Old Style"/>
          <w:bCs/>
        </w:rPr>
        <w:t xml:space="preserve"> žáky</w:t>
      </w:r>
      <w:r w:rsidR="00BF54C3">
        <w:rPr>
          <w:rFonts w:ascii="Bookman Old Style" w:hAnsi="Bookman Old Style"/>
          <w:bCs/>
        </w:rPr>
        <w:t xml:space="preserve"> ve třídách</w:t>
      </w:r>
      <w:r w:rsidR="003979C3">
        <w:rPr>
          <w:rFonts w:ascii="Bookman Old Style" w:hAnsi="Bookman Old Style"/>
          <w:bCs/>
        </w:rPr>
        <w:t xml:space="preserve"> prac</w:t>
      </w:r>
      <w:r w:rsidR="00E761EB">
        <w:rPr>
          <w:rFonts w:ascii="Bookman Old Style" w:hAnsi="Bookman Old Style"/>
          <w:bCs/>
        </w:rPr>
        <w:t>ují</w:t>
      </w:r>
      <w:r w:rsidR="00BF54C3">
        <w:rPr>
          <w:rFonts w:ascii="Bookman Old Style" w:hAnsi="Bookman Old Style"/>
          <w:bCs/>
        </w:rPr>
        <w:t xml:space="preserve"> i asistentky.</w:t>
      </w:r>
      <w:r w:rsidR="00E761EB">
        <w:rPr>
          <w:rFonts w:ascii="Bookman Old Style" w:hAnsi="Bookman Old Style"/>
          <w:bCs/>
        </w:rPr>
        <w:t xml:space="preserve"> V</w:t>
      </w:r>
      <w:r>
        <w:rPr>
          <w:rFonts w:ascii="Bookman Old Style" w:hAnsi="Bookman Old Style"/>
          <w:bCs/>
        </w:rPr>
        <w:t>še</w:t>
      </w:r>
      <w:r w:rsidR="00E761EB">
        <w:rPr>
          <w:rFonts w:ascii="Bookman Old Style" w:hAnsi="Bookman Old Style"/>
          <w:bCs/>
        </w:rPr>
        <w:t>m</w:t>
      </w:r>
      <w:r>
        <w:rPr>
          <w:rFonts w:ascii="Bookman Old Style" w:hAnsi="Bookman Old Style"/>
          <w:bCs/>
        </w:rPr>
        <w:t xml:space="preserve"> dět</w:t>
      </w:r>
      <w:r w:rsidR="00E761EB">
        <w:rPr>
          <w:rFonts w:ascii="Bookman Old Style" w:hAnsi="Bookman Old Style"/>
          <w:bCs/>
        </w:rPr>
        <w:t>em</w:t>
      </w:r>
      <w:r>
        <w:rPr>
          <w:rFonts w:ascii="Bookman Old Style" w:hAnsi="Bookman Old Style"/>
          <w:bCs/>
        </w:rPr>
        <w:t xml:space="preserve"> se podařilo zvládnout základy českého jazyka na úrovni A1 (stanoveno Evropským referenčním rámcem pro cizí jazyky). Krajský úřad Ústeckého kraje </w:t>
      </w:r>
      <w:r w:rsidR="003979C3">
        <w:rPr>
          <w:rFonts w:ascii="Bookman Old Style" w:hAnsi="Bookman Old Style"/>
          <w:bCs/>
        </w:rPr>
        <w:t xml:space="preserve">na základě žádosti ředitelky školy </w:t>
      </w:r>
      <w:r>
        <w:rPr>
          <w:rFonts w:ascii="Bookman Old Style" w:hAnsi="Bookman Old Style"/>
          <w:bCs/>
        </w:rPr>
        <w:t xml:space="preserve">podpořil výuku cizinců částkou </w:t>
      </w:r>
      <w:r w:rsidR="00781899" w:rsidRPr="00781899">
        <w:rPr>
          <w:rFonts w:ascii="Bookman Old Style" w:hAnsi="Bookman Old Style"/>
          <w:bCs/>
        </w:rPr>
        <w:t>17 500</w:t>
      </w:r>
      <w:r w:rsidRPr="005A3B8A">
        <w:rPr>
          <w:rFonts w:ascii="Bookman Old Style" w:hAnsi="Bookman Old Style"/>
          <w:bCs/>
        </w:rPr>
        <w:t>,- Kč</w:t>
      </w:r>
      <w:r>
        <w:rPr>
          <w:rFonts w:ascii="Bookman Old Style" w:hAnsi="Bookman Old Style"/>
          <w:bCs/>
        </w:rPr>
        <w:t>.</w:t>
      </w:r>
    </w:p>
    <w:p w14:paraId="6381ACA9" w14:textId="77777777" w:rsidR="0006188D" w:rsidRDefault="00721133">
      <w:pPr>
        <w:pStyle w:val="Normln1"/>
        <w:jc w:val="both"/>
        <w:rPr>
          <w:rFonts w:ascii="Bookman Old Style" w:hAnsi="Bookman Old Style"/>
          <w:bCs/>
        </w:rPr>
      </w:pPr>
      <w:r>
        <w:rPr>
          <w:rFonts w:ascii="Bookman Old Style" w:hAnsi="Bookman Old Style"/>
          <w:bCs/>
        </w:rPr>
        <w:t xml:space="preserve">      </w:t>
      </w:r>
      <w:r w:rsidR="0006188D">
        <w:rPr>
          <w:rFonts w:ascii="Bookman Old Style" w:hAnsi="Bookman Old Style"/>
          <w:bCs/>
        </w:rPr>
        <w:t xml:space="preserve">Se vzděláváním cizinců má škola dlouhodobé zkušenosti a </w:t>
      </w:r>
      <w:r w:rsidR="00B34BF5">
        <w:rPr>
          <w:rFonts w:ascii="Bookman Old Style" w:hAnsi="Bookman Old Style"/>
          <w:bCs/>
        </w:rPr>
        <w:t>proto je rodiči i kolegy z jiných škol oslovována požadavkem na  přijetí žáků.</w:t>
      </w:r>
    </w:p>
    <w:p w14:paraId="00C9A86A" w14:textId="77777777" w:rsidR="0041524E" w:rsidRDefault="003979C3">
      <w:pPr>
        <w:pStyle w:val="Normln1"/>
        <w:jc w:val="both"/>
        <w:rPr>
          <w:rFonts w:ascii="Bookman Old Style" w:hAnsi="Bookman Old Style"/>
          <w:bCs/>
        </w:rPr>
      </w:pPr>
      <w:r>
        <w:rPr>
          <w:rFonts w:ascii="Bookman Old Style" w:hAnsi="Bookman Old Style"/>
          <w:bCs/>
        </w:rPr>
        <w:t xml:space="preserve">     </w:t>
      </w:r>
      <w:r w:rsidR="00E761EB">
        <w:rPr>
          <w:rFonts w:ascii="Bookman Old Style" w:hAnsi="Bookman Old Style"/>
          <w:bCs/>
        </w:rPr>
        <w:t>Ve školním roce 201</w:t>
      </w:r>
      <w:r w:rsidR="0041524E">
        <w:rPr>
          <w:rFonts w:ascii="Bookman Old Style" w:hAnsi="Bookman Old Style"/>
          <w:bCs/>
        </w:rPr>
        <w:t>9/20</w:t>
      </w:r>
      <w:r w:rsidR="00E761EB">
        <w:rPr>
          <w:rFonts w:ascii="Bookman Old Style" w:hAnsi="Bookman Old Style"/>
          <w:bCs/>
        </w:rPr>
        <w:t xml:space="preserve"> jsme </w:t>
      </w:r>
      <w:r w:rsidR="0041524E">
        <w:rPr>
          <w:rFonts w:ascii="Bookman Old Style" w:hAnsi="Bookman Old Style"/>
          <w:bCs/>
        </w:rPr>
        <w:t>opět využili</w:t>
      </w:r>
      <w:r w:rsidR="00E761EB">
        <w:rPr>
          <w:rFonts w:ascii="Bookman Old Style" w:hAnsi="Bookman Old Style"/>
          <w:bCs/>
        </w:rPr>
        <w:t xml:space="preserve"> pozici tzv. adaptačního koordinátora, kter</w:t>
      </w:r>
      <w:r w:rsidR="0041524E">
        <w:rPr>
          <w:rFonts w:ascii="Bookman Old Style" w:hAnsi="Bookman Old Style"/>
          <w:bCs/>
        </w:rPr>
        <w:t>ý</w:t>
      </w:r>
      <w:r w:rsidR="00E761EB">
        <w:rPr>
          <w:rFonts w:ascii="Bookman Old Style" w:hAnsi="Bookman Old Style"/>
          <w:bCs/>
        </w:rPr>
        <w:t xml:space="preserve"> je financována Národním institutem dalšího vzdělávání</w:t>
      </w:r>
      <w:r w:rsidR="0041524E">
        <w:rPr>
          <w:rFonts w:ascii="Bookman Old Style" w:hAnsi="Bookman Old Style"/>
          <w:bCs/>
        </w:rPr>
        <w:t>.</w:t>
      </w:r>
      <w:r w:rsidR="00E761EB">
        <w:rPr>
          <w:rFonts w:ascii="Bookman Old Style" w:hAnsi="Bookman Old Style"/>
          <w:bCs/>
        </w:rPr>
        <w:t xml:space="preserve"> </w:t>
      </w:r>
    </w:p>
    <w:p w14:paraId="534E95E4" w14:textId="77777777" w:rsidR="0006188D" w:rsidRDefault="0041524E">
      <w:pPr>
        <w:pStyle w:val="Normln1"/>
        <w:jc w:val="both"/>
        <w:rPr>
          <w:rFonts w:ascii="Bookman Old Style" w:hAnsi="Bookman Old Style"/>
          <w:b/>
          <w:bCs/>
        </w:rPr>
      </w:pPr>
      <w:r>
        <w:rPr>
          <w:rFonts w:ascii="Bookman Old Style" w:hAnsi="Bookman Old Style"/>
          <w:bCs/>
        </w:rPr>
        <w:t xml:space="preserve">     Musím konstatovat, že v tomto školním roce práce s žáky-cizinci</w:t>
      </w:r>
      <w:r w:rsidR="00E761EB">
        <w:rPr>
          <w:rFonts w:ascii="Bookman Old Style" w:hAnsi="Bookman Old Style"/>
          <w:bCs/>
        </w:rPr>
        <w:t xml:space="preserve"> </w:t>
      </w:r>
      <w:r>
        <w:rPr>
          <w:rFonts w:ascii="Bookman Old Style" w:hAnsi="Bookman Old Style"/>
          <w:bCs/>
        </w:rPr>
        <w:t xml:space="preserve">byla velmi náročná. Vzhledem k uzavření škol od března 2020, jsme museli hledat různé cesty, jak těmto žákům pomoci a všem pracovníkům, kteří se na tomto procesu podíleli, patří můj neskonalý dík. </w:t>
      </w:r>
    </w:p>
    <w:p w14:paraId="08D92C31" w14:textId="77777777" w:rsidR="00E761EB" w:rsidRDefault="00E761EB">
      <w:pPr>
        <w:pStyle w:val="Normln1"/>
        <w:jc w:val="both"/>
        <w:rPr>
          <w:rFonts w:ascii="Bookman Old Style" w:hAnsi="Bookman Old Style"/>
          <w:b/>
          <w:bCs/>
          <w:color w:val="FF0000"/>
        </w:rPr>
      </w:pPr>
    </w:p>
    <w:p w14:paraId="0E810302" w14:textId="77777777" w:rsidR="00E761EB" w:rsidRDefault="00E761EB">
      <w:pPr>
        <w:pStyle w:val="Normln1"/>
        <w:jc w:val="both"/>
        <w:rPr>
          <w:rFonts w:ascii="Bookman Old Style" w:hAnsi="Bookman Old Style"/>
          <w:b/>
          <w:bCs/>
          <w:color w:val="FF0000"/>
        </w:rPr>
      </w:pPr>
    </w:p>
    <w:p w14:paraId="065D27D7" w14:textId="77777777" w:rsidR="00E761EB" w:rsidRDefault="00E761EB">
      <w:pPr>
        <w:pStyle w:val="Normln1"/>
        <w:jc w:val="both"/>
        <w:rPr>
          <w:rFonts w:ascii="Bookman Old Style" w:hAnsi="Bookman Old Style"/>
          <w:b/>
          <w:bCs/>
          <w:color w:val="FF0000"/>
        </w:rPr>
      </w:pPr>
    </w:p>
    <w:p w14:paraId="3ECE1ADA" w14:textId="77777777" w:rsidR="0006188D" w:rsidRPr="001A022A" w:rsidRDefault="0006188D">
      <w:pPr>
        <w:pStyle w:val="Normln1"/>
        <w:jc w:val="both"/>
        <w:rPr>
          <w:rFonts w:ascii="Bookman Old Style" w:hAnsi="Bookman Old Style"/>
          <w:b/>
          <w:bCs/>
        </w:rPr>
      </w:pPr>
      <w:r w:rsidRPr="001A022A">
        <w:rPr>
          <w:rFonts w:ascii="Bookman Old Style" w:hAnsi="Bookman Old Style"/>
          <w:b/>
          <w:bCs/>
        </w:rPr>
        <w:t>2</w:t>
      </w:r>
      <w:r w:rsidR="00F41A1C" w:rsidRPr="001A022A">
        <w:rPr>
          <w:rFonts w:ascii="Bookman Old Style" w:hAnsi="Bookman Old Style"/>
          <w:b/>
          <w:bCs/>
        </w:rPr>
        <w:t>8</w:t>
      </w:r>
      <w:r w:rsidRPr="001A022A">
        <w:rPr>
          <w:rFonts w:ascii="Bookman Old Style" w:hAnsi="Bookman Old Style"/>
          <w:b/>
          <w:bCs/>
        </w:rPr>
        <w:t>. Projekt</w:t>
      </w:r>
      <w:r w:rsidR="00264451" w:rsidRPr="001A022A">
        <w:rPr>
          <w:rFonts w:ascii="Bookman Old Style" w:hAnsi="Bookman Old Style"/>
          <w:b/>
          <w:bCs/>
        </w:rPr>
        <w:t>y</w:t>
      </w:r>
    </w:p>
    <w:p w14:paraId="03E8FC6F" w14:textId="77777777" w:rsidR="0079712A" w:rsidRPr="001A022A" w:rsidRDefault="0006188D" w:rsidP="00264451">
      <w:pPr>
        <w:pStyle w:val="Normln1"/>
        <w:jc w:val="both"/>
        <w:rPr>
          <w:rFonts w:ascii="Bookman Old Style" w:hAnsi="Bookman Old Style"/>
        </w:rPr>
      </w:pPr>
      <w:r w:rsidRPr="001A022A">
        <w:rPr>
          <w:rFonts w:ascii="Bookman Old Style" w:hAnsi="Bookman Old Style"/>
        </w:rPr>
        <w:t xml:space="preserve">      </w:t>
      </w:r>
    </w:p>
    <w:p w14:paraId="1C28DCA2" w14:textId="77777777" w:rsidR="0079712A" w:rsidRDefault="0079712A" w:rsidP="00264451">
      <w:pPr>
        <w:pStyle w:val="Normln1"/>
        <w:jc w:val="both"/>
        <w:rPr>
          <w:rFonts w:ascii="Bookman Old Style" w:hAnsi="Bookman Old Style"/>
        </w:rPr>
      </w:pPr>
      <w:r>
        <w:rPr>
          <w:rFonts w:ascii="Bookman Old Style" w:hAnsi="Bookman Old Style"/>
        </w:rPr>
        <w:t xml:space="preserve">     Ve školním roce 201</w:t>
      </w:r>
      <w:r w:rsidR="00084ED0">
        <w:rPr>
          <w:rFonts w:ascii="Bookman Old Style" w:hAnsi="Bookman Old Style"/>
        </w:rPr>
        <w:t>9/20</w:t>
      </w:r>
      <w:r>
        <w:rPr>
          <w:rFonts w:ascii="Bookman Old Style" w:hAnsi="Bookman Old Style"/>
        </w:rPr>
        <w:t xml:space="preserve"> škola </w:t>
      </w:r>
      <w:r w:rsidR="00261208">
        <w:rPr>
          <w:rFonts w:ascii="Bookman Old Style" w:hAnsi="Bookman Old Style"/>
        </w:rPr>
        <w:t>participova</w:t>
      </w:r>
      <w:r>
        <w:rPr>
          <w:rFonts w:ascii="Bookman Old Style" w:hAnsi="Bookman Old Style"/>
        </w:rPr>
        <w:t xml:space="preserve">la na několika projektech </w:t>
      </w:r>
      <w:r w:rsidR="00264451">
        <w:rPr>
          <w:rFonts w:ascii="Bookman Old Style" w:hAnsi="Bookman Old Style"/>
        </w:rPr>
        <w:t xml:space="preserve"> Ministerstva</w:t>
      </w:r>
      <w:r>
        <w:rPr>
          <w:rFonts w:ascii="Bookman Old Style" w:hAnsi="Bookman Old Style"/>
        </w:rPr>
        <w:t xml:space="preserve"> školství, mládeže a tělovýchovy.</w:t>
      </w:r>
    </w:p>
    <w:p w14:paraId="66A4F011" w14:textId="77777777" w:rsidR="00084ED0" w:rsidRDefault="0079712A" w:rsidP="00264451">
      <w:pPr>
        <w:pStyle w:val="Normln1"/>
        <w:jc w:val="both"/>
        <w:rPr>
          <w:rFonts w:ascii="Bookman Old Style" w:hAnsi="Bookman Old Style"/>
        </w:rPr>
      </w:pPr>
      <w:r>
        <w:rPr>
          <w:rFonts w:ascii="Bookman Old Style" w:hAnsi="Bookman Old Style"/>
        </w:rPr>
        <w:t xml:space="preserve">     </w:t>
      </w:r>
      <w:r w:rsidR="00F85637">
        <w:rPr>
          <w:rFonts w:ascii="Bookman Old Style" w:hAnsi="Bookman Old Style"/>
        </w:rPr>
        <w:t xml:space="preserve">Škola </w:t>
      </w:r>
      <w:r w:rsidR="00261208">
        <w:rPr>
          <w:rFonts w:ascii="Bookman Old Style" w:hAnsi="Bookman Old Style"/>
        </w:rPr>
        <w:t xml:space="preserve">byla </w:t>
      </w:r>
      <w:r w:rsidR="00084ED0">
        <w:rPr>
          <w:rFonts w:ascii="Bookman Old Style" w:hAnsi="Bookman Old Style"/>
        </w:rPr>
        <w:t>navázal</w:t>
      </w:r>
      <w:r w:rsidR="00F85637">
        <w:rPr>
          <w:rFonts w:ascii="Bookman Old Style" w:hAnsi="Bookman Old Style"/>
        </w:rPr>
        <w:t xml:space="preserve">a </w:t>
      </w:r>
      <w:r w:rsidR="00084ED0">
        <w:rPr>
          <w:rFonts w:ascii="Bookman Old Style" w:hAnsi="Bookman Old Style"/>
        </w:rPr>
        <w:t>na práci</w:t>
      </w:r>
      <w:r w:rsidR="00261208">
        <w:rPr>
          <w:rFonts w:ascii="Bookman Old Style" w:hAnsi="Bookman Old Style"/>
        </w:rPr>
        <w:t xml:space="preserve"> </w:t>
      </w:r>
      <w:r w:rsidR="00084ED0">
        <w:rPr>
          <w:rFonts w:ascii="Bookman Old Style" w:hAnsi="Bookman Old Style"/>
        </w:rPr>
        <w:t>ukončeného</w:t>
      </w:r>
      <w:r w:rsidR="00261208">
        <w:rPr>
          <w:rFonts w:ascii="Bookman Old Style" w:hAnsi="Bookman Old Style"/>
        </w:rPr>
        <w:t xml:space="preserve"> </w:t>
      </w:r>
      <w:r w:rsidR="00F85637">
        <w:rPr>
          <w:rFonts w:ascii="Bookman Old Style" w:hAnsi="Bookman Old Style"/>
        </w:rPr>
        <w:t>projekt</w:t>
      </w:r>
      <w:r w:rsidR="00261208">
        <w:rPr>
          <w:rFonts w:ascii="Bookman Old Style" w:hAnsi="Bookman Old Style"/>
        </w:rPr>
        <w:t>u</w:t>
      </w:r>
      <w:r w:rsidR="00F85637">
        <w:rPr>
          <w:rFonts w:ascii="Bookman Old Style" w:hAnsi="Bookman Old Style"/>
        </w:rPr>
        <w:t xml:space="preserve"> </w:t>
      </w:r>
      <w:r w:rsidR="00F85637" w:rsidRPr="00FC66A5">
        <w:rPr>
          <w:rFonts w:ascii="Bookman Old Style" w:hAnsi="Bookman Old Style"/>
        </w:rPr>
        <w:t>„Společně v zahradě jazyků</w:t>
      </w:r>
      <w:r w:rsidR="00084ED0">
        <w:rPr>
          <w:rFonts w:ascii="Bookman Old Style" w:hAnsi="Bookman Old Style"/>
        </w:rPr>
        <w:t>“ a pracovala v projektu „Společně v zahradě jazyků 2019“, je</w:t>
      </w:r>
      <w:r w:rsidR="00F85637" w:rsidRPr="00FC66A5">
        <w:rPr>
          <w:rFonts w:ascii="Bookman Old Style" w:hAnsi="Bookman Old Style"/>
        </w:rPr>
        <w:t>ho</w:t>
      </w:r>
      <w:r w:rsidR="00084ED0">
        <w:rPr>
          <w:rFonts w:ascii="Bookman Old Style" w:hAnsi="Bookman Old Style"/>
        </w:rPr>
        <w:t>ž</w:t>
      </w:r>
      <w:r w:rsidR="00F85637" w:rsidRPr="00FC66A5">
        <w:rPr>
          <w:rFonts w:ascii="Bookman Old Style" w:hAnsi="Bookman Old Style"/>
        </w:rPr>
        <w:t xml:space="preserve"> cíl</w:t>
      </w:r>
      <w:r w:rsidR="00261208">
        <w:rPr>
          <w:rFonts w:ascii="Bookman Old Style" w:hAnsi="Bookman Old Style"/>
        </w:rPr>
        <w:t>em</w:t>
      </w:r>
      <w:r w:rsidR="00F85637" w:rsidRPr="00FC66A5">
        <w:rPr>
          <w:rFonts w:ascii="Bookman Old Style" w:hAnsi="Bookman Old Style"/>
        </w:rPr>
        <w:t xml:space="preserve"> </w:t>
      </w:r>
      <w:r w:rsidR="00261208">
        <w:rPr>
          <w:rFonts w:ascii="Bookman Old Style" w:hAnsi="Bookman Old Style"/>
        </w:rPr>
        <w:t>byla</w:t>
      </w:r>
      <w:r w:rsidR="00F85637" w:rsidRPr="00FC66A5">
        <w:rPr>
          <w:rFonts w:ascii="Bookman Old Style" w:hAnsi="Bookman Old Style"/>
        </w:rPr>
        <w:t xml:space="preserve"> podpora osobnostně profesního rozvoje pedagogů,</w:t>
      </w:r>
      <w:r w:rsidR="00213022" w:rsidRPr="00FC66A5">
        <w:rPr>
          <w:rFonts w:ascii="Bookman Old Style" w:hAnsi="Bookman Old Style"/>
        </w:rPr>
        <w:t xml:space="preserve"> </w:t>
      </w:r>
      <w:r w:rsidR="00F85637" w:rsidRPr="00FC66A5">
        <w:rPr>
          <w:rFonts w:ascii="Bookman Old Style" w:hAnsi="Bookman Old Style"/>
        </w:rPr>
        <w:t xml:space="preserve">společné vzdělávání </w:t>
      </w:r>
      <w:r w:rsidR="00F85637" w:rsidRPr="00FC66A5">
        <w:rPr>
          <w:rFonts w:ascii="Bookman Old Style" w:hAnsi="Bookman Old Style"/>
        </w:rPr>
        <w:lastRenderedPageBreak/>
        <w:t>dětí a žáků, dočasná personální podpora škole (školní speciální pedagog – úvazek 0,5, školní psycholog – úvazek 0,5, šk</w:t>
      </w:r>
      <w:r w:rsidR="00FC66A5">
        <w:rPr>
          <w:rFonts w:ascii="Bookman Old Style" w:hAnsi="Bookman Old Style"/>
        </w:rPr>
        <w:t>o</w:t>
      </w:r>
      <w:r w:rsidR="00F85637" w:rsidRPr="00FC66A5">
        <w:rPr>
          <w:rFonts w:ascii="Bookman Old Style" w:hAnsi="Bookman Old Style"/>
        </w:rPr>
        <w:t>lní asistent – úvazek 1) a podpora vzdělávání</w:t>
      </w:r>
      <w:r w:rsidR="00F85637">
        <w:rPr>
          <w:rFonts w:ascii="Bookman Old Style" w:hAnsi="Bookman Old Style"/>
          <w:color w:val="FF0000"/>
        </w:rPr>
        <w:t xml:space="preserve"> </w:t>
      </w:r>
      <w:r w:rsidR="00084ED0">
        <w:rPr>
          <w:rFonts w:ascii="Bookman Old Style" w:hAnsi="Bookman Old Style"/>
        </w:rPr>
        <w:t>prostřednictví klubů a projektových dnů</w:t>
      </w:r>
      <w:r w:rsidR="00F85637" w:rsidRPr="00FC66A5">
        <w:rPr>
          <w:rFonts w:ascii="Bookman Old Style" w:hAnsi="Bookman Old Style"/>
        </w:rPr>
        <w:t>.</w:t>
      </w:r>
      <w:r w:rsidR="00FC66A5">
        <w:rPr>
          <w:rFonts w:ascii="Bookman Old Style" w:hAnsi="Bookman Old Style"/>
        </w:rPr>
        <w:t xml:space="preserve"> </w:t>
      </w:r>
    </w:p>
    <w:p w14:paraId="609AA560" w14:textId="77777777" w:rsidR="00213022" w:rsidRDefault="00084ED0" w:rsidP="00264451">
      <w:pPr>
        <w:pStyle w:val="Normln1"/>
        <w:jc w:val="both"/>
        <w:rPr>
          <w:rFonts w:ascii="Bookman Old Style" w:hAnsi="Bookman Old Style"/>
        </w:rPr>
      </w:pPr>
      <w:r>
        <w:rPr>
          <w:rFonts w:ascii="Bookman Old Style" w:hAnsi="Bookman Old Style"/>
        </w:rPr>
        <w:t xml:space="preserve">     Tomuto</w:t>
      </w:r>
      <w:r w:rsidR="000B441E" w:rsidRPr="00FC66A5">
        <w:rPr>
          <w:rFonts w:ascii="Bookman Old Style" w:hAnsi="Bookman Old Style"/>
        </w:rPr>
        <w:t xml:space="preserve"> projektu bylo přiděleno registrační číslo CZ</w:t>
      </w:r>
      <w:r w:rsidR="00FC66A5" w:rsidRPr="00FC66A5">
        <w:rPr>
          <w:rFonts w:ascii="Bookman Old Style" w:hAnsi="Bookman Old Style"/>
        </w:rPr>
        <w:t>.</w:t>
      </w:r>
      <w:r w:rsidR="000B441E" w:rsidRPr="00FC66A5">
        <w:rPr>
          <w:rFonts w:ascii="Bookman Old Style" w:hAnsi="Bookman Old Style"/>
        </w:rPr>
        <w:t>0</w:t>
      </w:r>
      <w:r w:rsidR="00FC66A5" w:rsidRPr="00FC66A5">
        <w:rPr>
          <w:rFonts w:ascii="Bookman Old Style" w:hAnsi="Bookman Old Style"/>
        </w:rPr>
        <w:t>2.3.68</w:t>
      </w:r>
      <w:r w:rsidR="000B441E" w:rsidRPr="00FC66A5">
        <w:rPr>
          <w:rFonts w:ascii="Bookman Old Style" w:hAnsi="Bookman Old Style"/>
        </w:rPr>
        <w:t>/0</w:t>
      </w:r>
      <w:r w:rsidR="00FC66A5" w:rsidRPr="00FC66A5">
        <w:rPr>
          <w:rFonts w:ascii="Bookman Old Style" w:hAnsi="Bookman Old Style"/>
        </w:rPr>
        <w:t>.</w:t>
      </w:r>
      <w:r w:rsidR="000B441E" w:rsidRPr="00FC66A5">
        <w:rPr>
          <w:rFonts w:ascii="Bookman Old Style" w:hAnsi="Bookman Old Style"/>
        </w:rPr>
        <w:t>0/</w:t>
      </w:r>
      <w:r w:rsidR="00FC66A5" w:rsidRPr="00FC66A5">
        <w:rPr>
          <w:rFonts w:ascii="Bookman Old Style" w:hAnsi="Bookman Old Style"/>
        </w:rPr>
        <w:t>0.0/1</w:t>
      </w:r>
      <w:r>
        <w:rPr>
          <w:rFonts w:ascii="Bookman Old Style" w:hAnsi="Bookman Old Style"/>
        </w:rPr>
        <w:t>8</w:t>
      </w:r>
      <w:r w:rsidR="00FC66A5" w:rsidRPr="00FC66A5">
        <w:rPr>
          <w:rFonts w:ascii="Bookman Old Style" w:hAnsi="Bookman Old Style"/>
        </w:rPr>
        <w:t>_0</w:t>
      </w:r>
      <w:r>
        <w:rPr>
          <w:rFonts w:ascii="Bookman Old Style" w:hAnsi="Bookman Old Style"/>
        </w:rPr>
        <w:t>63</w:t>
      </w:r>
      <w:r w:rsidR="00FC66A5" w:rsidRPr="00FC66A5">
        <w:rPr>
          <w:rFonts w:ascii="Bookman Old Style" w:hAnsi="Bookman Old Style"/>
        </w:rPr>
        <w:t>/00</w:t>
      </w:r>
      <w:r>
        <w:rPr>
          <w:rFonts w:ascii="Bookman Old Style" w:hAnsi="Bookman Old Style"/>
        </w:rPr>
        <w:t>11158</w:t>
      </w:r>
      <w:r w:rsidR="00FC66A5" w:rsidRPr="00FC66A5">
        <w:rPr>
          <w:rFonts w:ascii="Bookman Old Style" w:hAnsi="Bookman Old Style"/>
        </w:rPr>
        <w:t>. Z</w:t>
      </w:r>
      <w:r w:rsidR="000B441E" w:rsidRPr="00FC66A5">
        <w:rPr>
          <w:rFonts w:ascii="Bookman Old Style" w:hAnsi="Bookman Old Style"/>
        </w:rPr>
        <w:t xml:space="preserve">ískali jsme částku </w:t>
      </w:r>
      <w:r>
        <w:rPr>
          <w:rFonts w:ascii="Bookman Old Style" w:hAnsi="Bookman Old Style"/>
        </w:rPr>
        <w:t>2 397 745</w:t>
      </w:r>
      <w:r w:rsidR="00FC66A5" w:rsidRPr="00FC66A5">
        <w:rPr>
          <w:rFonts w:ascii="Bookman Old Style" w:hAnsi="Bookman Old Style"/>
        </w:rPr>
        <w:t xml:space="preserve">,- Kč. </w:t>
      </w:r>
      <w:r w:rsidR="00C47BED" w:rsidRPr="00FC66A5">
        <w:rPr>
          <w:rFonts w:ascii="Bookman Old Style" w:hAnsi="Bookman Old Style"/>
        </w:rPr>
        <w:t xml:space="preserve">Projekt </w:t>
      </w:r>
      <w:r>
        <w:rPr>
          <w:rFonts w:ascii="Bookman Old Style" w:hAnsi="Bookman Old Style"/>
        </w:rPr>
        <w:t xml:space="preserve">byl </w:t>
      </w:r>
      <w:r w:rsidR="00C47BED" w:rsidRPr="00FC66A5">
        <w:rPr>
          <w:rFonts w:ascii="Bookman Old Style" w:hAnsi="Bookman Old Style"/>
        </w:rPr>
        <w:t>zahájen 1.</w:t>
      </w:r>
      <w:r w:rsidR="00FC66A5" w:rsidRPr="00FC66A5">
        <w:rPr>
          <w:rFonts w:ascii="Bookman Old Style" w:hAnsi="Bookman Old Style"/>
        </w:rPr>
        <w:t>1</w:t>
      </w:r>
      <w:r w:rsidR="00C47BED" w:rsidRPr="00FC66A5">
        <w:rPr>
          <w:rFonts w:ascii="Bookman Old Style" w:hAnsi="Bookman Old Style"/>
        </w:rPr>
        <w:t>.201</w:t>
      </w:r>
      <w:r>
        <w:rPr>
          <w:rFonts w:ascii="Bookman Old Style" w:hAnsi="Bookman Old Style"/>
        </w:rPr>
        <w:t>9</w:t>
      </w:r>
      <w:r w:rsidR="00C47BED" w:rsidRPr="00FC66A5">
        <w:rPr>
          <w:rFonts w:ascii="Bookman Old Style" w:hAnsi="Bookman Old Style"/>
        </w:rPr>
        <w:t xml:space="preserve"> </w:t>
      </w:r>
      <w:r>
        <w:rPr>
          <w:rFonts w:ascii="Bookman Old Style" w:hAnsi="Bookman Old Style"/>
        </w:rPr>
        <w:t>bude ukončen 31.12.2020</w:t>
      </w:r>
      <w:r w:rsidR="00FC66A5" w:rsidRPr="00FC66A5">
        <w:rPr>
          <w:rFonts w:ascii="Bookman Old Style" w:hAnsi="Bookman Old Style"/>
        </w:rPr>
        <w:t>.</w:t>
      </w:r>
      <w:r>
        <w:rPr>
          <w:rFonts w:ascii="Bookman Old Style" w:hAnsi="Bookman Old Style"/>
        </w:rPr>
        <w:t xml:space="preserve"> </w:t>
      </w:r>
      <w:r w:rsidR="00261208">
        <w:rPr>
          <w:rFonts w:ascii="Bookman Old Style" w:hAnsi="Bookman Old Style"/>
        </w:rPr>
        <w:t>Všechny</w:t>
      </w:r>
      <w:r>
        <w:rPr>
          <w:rFonts w:ascii="Bookman Old Style" w:hAnsi="Bookman Old Style"/>
        </w:rPr>
        <w:t xml:space="preserve"> průběžně zasílané</w:t>
      </w:r>
      <w:r w:rsidR="00FC66A5" w:rsidRPr="00FC66A5">
        <w:rPr>
          <w:rFonts w:ascii="Bookman Old Style" w:hAnsi="Bookman Old Style"/>
        </w:rPr>
        <w:t xml:space="preserve"> monitorovací zpráv</w:t>
      </w:r>
      <w:r w:rsidR="00261208">
        <w:rPr>
          <w:rFonts w:ascii="Bookman Old Style" w:hAnsi="Bookman Old Style"/>
        </w:rPr>
        <w:t>y</w:t>
      </w:r>
      <w:r w:rsidR="00FC66A5" w:rsidRPr="00FC66A5">
        <w:rPr>
          <w:rFonts w:ascii="Bookman Old Style" w:hAnsi="Bookman Old Style"/>
        </w:rPr>
        <w:t xml:space="preserve"> </w:t>
      </w:r>
      <w:r w:rsidR="00261208">
        <w:rPr>
          <w:rFonts w:ascii="Bookman Old Style" w:hAnsi="Bookman Old Style"/>
        </w:rPr>
        <w:t>zaslané</w:t>
      </w:r>
      <w:r w:rsidR="00CE4329" w:rsidRPr="00FC66A5">
        <w:rPr>
          <w:rFonts w:ascii="Bookman Old Style" w:hAnsi="Bookman Old Style"/>
        </w:rPr>
        <w:t xml:space="preserve"> na MŠMT </w:t>
      </w:r>
      <w:r w:rsidR="00FC66A5" w:rsidRPr="00FC66A5">
        <w:rPr>
          <w:rFonts w:ascii="Bookman Old Style" w:hAnsi="Bookman Old Style"/>
        </w:rPr>
        <w:t>byl</w:t>
      </w:r>
      <w:r w:rsidR="00261208">
        <w:rPr>
          <w:rFonts w:ascii="Bookman Old Style" w:hAnsi="Bookman Old Style"/>
        </w:rPr>
        <w:t>y</w:t>
      </w:r>
      <w:r w:rsidR="00FC66A5" w:rsidRPr="00FC66A5">
        <w:rPr>
          <w:rFonts w:ascii="Bookman Old Style" w:hAnsi="Bookman Old Style"/>
        </w:rPr>
        <w:t xml:space="preserve"> schválen</w:t>
      </w:r>
      <w:r w:rsidR="00261208">
        <w:rPr>
          <w:rFonts w:ascii="Bookman Old Style" w:hAnsi="Bookman Old Style"/>
        </w:rPr>
        <w:t>y</w:t>
      </w:r>
      <w:r w:rsidR="00CE4329" w:rsidRPr="00FC66A5">
        <w:rPr>
          <w:rFonts w:ascii="Bookman Old Style" w:hAnsi="Bookman Old Style"/>
        </w:rPr>
        <w:t xml:space="preserve">. </w:t>
      </w:r>
    </w:p>
    <w:p w14:paraId="27C72E9D" w14:textId="77777777" w:rsidR="000747F8" w:rsidRPr="00FC66A5" w:rsidRDefault="000747F8" w:rsidP="00264451">
      <w:pPr>
        <w:pStyle w:val="Normln1"/>
        <w:jc w:val="both"/>
        <w:rPr>
          <w:rFonts w:ascii="Bookman Old Style" w:hAnsi="Bookman Old Style"/>
        </w:rPr>
      </w:pPr>
      <w:r>
        <w:rPr>
          <w:rFonts w:ascii="Bookman Old Style" w:hAnsi="Bookman Old Style"/>
        </w:rPr>
        <w:t xml:space="preserve">     Pokračovali jsme i v práci v rámci projektu „Infrastruktura ZŠ Chomutov</w:t>
      </w:r>
      <w:r w:rsidR="008D631A">
        <w:rPr>
          <w:rFonts w:ascii="Bookman Old Style" w:hAnsi="Bookman Old Style"/>
        </w:rPr>
        <w:t>“, d</w:t>
      </w:r>
      <w:r>
        <w:rPr>
          <w:rFonts w:ascii="Bookman Old Style" w:hAnsi="Bookman Old Style"/>
        </w:rPr>
        <w:t xml:space="preserve">íky </w:t>
      </w:r>
      <w:r w:rsidR="008D631A">
        <w:rPr>
          <w:rFonts w:ascii="Bookman Old Style" w:hAnsi="Bookman Old Style"/>
        </w:rPr>
        <w:t>kterému máme nově vybudované učebny (cizích jazyků a chemie + chemickou laboratoř), datovou internetovou síť a zajištěnu bezbariérovost.</w:t>
      </w:r>
    </w:p>
    <w:p w14:paraId="1F54159A" w14:textId="77777777" w:rsidR="00C902AE" w:rsidRDefault="001D050D" w:rsidP="00264451">
      <w:pPr>
        <w:pStyle w:val="Normln1"/>
        <w:jc w:val="both"/>
        <w:rPr>
          <w:rFonts w:ascii="Bookman Old Style" w:hAnsi="Bookman Old Style"/>
        </w:rPr>
      </w:pPr>
      <w:r>
        <w:rPr>
          <w:rFonts w:ascii="Bookman Old Style" w:hAnsi="Bookman Old Style"/>
        </w:rPr>
        <w:t xml:space="preserve"> </w:t>
      </w:r>
      <w:r w:rsidR="00B96237" w:rsidRPr="005F004C">
        <w:rPr>
          <w:rFonts w:ascii="Bookman Old Style" w:hAnsi="Bookman Old Style"/>
        </w:rPr>
        <w:t xml:space="preserve">     </w:t>
      </w:r>
      <w:r w:rsidR="000555DA" w:rsidRPr="005F004C">
        <w:rPr>
          <w:rFonts w:ascii="Bookman Old Style" w:hAnsi="Bookman Old Style"/>
        </w:rPr>
        <w:t xml:space="preserve">Kromě těchto dlouhodobých </w:t>
      </w:r>
      <w:r w:rsidR="00817CDF" w:rsidRPr="005F004C">
        <w:rPr>
          <w:rFonts w:ascii="Bookman Old Style" w:hAnsi="Bookman Old Style"/>
        </w:rPr>
        <w:t xml:space="preserve">probíhala na škole </w:t>
      </w:r>
      <w:r w:rsidR="000555DA" w:rsidRPr="005F004C">
        <w:rPr>
          <w:rFonts w:ascii="Bookman Old Style" w:hAnsi="Bookman Old Style"/>
        </w:rPr>
        <w:t xml:space="preserve">celá řada </w:t>
      </w:r>
      <w:r w:rsidR="007B30B1" w:rsidRPr="005F004C">
        <w:rPr>
          <w:rFonts w:ascii="Bookman Old Style" w:hAnsi="Bookman Old Style"/>
        </w:rPr>
        <w:t xml:space="preserve">projektů </w:t>
      </w:r>
      <w:r w:rsidR="000555DA" w:rsidRPr="005F004C">
        <w:rPr>
          <w:rFonts w:ascii="Bookman Old Style" w:hAnsi="Bookman Old Style"/>
        </w:rPr>
        <w:t>menších</w:t>
      </w:r>
      <w:r w:rsidR="000555DA">
        <w:rPr>
          <w:rFonts w:ascii="Bookman Old Style" w:hAnsi="Bookman Old Style"/>
        </w:rPr>
        <w:t xml:space="preserve"> – ročníkových, tematických i celoškolních. Při výběru témat a forem práce </w:t>
      </w:r>
      <w:r w:rsidR="007B30B1">
        <w:rPr>
          <w:rFonts w:ascii="Bookman Old Style" w:hAnsi="Bookman Old Style"/>
        </w:rPr>
        <w:t xml:space="preserve">jsme se </w:t>
      </w:r>
      <w:r w:rsidR="000555DA">
        <w:rPr>
          <w:rFonts w:ascii="Bookman Old Style" w:hAnsi="Bookman Old Style"/>
        </w:rPr>
        <w:t>snaž</w:t>
      </w:r>
      <w:r w:rsidR="007B30B1">
        <w:rPr>
          <w:rFonts w:ascii="Bookman Old Style" w:hAnsi="Bookman Old Style"/>
        </w:rPr>
        <w:t>ili</w:t>
      </w:r>
      <w:r w:rsidR="000555DA">
        <w:rPr>
          <w:rFonts w:ascii="Bookman Old Style" w:hAnsi="Bookman Old Style"/>
        </w:rPr>
        <w:t>, aby práce rozvíjela schopnosti a dovednosti</w:t>
      </w:r>
      <w:r w:rsidR="007B30B1">
        <w:rPr>
          <w:rFonts w:ascii="Bookman Old Style" w:hAnsi="Bookman Old Style"/>
        </w:rPr>
        <w:t xml:space="preserve"> žáků</w:t>
      </w:r>
      <w:r w:rsidR="000555DA">
        <w:rPr>
          <w:rFonts w:ascii="Bookman Old Style" w:hAnsi="Bookman Old Style"/>
        </w:rPr>
        <w:t>.</w:t>
      </w:r>
      <w:r w:rsidR="0084397C">
        <w:rPr>
          <w:rFonts w:ascii="Bookman Old Style" w:hAnsi="Bookman Old Style"/>
        </w:rPr>
        <w:t xml:space="preserve"> </w:t>
      </w:r>
      <w:r w:rsidR="00084ED0">
        <w:rPr>
          <w:rFonts w:ascii="Bookman Old Style" w:hAnsi="Bookman Old Style"/>
        </w:rPr>
        <w:t>Jejich přehled lze najít v akcích školy, který je přílohou této výroční zprávy.</w:t>
      </w:r>
    </w:p>
    <w:p w14:paraId="77CD833E" w14:textId="77777777" w:rsidR="00903235" w:rsidRDefault="0084397C" w:rsidP="00084ED0">
      <w:pPr>
        <w:pStyle w:val="Normln1"/>
        <w:jc w:val="both"/>
        <w:rPr>
          <w:rFonts w:ascii="Bookman Old Style" w:hAnsi="Bookman Old Style"/>
        </w:rPr>
      </w:pPr>
      <w:r>
        <w:rPr>
          <w:rFonts w:ascii="Bookman Old Style" w:hAnsi="Bookman Old Style"/>
        </w:rPr>
        <w:t xml:space="preserve">   </w:t>
      </w:r>
      <w:r w:rsidR="005A3B8A">
        <w:rPr>
          <w:rFonts w:ascii="Bookman Old Style" w:hAnsi="Bookman Old Style"/>
        </w:rPr>
        <w:t xml:space="preserve">  </w:t>
      </w:r>
      <w:r w:rsidR="001A022A">
        <w:rPr>
          <w:rFonts w:ascii="Bookman Old Style" w:hAnsi="Bookman Old Style"/>
        </w:rPr>
        <w:t>Každý projekt je zveřejněn na webu školy či školním Facebooku a tak mají rodiče i žáci možnost průběžně sledovat, co se na škole kromě výuky děje.</w:t>
      </w:r>
    </w:p>
    <w:p w14:paraId="2230DA9C" w14:textId="77777777" w:rsidR="00991469" w:rsidRPr="001E343F" w:rsidRDefault="00903235" w:rsidP="00264451">
      <w:pPr>
        <w:pStyle w:val="Normln1"/>
        <w:jc w:val="both"/>
        <w:rPr>
          <w:rFonts w:ascii="Bookman Old Style" w:hAnsi="Bookman Old Style"/>
        </w:rPr>
      </w:pPr>
      <w:r>
        <w:rPr>
          <w:rFonts w:ascii="Bookman Old Style" w:hAnsi="Bookman Old Style"/>
        </w:rPr>
        <w:t xml:space="preserve">     </w:t>
      </w:r>
    </w:p>
    <w:p w14:paraId="473F5A87" w14:textId="77777777" w:rsidR="00953E0F" w:rsidRPr="00191605" w:rsidRDefault="002B3409" w:rsidP="00EF611D">
      <w:pPr>
        <w:pStyle w:val="Normln1"/>
        <w:jc w:val="both"/>
        <w:rPr>
          <w:rStyle w:val="Standardnpsmoodstavce1"/>
          <w:rFonts w:ascii="Bookman Old Style" w:hAnsi="Bookman Old Style"/>
        </w:rPr>
      </w:pPr>
      <w:r w:rsidRPr="001E343F">
        <w:rPr>
          <w:rFonts w:ascii="Bookman Old Style" w:hAnsi="Bookman Old Style"/>
        </w:rPr>
        <w:t xml:space="preserve">     </w:t>
      </w:r>
      <w:r w:rsidR="001A022A">
        <w:rPr>
          <w:rFonts w:ascii="Bookman Old Style" w:hAnsi="Bookman Old Style"/>
        </w:rPr>
        <w:t>V</w:t>
      </w:r>
      <w:r w:rsidRPr="001E343F">
        <w:rPr>
          <w:rFonts w:ascii="Bookman Old Style" w:hAnsi="Bookman Old Style"/>
        </w:rPr>
        <w:t>šem vyučujícím, kteří tyto projekty připravovali</w:t>
      </w:r>
      <w:r w:rsidR="001A022A">
        <w:rPr>
          <w:rFonts w:ascii="Bookman Old Style" w:hAnsi="Bookman Old Style"/>
        </w:rPr>
        <w:t xml:space="preserve"> patří velký dík za snahu zpestřit žákům výuku a rozvíjet jejich osobnosti a ne pouze hodnotit znalosti</w:t>
      </w:r>
      <w:r w:rsidR="009952FB">
        <w:rPr>
          <w:rFonts w:ascii="Bookman Old Style" w:hAnsi="Bookman Old Style"/>
        </w:rPr>
        <w:t>.</w:t>
      </w:r>
      <w:r w:rsidRPr="001E343F">
        <w:rPr>
          <w:rFonts w:ascii="Bookman Old Style" w:hAnsi="Bookman Old Style"/>
        </w:rPr>
        <w:t xml:space="preserve"> </w:t>
      </w:r>
    </w:p>
    <w:p w14:paraId="6480CE4C" w14:textId="77777777" w:rsidR="00953E0F" w:rsidRPr="001E343F" w:rsidRDefault="00953E0F" w:rsidP="00EF611D">
      <w:pPr>
        <w:pStyle w:val="Normln1"/>
        <w:jc w:val="both"/>
        <w:rPr>
          <w:rStyle w:val="Standardnpsmoodstavce1"/>
          <w:rFonts w:ascii="Bookman Old Style" w:hAnsi="Bookman Old Style"/>
          <w:b/>
          <w:bCs/>
        </w:rPr>
      </w:pPr>
    </w:p>
    <w:p w14:paraId="3C7730F8" w14:textId="77777777" w:rsidR="0006188D" w:rsidRPr="001E343F" w:rsidRDefault="0006188D" w:rsidP="00EF611D">
      <w:pPr>
        <w:pStyle w:val="Normln1"/>
        <w:jc w:val="both"/>
        <w:rPr>
          <w:rStyle w:val="Standardnpsmoodstavce1"/>
          <w:rFonts w:ascii="Bookman Old Style" w:hAnsi="Bookman Old Style"/>
          <w:b/>
          <w:bCs/>
        </w:rPr>
      </w:pPr>
      <w:r w:rsidRPr="001E343F">
        <w:rPr>
          <w:rStyle w:val="Standardnpsmoodstavce1"/>
          <w:rFonts w:ascii="Bookman Old Style" w:hAnsi="Bookman Old Style"/>
          <w:b/>
          <w:bCs/>
        </w:rPr>
        <w:t>2</w:t>
      </w:r>
      <w:r w:rsidR="00CF795C" w:rsidRPr="001E343F">
        <w:rPr>
          <w:rStyle w:val="Standardnpsmoodstavce1"/>
          <w:rFonts w:ascii="Bookman Old Style" w:hAnsi="Bookman Old Style"/>
          <w:b/>
          <w:bCs/>
        </w:rPr>
        <w:t>9</w:t>
      </w:r>
      <w:r w:rsidRPr="001E343F">
        <w:rPr>
          <w:rStyle w:val="Standardnpsmoodstavce1"/>
          <w:rFonts w:ascii="Bookman Old Style" w:hAnsi="Bookman Old Style"/>
          <w:b/>
          <w:bCs/>
        </w:rPr>
        <w:t>. Stručná informace o evaluaci</w:t>
      </w:r>
    </w:p>
    <w:p w14:paraId="439E817F" w14:textId="77777777" w:rsidR="0006188D" w:rsidRDefault="0006188D">
      <w:pPr>
        <w:pStyle w:val="Normln1"/>
        <w:ind w:firstLine="360"/>
        <w:jc w:val="both"/>
        <w:rPr>
          <w:rStyle w:val="Standardnpsmoodstavce1"/>
          <w:rFonts w:ascii="Bookman Old Style" w:hAnsi="Bookman Old Style"/>
        </w:rPr>
      </w:pPr>
      <w:r>
        <w:rPr>
          <w:rStyle w:val="Standardnpsmoodstavce1"/>
          <w:rFonts w:ascii="Bookman Old Style" w:hAnsi="Bookman Old Style"/>
        </w:rPr>
        <w:t> </w:t>
      </w:r>
    </w:p>
    <w:p w14:paraId="32DAB217" w14:textId="77777777" w:rsidR="00F878F1" w:rsidRDefault="0006188D" w:rsidP="00F878F1">
      <w:pPr>
        <w:pStyle w:val="Normln1"/>
        <w:ind w:firstLine="540"/>
        <w:jc w:val="both"/>
        <w:rPr>
          <w:rFonts w:ascii="Bookman Old Style" w:hAnsi="Bookman Old Style"/>
        </w:rPr>
      </w:pPr>
      <w:r>
        <w:rPr>
          <w:rFonts w:ascii="Bookman Old Style" w:hAnsi="Bookman Old Style"/>
        </w:rPr>
        <w:t xml:space="preserve">Autoevaluační zpráva </w:t>
      </w:r>
      <w:r w:rsidR="00F878F1">
        <w:rPr>
          <w:rFonts w:ascii="Bookman Old Style" w:hAnsi="Bookman Old Style"/>
        </w:rPr>
        <w:t>neb</w:t>
      </w:r>
      <w:r>
        <w:rPr>
          <w:rFonts w:ascii="Bookman Old Style" w:hAnsi="Bookman Old Style"/>
        </w:rPr>
        <w:t>yla v</w:t>
      </w:r>
      <w:r w:rsidR="00286B0E">
        <w:rPr>
          <w:rFonts w:ascii="Bookman Old Style" w:hAnsi="Bookman Old Style"/>
        </w:rPr>
        <w:t>e</w:t>
      </w:r>
      <w:r>
        <w:rPr>
          <w:rFonts w:ascii="Bookman Old Style" w:hAnsi="Bookman Old Style"/>
        </w:rPr>
        <w:t xml:space="preserve">  školním roce </w:t>
      </w:r>
      <w:r w:rsidR="00286B0E">
        <w:rPr>
          <w:rFonts w:ascii="Bookman Old Style" w:hAnsi="Bookman Old Style"/>
        </w:rPr>
        <w:t>201</w:t>
      </w:r>
      <w:r w:rsidR="0041524E">
        <w:rPr>
          <w:rFonts w:ascii="Bookman Old Style" w:hAnsi="Bookman Old Style"/>
        </w:rPr>
        <w:t>9</w:t>
      </w:r>
      <w:r w:rsidR="00286B0E">
        <w:rPr>
          <w:rFonts w:ascii="Bookman Old Style" w:hAnsi="Bookman Old Style"/>
        </w:rPr>
        <w:t>/</w:t>
      </w:r>
      <w:r w:rsidR="0041524E">
        <w:rPr>
          <w:rFonts w:ascii="Bookman Old Style" w:hAnsi="Bookman Old Style"/>
        </w:rPr>
        <w:t>20</w:t>
      </w:r>
      <w:r w:rsidR="00286B0E">
        <w:rPr>
          <w:rFonts w:ascii="Bookman Old Style" w:hAnsi="Bookman Old Style"/>
        </w:rPr>
        <w:t xml:space="preserve"> </w:t>
      </w:r>
      <w:r>
        <w:rPr>
          <w:rFonts w:ascii="Bookman Old Style" w:hAnsi="Bookman Old Style"/>
        </w:rPr>
        <w:t>vypracována</w:t>
      </w:r>
      <w:r w:rsidR="00F878F1">
        <w:rPr>
          <w:rFonts w:ascii="Bookman Old Style" w:hAnsi="Bookman Old Style"/>
        </w:rPr>
        <w:t xml:space="preserve">. </w:t>
      </w:r>
    </w:p>
    <w:p w14:paraId="0AEEE4BD" w14:textId="77777777" w:rsidR="00F878F1" w:rsidRDefault="00F878F1" w:rsidP="00F878F1">
      <w:pPr>
        <w:pStyle w:val="Normln1"/>
        <w:ind w:firstLine="540"/>
        <w:jc w:val="both"/>
      </w:pPr>
    </w:p>
    <w:p w14:paraId="09C9EBF9" w14:textId="77777777" w:rsidR="00CF795C" w:rsidRDefault="00CF795C" w:rsidP="00F878F1">
      <w:pPr>
        <w:pStyle w:val="Normln1"/>
        <w:ind w:firstLine="540"/>
        <w:jc w:val="both"/>
      </w:pPr>
    </w:p>
    <w:p w14:paraId="226E639C" w14:textId="77777777" w:rsidR="00EF4F1E" w:rsidRDefault="00EF4F1E" w:rsidP="00F878F1">
      <w:pPr>
        <w:pStyle w:val="Normln1"/>
        <w:ind w:firstLine="540"/>
        <w:jc w:val="both"/>
      </w:pPr>
    </w:p>
    <w:p w14:paraId="7FF01B54" w14:textId="77777777" w:rsidR="0006188D" w:rsidRDefault="0006188D">
      <w:pPr>
        <w:pStyle w:val="Normln1"/>
      </w:pPr>
      <w:r>
        <w:t> </w:t>
      </w:r>
    </w:p>
    <w:p w14:paraId="3955668B" w14:textId="77777777" w:rsidR="0006188D" w:rsidRPr="00456F9A" w:rsidRDefault="00CF795C">
      <w:pPr>
        <w:pStyle w:val="Normln1"/>
        <w:rPr>
          <w:rStyle w:val="Standardnpsmoodstavce1"/>
          <w:rFonts w:ascii="Bookman Old Style" w:hAnsi="Bookman Old Style"/>
          <w:b/>
          <w:bCs/>
        </w:rPr>
      </w:pPr>
      <w:r w:rsidRPr="00456F9A">
        <w:rPr>
          <w:rStyle w:val="Standardnpsmoodstavce1"/>
          <w:rFonts w:ascii="Bookman Old Style" w:hAnsi="Bookman Old Style"/>
          <w:b/>
          <w:bCs/>
        </w:rPr>
        <w:t>30</w:t>
      </w:r>
      <w:r w:rsidR="0006188D" w:rsidRPr="00456F9A">
        <w:rPr>
          <w:rStyle w:val="Standardnpsmoodstavce1"/>
          <w:rFonts w:ascii="Bookman Old Style" w:hAnsi="Bookman Old Style"/>
          <w:b/>
          <w:bCs/>
        </w:rPr>
        <w:t>. Získané granty a sponzorské dary:</w:t>
      </w:r>
    </w:p>
    <w:p w14:paraId="1C4BB43F" w14:textId="77777777" w:rsidR="001E343F" w:rsidRPr="00554EFC" w:rsidRDefault="001E343F" w:rsidP="001E343F">
      <w:pPr>
        <w:pStyle w:val="Normln1"/>
        <w:ind w:left="720"/>
        <w:jc w:val="both"/>
        <w:rPr>
          <w:rFonts w:ascii="Bookman Old Style" w:hAnsi="Bookman Old Style"/>
          <w:color w:val="FF0000"/>
        </w:rPr>
      </w:pPr>
    </w:p>
    <w:p w14:paraId="1F4E8EE2" w14:textId="77777777" w:rsidR="0006188D" w:rsidRPr="004B1596" w:rsidRDefault="003B3511" w:rsidP="001E07CF">
      <w:pPr>
        <w:pStyle w:val="Normln1"/>
        <w:tabs>
          <w:tab w:val="left" w:pos="720"/>
        </w:tabs>
        <w:ind w:left="644"/>
        <w:jc w:val="both"/>
        <w:rPr>
          <w:rStyle w:val="Standardnpsmoodstavce1"/>
          <w:rFonts w:ascii="Bookman Old Style" w:hAnsi="Bookman Old Style"/>
        </w:rPr>
      </w:pPr>
      <w:r>
        <w:rPr>
          <w:rStyle w:val="Standardnpsmoodstavce1"/>
          <w:rFonts w:ascii="Bookman Old Style" w:hAnsi="Bookman Old Style"/>
        </w:rPr>
        <w:t xml:space="preserve"> FRK</w:t>
      </w:r>
      <w:r w:rsidR="00832E0F">
        <w:rPr>
          <w:rStyle w:val="Standardnpsmoodstavce1"/>
          <w:rFonts w:ascii="Bookman Old Style" w:hAnsi="Bookman Old Style"/>
        </w:rPr>
        <w:t xml:space="preserve">                  </w:t>
      </w:r>
      <w:r>
        <w:rPr>
          <w:rStyle w:val="Standardnpsmoodstavce1"/>
          <w:rFonts w:ascii="Bookman Old Style" w:hAnsi="Bookman Old Style"/>
        </w:rPr>
        <w:t xml:space="preserve">                  </w:t>
      </w:r>
      <w:r w:rsidR="00832E0F">
        <w:rPr>
          <w:rStyle w:val="Standardnpsmoodstavce1"/>
          <w:rFonts w:ascii="Bookman Old Style" w:hAnsi="Bookman Old Style"/>
        </w:rPr>
        <w:t xml:space="preserve"> - </w:t>
      </w:r>
      <w:r w:rsidR="0006188D">
        <w:rPr>
          <w:rStyle w:val="Standardnpsmoodstavce1"/>
          <w:rFonts w:ascii="Bookman Old Style" w:hAnsi="Bookman Old Style"/>
        </w:rPr>
        <w:t xml:space="preserve"> peněžní dar ve výši      </w:t>
      </w:r>
      <w:r>
        <w:rPr>
          <w:rStyle w:val="Standardnpsmoodstavce1"/>
          <w:rFonts w:ascii="Bookman Old Style" w:hAnsi="Bookman Old Style"/>
        </w:rPr>
        <w:t xml:space="preserve">      </w:t>
      </w:r>
      <w:r w:rsidR="0006188D">
        <w:rPr>
          <w:rStyle w:val="Standardnpsmoodstavce1"/>
          <w:rFonts w:ascii="Bookman Old Style" w:hAnsi="Bookman Old Style"/>
        </w:rPr>
        <w:t xml:space="preserve"> </w:t>
      </w:r>
      <w:r>
        <w:rPr>
          <w:rStyle w:val="Standardnpsmoodstavce1"/>
          <w:rFonts w:ascii="Bookman Old Style" w:hAnsi="Bookman Old Style"/>
        </w:rPr>
        <w:t>2 000</w:t>
      </w:r>
      <w:r w:rsidR="0006188D" w:rsidRPr="004B1596">
        <w:rPr>
          <w:rStyle w:val="Standardnpsmoodstavce1"/>
          <w:rFonts w:ascii="Bookman Old Style" w:hAnsi="Bookman Old Style"/>
        </w:rPr>
        <w:t>,- Kč</w:t>
      </w:r>
    </w:p>
    <w:p w14:paraId="23CC3E35" w14:textId="77777777" w:rsidR="0006188D" w:rsidRDefault="001E07CF">
      <w:pPr>
        <w:pStyle w:val="Normln1"/>
        <w:tabs>
          <w:tab w:val="center" w:pos="4535"/>
        </w:tabs>
        <w:jc w:val="both"/>
        <w:rPr>
          <w:rFonts w:ascii="Bookman Old Style" w:hAnsi="Bookman Old Style"/>
        </w:rPr>
      </w:pPr>
      <w:r>
        <w:rPr>
          <w:rFonts w:ascii="Bookman Old Style" w:hAnsi="Bookman Old Style"/>
        </w:rPr>
        <w:t xml:space="preserve">         </w:t>
      </w:r>
      <w:r w:rsidR="003C5665">
        <w:rPr>
          <w:rFonts w:ascii="Bookman Old Style" w:hAnsi="Bookman Old Style"/>
        </w:rPr>
        <w:t>Prevence (zřizovatel)</w:t>
      </w:r>
      <w:r w:rsidR="0006188D" w:rsidRPr="004B1596">
        <w:rPr>
          <w:rFonts w:ascii="Bookman Old Style" w:hAnsi="Bookman Old Style"/>
        </w:rPr>
        <w:t xml:space="preserve">      </w:t>
      </w:r>
      <w:r>
        <w:rPr>
          <w:rFonts w:ascii="Bookman Old Style" w:hAnsi="Bookman Old Style"/>
        </w:rPr>
        <w:t xml:space="preserve">  </w:t>
      </w:r>
      <w:r w:rsidR="003B3511">
        <w:rPr>
          <w:rFonts w:ascii="Bookman Old Style" w:hAnsi="Bookman Old Style"/>
        </w:rPr>
        <w:t xml:space="preserve"> </w:t>
      </w:r>
      <w:r>
        <w:rPr>
          <w:rFonts w:ascii="Bookman Old Style" w:hAnsi="Bookman Old Style"/>
        </w:rPr>
        <w:t xml:space="preserve">    -  peněžní dar ve výši </w:t>
      </w:r>
      <w:r w:rsidR="0006188D" w:rsidRPr="004B1596">
        <w:rPr>
          <w:rFonts w:ascii="Bookman Old Style" w:hAnsi="Bookman Old Style"/>
        </w:rPr>
        <w:t xml:space="preserve">    </w:t>
      </w:r>
      <w:r>
        <w:rPr>
          <w:rFonts w:ascii="Bookman Old Style" w:hAnsi="Bookman Old Style"/>
        </w:rPr>
        <w:t xml:space="preserve"> </w:t>
      </w:r>
      <w:r w:rsidR="003B3511">
        <w:rPr>
          <w:rFonts w:ascii="Bookman Old Style" w:hAnsi="Bookman Old Style"/>
        </w:rPr>
        <w:t xml:space="preserve">    </w:t>
      </w:r>
      <w:r w:rsidR="0006188D" w:rsidRPr="004B1596">
        <w:rPr>
          <w:rFonts w:ascii="Bookman Old Style" w:hAnsi="Bookman Old Style"/>
        </w:rPr>
        <w:t xml:space="preserve"> </w:t>
      </w:r>
      <w:r w:rsidR="003B3511">
        <w:rPr>
          <w:rFonts w:ascii="Bookman Old Style" w:hAnsi="Bookman Old Style"/>
        </w:rPr>
        <w:t>65 700</w:t>
      </w:r>
      <w:r w:rsidR="0006188D" w:rsidRPr="00D127EF">
        <w:rPr>
          <w:rFonts w:ascii="Bookman Old Style" w:hAnsi="Bookman Old Style"/>
        </w:rPr>
        <w:t>,- Kč</w:t>
      </w:r>
    </w:p>
    <w:p w14:paraId="6D7B4361" w14:textId="77777777" w:rsidR="001E07CF" w:rsidRDefault="001E07CF">
      <w:pPr>
        <w:pStyle w:val="Normln1"/>
        <w:tabs>
          <w:tab w:val="center" w:pos="4535"/>
        </w:tabs>
        <w:jc w:val="both"/>
        <w:rPr>
          <w:rFonts w:ascii="Bookman Old Style" w:hAnsi="Bookman Old Style"/>
        </w:rPr>
      </w:pPr>
      <w:r>
        <w:rPr>
          <w:rFonts w:ascii="Bookman Old Style" w:hAnsi="Bookman Old Style"/>
        </w:rPr>
        <w:t xml:space="preserve">         </w:t>
      </w:r>
      <w:r w:rsidR="003B3511">
        <w:rPr>
          <w:rFonts w:ascii="Bookman Old Style" w:hAnsi="Bookman Old Style"/>
        </w:rPr>
        <w:t xml:space="preserve">ÚZ 7 (zřizovatel) </w:t>
      </w:r>
      <w:r>
        <w:rPr>
          <w:rFonts w:ascii="Bookman Old Style" w:hAnsi="Bookman Old Style"/>
        </w:rPr>
        <w:t xml:space="preserve">                  -  peněžní dar ve výši         </w:t>
      </w:r>
      <w:r w:rsidR="003B3511">
        <w:rPr>
          <w:rFonts w:ascii="Bookman Old Style" w:hAnsi="Bookman Old Style"/>
        </w:rPr>
        <w:t>280 200</w:t>
      </w:r>
      <w:r>
        <w:rPr>
          <w:rFonts w:ascii="Bookman Old Style" w:hAnsi="Bookman Old Style"/>
        </w:rPr>
        <w:t>,- Kč</w:t>
      </w:r>
    </w:p>
    <w:p w14:paraId="2CD4CF0F" w14:textId="77777777" w:rsidR="003B3511" w:rsidRDefault="003B3511">
      <w:pPr>
        <w:pStyle w:val="Normln1"/>
        <w:tabs>
          <w:tab w:val="center" w:pos="4535"/>
        </w:tabs>
        <w:jc w:val="both"/>
        <w:rPr>
          <w:rFonts w:ascii="Bookman Old Style" w:hAnsi="Bookman Old Style"/>
        </w:rPr>
      </w:pPr>
      <w:r>
        <w:rPr>
          <w:rFonts w:ascii="Bookman Old Style" w:hAnsi="Bookman Old Style"/>
        </w:rPr>
        <w:t xml:space="preserve">         ÚZ 702 (zřizovatel)               -  peněžní dar ve výši         349 300,- Kč</w:t>
      </w:r>
    </w:p>
    <w:p w14:paraId="7B183ECC" w14:textId="77777777" w:rsidR="00456F9A" w:rsidRDefault="00456F9A">
      <w:pPr>
        <w:pStyle w:val="Normln1"/>
        <w:tabs>
          <w:tab w:val="center" w:pos="4535"/>
        </w:tabs>
        <w:jc w:val="both"/>
        <w:rPr>
          <w:rFonts w:ascii="Bookman Old Style" w:hAnsi="Bookman Old Style"/>
        </w:rPr>
      </w:pPr>
      <w:r>
        <w:rPr>
          <w:rFonts w:ascii="Bookman Old Style" w:hAnsi="Bookman Old Style"/>
        </w:rPr>
        <w:t xml:space="preserve">         Plavání (</w:t>
      </w:r>
      <w:r w:rsidR="003B3511">
        <w:rPr>
          <w:rFonts w:ascii="Bookman Old Style" w:hAnsi="Bookman Old Style"/>
        </w:rPr>
        <w:t xml:space="preserve">MŠMT)             </w:t>
      </w:r>
      <w:r>
        <w:rPr>
          <w:rFonts w:ascii="Bookman Old Style" w:hAnsi="Bookman Old Style"/>
        </w:rPr>
        <w:t xml:space="preserve">       -  peněžní dar ve výši      </w:t>
      </w:r>
      <w:r w:rsidR="003B3511">
        <w:rPr>
          <w:rFonts w:ascii="Bookman Old Style" w:hAnsi="Bookman Old Style"/>
        </w:rPr>
        <w:t xml:space="preserve">   </w:t>
      </w:r>
      <w:r>
        <w:rPr>
          <w:rFonts w:ascii="Bookman Old Style" w:hAnsi="Bookman Old Style"/>
        </w:rPr>
        <w:t xml:space="preserve">  </w:t>
      </w:r>
      <w:r w:rsidR="003B3511">
        <w:rPr>
          <w:rFonts w:ascii="Bookman Old Style" w:hAnsi="Bookman Old Style"/>
        </w:rPr>
        <w:t>46 400</w:t>
      </w:r>
      <w:r>
        <w:rPr>
          <w:rFonts w:ascii="Bookman Old Style" w:hAnsi="Bookman Old Style"/>
        </w:rPr>
        <w:t>,- Kč</w:t>
      </w:r>
    </w:p>
    <w:p w14:paraId="6C2E1BD5" w14:textId="77777777" w:rsidR="00D219F5" w:rsidRPr="00F563F6" w:rsidRDefault="0006188D" w:rsidP="00150F82">
      <w:pPr>
        <w:pStyle w:val="Normln1"/>
        <w:tabs>
          <w:tab w:val="center" w:pos="4535"/>
        </w:tabs>
        <w:jc w:val="both"/>
        <w:rPr>
          <w:rFonts w:ascii="Bookman Old Style" w:hAnsi="Bookman Old Style"/>
          <w:bCs/>
        </w:rPr>
      </w:pPr>
      <w:r>
        <w:rPr>
          <w:rFonts w:ascii="Bookman Old Style" w:hAnsi="Bookman Old Style"/>
        </w:rPr>
        <w:t xml:space="preserve">      </w:t>
      </w:r>
      <w:r w:rsidR="00F878F1">
        <w:rPr>
          <w:rFonts w:ascii="Bookman Old Style" w:hAnsi="Bookman Old Style"/>
        </w:rPr>
        <w:t xml:space="preserve">   </w:t>
      </w:r>
    </w:p>
    <w:p w14:paraId="3FEEA0CE" w14:textId="77777777" w:rsidR="0006188D" w:rsidRDefault="0006188D" w:rsidP="00DA0AD3">
      <w:pPr>
        <w:pStyle w:val="Normln1"/>
        <w:jc w:val="both"/>
        <w:rPr>
          <w:rFonts w:ascii="Bookman Old Style" w:hAnsi="Bookman Old Style"/>
          <w:b/>
          <w:bCs/>
        </w:rPr>
      </w:pPr>
    </w:p>
    <w:p w14:paraId="409BE45D" w14:textId="77777777" w:rsidR="00CF795C" w:rsidRDefault="00CF795C" w:rsidP="00DA0AD3">
      <w:pPr>
        <w:pStyle w:val="Normln1"/>
        <w:jc w:val="both"/>
        <w:rPr>
          <w:rFonts w:ascii="Bookman Old Style" w:hAnsi="Bookman Old Style"/>
          <w:b/>
          <w:bCs/>
        </w:rPr>
      </w:pPr>
    </w:p>
    <w:p w14:paraId="3794A258" w14:textId="77777777" w:rsidR="0006188D" w:rsidRDefault="0006188D">
      <w:pPr>
        <w:pStyle w:val="Normln1"/>
        <w:ind w:left="1416" w:hanging="1416"/>
        <w:jc w:val="both"/>
        <w:rPr>
          <w:rFonts w:ascii="Bookman Old Style" w:hAnsi="Bookman Old Style"/>
          <w:b/>
          <w:bCs/>
        </w:rPr>
      </w:pPr>
      <w:r>
        <w:rPr>
          <w:rFonts w:ascii="Bookman Old Style" w:hAnsi="Bookman Old Style"/>
          <w:b/>
          <w:bCs/>
        </w:rPr>
        <w:t>3</w:t>
      </w:r>
      <w:r w:rsidR="00CF795C">
        <w:rPr>
          <w:rFonts w:ascii="Bookman Old Style" w:hAnsi="Bookman Old Style"/>
          <w:b/>
          <w:bCs/>
        </w:rPr>
        <w:t>1</w:t>
      </w:r>
      <w:r>
        <w:rPr>
          <w:rFonts w:ascii="Bookman Old Style" w:hAnsi="Bookman Old Style"/>
          <w:b/>
          <w:bCs/>
        </w:rPr>
        <w:t xml:space="preserve">. Spolupráce s odborovou organizací </w:t>
      </w:r>
    </w:p>
    <w:p w14:paraId="5C24ECA6" w14:textId="77777777" w:rsidR="0006188D" w:rsidRDefault="0006188D">
      <w:pPr>
        <w:pStyle w:val="Normln1"/>
        <w:ind w:left="1416" w:hanging="1416"/>
        <w:jc w:val="both"/>
        <w:rPr>
          <w:rFonts w:ascii="Bookman Old Style" w:hAnsi="Bookman Old Style"/>
          <w:b/>
          <w:bCs/>
        </w:rPr>
      </w:pPr>
    </w:p>
    <w:p w14:paraId="0F977E9D" w14:textId="77777777" w:rsidR="00916D26" w:rsidRDefault="0006188D" w:rsidP="00916D26">
      <w:pPr>
        <w:pStyle w:val="Normln1"/>
        <w:jc w:val="both"/>
        <w:rPr>
          <w:rFonts w:ascii="Bookman Old Style" w:hAnsi="Bookman Old Style"/>
        </w:rPr>
      </w:pPr>
      <w:r>
        <w:rPr>
          <w:rFonts w:ascii="Bookman Old Style" w:hAnsi="Bookman Old Style"/>
        </w:rPr>
        <w:t xml:space="preserve">      </w:t>
      </w:r>
      <w:r w:rsidR="00916D26">
        <w:rPr>
          <w:rFonts w:ascii="Bookman Old Style" w:hAnsi="Bookman Old Style"/>
        </w:rPr>
        <w:t xml:space="preserve">Činnost </w:t>
      </w:r>
      <w:r>
        <w:rPr>
          <w:rFonts w:ascii="Bookman Old Style" w:hAnsi="Bookman Old Style"/>
        </w:rPr>
        <w:t xml:space="preserve">Základní organizace Českomoravského odborového svazu Základní školy Chomutov, Zahradní 5265 </w:t>
      </w:r>
      <w:r w:rsidR="00916D26">
        <w:rPr>
          <w:rFonts w:ascii="Bookman Old Style" w:hAnsi="Bookman Old Style"/>
        </w:rPr>
        <w:t xml:space="preserve">byla v průběhu školního roku 2013/14 ukončena. </w:t>
      </w:r>
      <w:r w:rsidR="001E343F">
        <w:rPr>
          <w:rFonts w:ascii="Bookman Old Style" w:hAnsi="Bookman Old Style"/>
        </w:rPr>
        <w:t xml:space="preserve">Pracovně právní vztahy vycházející z platné legislativy jsou upraveny organizačním řádem (zejména vnitřním platovým předpisem) a jsou pravidelně projednávány na poradách se zaměstnanci školy (pedagogické rady, pracovní porady). </w:t>
      </w:r>
    </w:p>
    <w:p w14:paraId="41E10C80" w14:textId="77777777" w:rsidR="00916D26" w:rsidRDefault="00916D26" w:rsidP="00916D26">
      <w:pPr>
        <w:pStyle w:val="Normln1"/>
        <w:jc w:val="both"/>
        <w:rPr>
          <w:rFonts w:ascii="Bookman Old Style" w:hAnsi="Bookman Old Style"/>
        </w:rPr>
      </w:pPr>
    </w:p>
    <w:p w14:paraId="71A95E91" w14:textId="77777777" w:rsidR="00191605" w:rsidRDefault="00191605" w:rsidP="00916D26">
      <w:pPr>
        <w:pStyle w:val="Normln1"/>
        <w:jc w:val="both"/>
        <w:rPr>
          <w:rFonts w:ascii="Bookman Old Style" w:hAnsi="Bookman Old Style"/>
        </w:rPr>
      </w:pPr>
    </w:p>
    <w:p w14:paraId="099DD93D" w14:textId="77777777" w:rsidR="00916D26" w:rsidRDefault="00916D26" w:rsidP="00916D26">
      <w:pPr>
        <w:pStyle w:val="Normln1"/>
        <w:jc w:val="both"/>
        <w:rPr>
          <w:rFonts w:ascii="Bookman Old Style" w:hAnsi="Bookman Old Style"/>
        </w:rPr>
      </w:pPr>
    </w:p>
    <w:p w14:paraId="07A3B6AE" w14:textId="77777777" w:rsidR="0006188D" w:rsidRPr="00916D26" w:rsidRDefault="00916D26" w:rsidP="00916D26">
      <w:pPr>
        <w:pStyle w:val="Normln1"/>
        <w:jc w:val="both"/>
        <w:rPr>
          <w:rFonts w:ascii="Bookman Old Style" w:hAnsi="Bookman Old Style"/>
          <w:b/>
          <w:bCs/>
        </w:rPr>
      </w:pPr>
      <w:r w:rsidRPr="00916D26">
        <w:rPr>
          <w:rFonts w:ascii="Bookman Old Style" w:hAnsi="Bookman Old Style"/>
          <w:b/>
        </w:rPr>
        <w:t>3</w:t>
      </w:r>
      <w:r w:rsidR="00CF795C">
        <w:rPr>
          <w:rFonts w:ascii="Bookman Old Style" w:hAnsi="Bookman Old Style"/>
          <w:b/>
        </w:rPr>
        <w:t>2</w:t>
      </w:r>
      <w:r w:rsidRPr="00916D26">
        <w:rPr>
          <w:rFonts w:ascii="Bookman Old Style" w:hAnsi="Bookman Old Style"/>
          <w:b/>
        </w:rPr>
        <w:t>. Příloh</w:t>
      </w:r>
      <w:r w:rsidR="0006188D" w:rsidRPr="00916D26">
        <w:rPr>
          <w:rFonts w:ascii="Bookman Old Style" w:hAnsi="Bookman Old Style"/>
          <w:b/>
          <w:bCs/>
        </w:rPr>
        <w:t xml:space="preserve">y </w:t>
      </w:r>
    </w:p>
    <w:p w14:paraId="2EA3E98F" w14:textId="77777777" w:rsidR="0006188D" w:rsidRDefault="0006188D">
      <w:pPr>
        <w:pStyle w:val="Normln1"/>
        <w:ind w:left="1416" w:hanging="1416"/>
        <w:jc w:val="both"/>
        <w:rPr>
          <w:rFonts w:ascii="Bookman Old Style" w:hAnsi="Bookman Old Style"/>
        </w:rPr>
      </w:pPr>
    </w:p>
    <w:p w14:paraId="6143DD34" w14:textId="77777777" w:rsidR="00150F82" w:rsidRDefault="00150F82">
      <w:pPr>
        <w:pStyle w:val="Normln1"/>
        <w:ind w:left="1416" w:hanging="1416"/>
        <w:jc w:val="both"/>
        <w:rPr>
          <w:rFonts w:ascii="Bookman Old Style" w:hAnsi="Bookman Old Style"/>
        </w:rPr>
      </w:pPr>
      <w:r>
        <w:rPr>
          <w:rFonts w:ascii="Bookman Old Style" w:hAnsi="Bookman Old Style"/>
        </w:rPr>
        <w:t>1) učební plány 1. a 2.stupeň</w:t>
      </w:r>
    </w:p>
    <w:p w14:paraId="0389EDF5" w14:textId="77777777" w:rsidR="0006188D" w:rsidRDefault="00150F82">
      <w:pPr>
        <w:pStyle w:val="Normln1"/>
        <w:ind w:left="1416" w:hanging="1416"/>
        <w:jc w:val="both"/>
        <w:rPr>
          <w:rFonts w:ascii="Bookman Old Style" w:hAnsi="Bookman Old Style"/>
        </w:rPr>
      </w:pPr>
      <w:r>
        <w:rPr>
          <w:rFonts w:ascii="Bookman Old Style" w:hAnsi="Bookman Old Style"/>
        </w:rPr>
        <w:t>2</w:t>
      </w:r>
      <w:r w:rsidR="0006188D">
        <w:rPr>
          <w:rFonts w:ascii="Bookman Old Style" w:hAnsi="Bookman Old Style"/>
        </w:rPr>
        <w:t xml:space="preserve">) </w:t>
      </w:r>
      <w:r w:rsidR="008D631A">
        <w:rPr>
          <w:rFonts w:ascii="Bookman Old Style" w:hAnsi="Bookman Old Style"/>
        </w:rPr>
        <w:t>kvantitativní hodnocení MPP</w:t>
      </w:r>
    </w:p>
    <w:p w14:paraId="5D7A9037" w14:textId="77777777" w:rsidR="0006188D" w:rsidRDefault="00150F82">
      <w:pPr>
        <w:pStyle w:val="Normln1"/>
        <w:ind w:left="1416" w:hanging="1416"/>
        <w:jc w:val="both"/>
        <w:rPr>
          <w:rFonts w:ascii="Bookman Old Style" w:hAnsi="Bookman Old Style"/>
        </w:rPr>
      </w:pPr>
      <w:r>
        <w:rPr>
          <w:rFonts w:ascii="Bookman Old Style" w:hAnsi="Bookman Old Style"/>
        </w:rPr>
        <w:t>3</w:t>
      </w:r>
      <w:r w:rsidR="0006188D">
        <w:rPr>
          <w:rFonts w:ascii="Bookman Old Style" w:hAnsi="Bookman Old Style"/>
        </w:rPr>
        <w:t xml:space="preserve">) </w:t>
      </w:r>
      <w:r w:rsidR="008D631A">
        <w:rPr>
          <w:rFonts w:ascii="Bookman Old Style" w:hAnsi="Bookman Old Style"/>
        </w:rPr>
        <w:t xml:space="preserve">přehled přijímacího řízení </w:t>
      </w:r>
    </w:p>
    <w:p w14:paraId="41FB815F" w14:textId="77777777" w:rsidR="0006188D" w:rsidRPr="00E3461B" w:rsidRDefault="00150F82">
      <w:pPr>
        <w:pStyle w:val="Normln1"/>
        <w:ind w:left="1416" w:hanging="1416"/>
        <w:jc w:val="both"/>
        <w:rPr>
          <w:rFonts w:ascii="Bookman Old Style" w:hAnsi="Bookman Old Style"/>
        </w:rPr>
      </w:pPr>
      <w:r w:rsidRPr="00E3461B">
        <w:rPr>
          <w:rFonts w:ascii="Bookman Old Style" w:hAnsi="Bookman Old Style"/>
        </w:rPr>
        <w:t>4</w:t>
      </w:r>
      <w:r w:rsidR="0006188D" w:rsidRPr="00E3461B">
        <w:rPr>
          <w:rFonts w:ascii="Bookman Old Style" w:hAnsi="Bookman Old Style"/>
        </w:rPr>
        <w:t>) zájmové kroužky – přehled</w:t>
      </w:r>
    </w:p>
    <w:p w14:paraId="689EE8DC" w14:textId="77777777" w:rsidR="0006188D" w:rsidRPr="00E3461B" w:rsidRDefault="00150F82">
      <w:pPr>
        <w:pStyle w:val="Normln1"/>
        <w:ind w:left="1416" w:hanging="1416"/>
        <w:jc w:val="both"/>
        <w:rPr>
          <w:rFonts w:ascii="Bookman Old Style" w:hAnsi="Bookman Old Style"/>
        </w:rPr>
      </w:pPr>
      <w:r w:rsidRPr="00E3461B">
        <w:rPr>
          <w:rFonts w:ascii="Bookman Old Style" w:hAnsi="Bookman Old Style"/>
        </w:rPr>
        <w:t>5</w:t>
      </w:r>
      <w:r w:rsidR="0006188D" w:rsidRPr="00E3461B">
        <w:rPr>
          <w:rFonts w:ascii="Bookman Old Style" w:hAnsi="Bookman Old Style"/>
        </w:rPr>
        <w:t>) akce školy</w:t>
      </w:r>
    </w:p>
    <w:p w14:paraId="33582779" w14:textId="77777777" w:rsidR="0006188D" w:rsidRDefault="00150F82">
      <w:pPr>
        <w:pStyle w:val="Normln1"/>
        <w:ind w:left="1416" w:hanging="1416"/>
        <w:jc w:val="both"/>
        <w:rPr>
          <w:rFonts w:ascii="Bookman Old Style" w:hAnsi="Bookman Old Style"/>
        </w:rPr>
      </w:pPr>
      <w:r>
        <w:rPr>
          <w:rFonts w:ascii="Bookman Old Style" w:hAnsi="Bookman Old Style"/>
        </w:rPr>
        <w:t>6</w:t>
      </w:r>
      <w:r w:rsidR="0006188D">
        <w:rPr>
          <w:rFonts w:ascii="Bookman Old Style" w:hAnsi="Bookman Old Style"/>
        </w:rPr>
        <w:t>) umístění žáků na soutěžích</w:t>
      </w:r>
    </w:p>
    <w:p w14:paraId="57EF27D8" w14:textId="77777777" w:rsidR="0006188D" w:rsidRDefault="00150F82">
      <w:pPr>
        <w:pStyle w:val="Normln1"/>
        <w:ind w:left="1416" w:hanging="1416"/>
        <w:jc w:val="both"/>
        <w:rPr>
          <w:rFonts w:ascii="Bookman Old Style" w:hAnsi="Bookman Old Style"/>
        </w:rPr>
      </w:pPr>
      <w:r>
        <w:rPr>
          <w:rFonts w:ascii="Bookman Old Style" w:hAnsi="Bookman Old Style"/>
        </w:rPr>
        <w:t>7</w:t>
      </w:r>
      <w:r w:rsidR="0006188D">
        <w:rPr>
          <w:rFonts w:ascii="Bookman Old Style" w:hAnsi="Bookman Old Style"/>
        </w:rPr>
        <w:t>) přehled dalšího vzdělávání pedagogických pracovníků</w:t>
      </w:r>
    </w:p>
    <w:p w14:paraId="0CD86FF9" w14:textId="77777777" w:rsidR="0006188D" w:rsidRDefault="00150F82" w:rsidP="00457431">
      <w:pPr>
        <w:pStyle w:val="Normln1"/>
        <w:ind w:left="1416" w:hanging="1416"/>
        <w:jc w:val="both"/>
        <w:rPr>
          <w:rFonts w:ascii="Bookman Old Style" w:hAnsi="Bookman Old Style"/>
        </w:rPr>
      </w:pPr>
      <w:r>
        <w:rPr>
          <w:rFonts w:ascii="Bookman Old Style" w:hAnsi="Bookman Old Style"/>
        </w:rPr>
        <w:t>8</w:t>
      </w:r>
      <w:r w:rsidR="00931567">
        <w:rPr>
          <w:rFonts w:ascii="Bookman Old Style" w:hAnsi="Bookman Old Style"/>
        </w:rPr>
        <w:t xml:space="preserve">) výroční zpráva o hospodaření školy </w:t>
      </w:r>
    </w:p>
    <w:tbl>
      <w:tblPr>
        <w:tblW w:w="9542" w:type="dxa"/>
        <w:tblInd w:w="28" w:type="dxa"/>
        <w:tblLayout w:type="fixed"/>
        <w:tblCellMar>
          <w:left w:w="30" w:type="dxa"/>
          <w:right w:w="30" w:type="dxa"/>
        </w:tblCellMar>
        <w:tblLook w:val="0000" w:firstRow="0" w:lastRow="0" w:firstColumn="0" w:lastColumn="0" w:noHBand="0" w:noVBand="0"/>
      </w:tblPr>
      <w:tblGrid>
        <w:gridCol w:w="7200"/>
        <w:gridCol w:w="1008"/>
        <w:gridCol w:w="1334"/>
      </w:tblGrid>
      <w:tr w:rsidR="006248AE" w14:paraId="0680588F" w14:textId="77777777" w:rsidTr="00DA0AD3">
        <w:tblPrEx>
          <w:tblCellMar>
            <w:top w:w="0" w:type="dxa"/>
            <w:bottom w:w="0" w:type="dxa"/>
          </w:tblCellMar>
        </w:tblPrEx>
        <w:trPr>
          <w:trHeight w:val="285"/>
        </w:trPr>
        <w:tc>
          <w:tcPr>
            <w:tcW w:w="7200" w:type="dxa"/>
            <w:vAlign w:val="center"/>
          </w:tcPr>
          <w:p w14:paraId="664C6983" w14:textId="77777777" w:rsidR="00FC14F6" w:rsidRDefault="00FC14F6" w:rsidP="00053F5B">
            <w:pPr>
              <w:spacing w:line="240" w:lineRule="auto"/>
              <w:textAlignment w:val="auto"/>
              <w:rPr>
                <w:rFonts w:ascii="Arial" w:hAnsi="Arial"/>
                <w:snapToGrid w:val="0"/>
                <w:color w:val="000000"/>
              </w:rPr>
            </w:pPr>
          </w:p>
        </w:tc>
        <w:tc>
          <w:tcPr>
            <w:tcW w:w="1008" w:type="dxa"/>
            <w:vAlign w:val="center"/>
          </w:tcPr>
          <w:p w14:paraId="1C78C06D" w14:textId="77777777" w:rsidR="006248AE" w:rsidRDefault="006248AE" w:rsidP="006248AE">
            <w:pPr>
              <w:jc w:val="center"/>
              <w:rPr>
                <w:rFonts w:ascii="Arial" w:hAnsi="Arial"/>
                <w:snapToGrid w:val="0"/>
                <w:color w:val="000000"/>
              </w:rPr>
            </w:pPr>
          </w:p>
        </w:tc>
        <w:tc>
          <w:tcPr>
            <w:tcW w:w="1334" w:type="dxa"/>
            <w:vAlign w:val="center"/>
          </w:tcPr>
          <w:p w14:paraId="5F7AD669" w14:textId="77777777" w:rsidR="006248AE" w:rsidRDefault="006248AE" w:rsidP="006248AE">
            <w:pPr>
              <w:jc w:val="center"/>
              <w:rPr>
                <w:rFonts w:ascii="Arial" w:hAnsi="Arial"/>
                <w:snapToGrid w:val="0"/>
                <w:color w:val="000000"/>
              </w:rPr>
            </w:pPr>
          </w:p>
        </w:tc>
      </w:tr>
      <w:tr w:rsidR="006248AE" w14:paraId="42B694F1" w14:textId="77777777" w:rsidTr="00DA0AD3">
        <w:tblPrEx>
          <w:tblCellMar>
            <w:top w:w="0" w:type="dxa"/>
            <w:bottom w:w="0" w:type="dxa"/>
          </w:tblCellMar>
        </w:tblPrEx>
        <w:trPr>
          <w:trHeight w:val="285"/>
        </w:trPr>
        <w:tc>
          <w:tcPr>
            <w:tcW w:w="7200" w:type="dxa"/>
            <w:vAlign w:val="center"/>
          </w:tcPr>
          <w:p w14:paraId="04D21455" w14:textId="77777777" w:rsidR="006248AE" w:rsidRDefault="006248AE" w:rsidP="006248AE">
            <w:pPr>
              <w:pStyle w:val="Nadpis3"/>
            </w:pPr>
          </w:p>
        </w:tc>
        <w:tc>
          <w:tcPr>
            <w:tcW w:w="1008" w:type="dxa"/>
            <w:vAlign w:val="center"/>
          </w:tcPr>
          <w:p w14:paraId="0A62C511" w14:textId="77777777" w:rsidR="006248AE" w:rsidRDefault="006248AE" w:rsidP="006248AE">
            <w:pPr>
              <w:jc w:val="center"/>
              <w:rPr>
                <w:rFonts w:ascii="Arial" w:hAnsi="Arial"/>
                <w:snapToGrid w:val="0"/>
                <w:color w:val="000000"/>
              </w:rPr>
            </w:pPr>
          </w:p>
        </w:tc>
        <w:tc>
          <w:tcPr>
            <w:tcW w:w="1334" w:type="dxa"/>
            <w:vAlign w:val="center"/>
          </w:tcPr>
          <w:p w14:paraId="0A2EDBE5" w14:textId="77777777" w:rsidR="006248AE" w:rsidRDefault="006248AE" w:rsidP="006248AE">
            <w:pPr>
              <w:jc w:val="center"/>
              <w:rPr>
                <w:rFonts w:ascii="Arial" w:hAnsi="Arial"/>
                <w:snapToGrid w:val="0"/>
                <w:color w:val="000000"/>
              </w:rPr>
            </w:pPr>
          </w:p>
        </w:tc>
      </w:tr>
    </w:tbl>
    <w:p w14:paraId="717CB697" w14:textId="77777777" w:rsidR="00674274" w:rsidRDefault="00674274" w:rsidP="00A323C0">
      <w:pPr>
        <w:pStyle w:val="Normln1"/>
        <w:jc w:val="both"/>
        <w:rPr>
          <w:rFonts w:ascii="Bookman Old Style" w:hAnsi="Bookman Old Style"/>
        </w:rPr>
      </w:pPr>
    </w:p>
    <w:sectPr w:rsidR="00674274" w:rsidSect="003B6C6A">
      <w:footerReference w:type="default" r:id="rId22"/>
      <w:footerReference w:type="first" r:id="rId23"/>
      <w:pgSz w:w="11906" w:h="16838" w:code="9"/>
      <w:pgMar w:top="1418" w:right="1418" w:bottom="1418" w:left="1418" w:header="709" w:footer="851"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BA71" w14:textId="77777777" w:rsidR="007367C0" w:rsidRDefault="007367C0">
      <w:r>
        <w:separator/>
      </w:r>
    </w:p>
  </w:endnote>
  <w:endnote w:type="continuationSeparator" w:id="0">
    <w:p w14:paraId="10E338B4" w14:textId="77777777" w:rsidR="007367C0" w:rsidRDefault="0073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21B1" w14:textId="77777777" w:rsidR="00B13E32" w:rsidRDefault="00B13E32">
    <w:pPr>
      <w:pStyle w:val="Zpat"/>
      <w:jc w:val="center"/>
    </w:pPr>
    <w:r>
      <w:fldChar w:fldCharType="begin"/>
    </w:r>
    <w:r>
      <w:instrText>PAGE   \* MERGEFORMAT</w:instrText>
    </w:r>
    <w:r>
      <w:fldChar w:fldCharType="separate"/>
    </w:r>
    <w:r w:rsidR="005D74B7">
      <w:rPr>
        <w:noProof/>
      </w:rPr>
      <w:t>2</w:t>
    </w:r>
    <w:r>
      <w:fldChar w:fldCharType="end"/>
    </w:r>
  </w:p>
  <w:p w14:paraId="07445BCB" w14:textId="77777777" w:rsidR="00B13E32" w:rsidRDefault="00B13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D01B" w14:textId="77777777" w:rsidR="00B13E32" w:rsidRDefault="00B13E32">
    <w:pPr>
      <w:pStyle w:val="Zpat"/>
      <w:jc w:val="center"/>
    </w:pPr>
    <w:r>
      <w:fldChar w:fldCharType="begin"/>
    </w:r>
    <w:r>
      <w:instrText>PAGE   \* MERGEFORMAT</w:instrText>
    </w:r>
    <w:r>
      <w:fldChar w:fldCharType="separate"/>
    </w:r>
    <w:r w:rsidR="005D74B7">
      <w:rPr>
        <w:noProof/>
      </w:rPr>
      <w:t>1</w:t>
    </w:r>
    <w:r>
      <w:fldChar w:fldCharType="end"/>
    </w:r>
  </w:p>
  <w:p w14:paraId="1C9589A8" w14:textId="77777777" w:rsidR="00B13E32" w:rsidRDefault="00B13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FD06" w14:textId="77777777" w:rsidR="007367C0" w:rsidRDefault="007367C0">
      <w:r>
        <w:separator/>
      </w:r>
    </w:p>
  </w:footnote>
  <w:footnote w:type="continuationSeparator" w:id="0">
    <w:p w14:paraId="7699B985" w14:textId="77777777" w:rsidR="007367C0" w:rsidRDefault="0073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3" w15:restartNumberingAfterBreak="0">
    <w:nsid w:val="00000004"/>
    <w:multiLevelType w:val="multilevel"/>
    <w:tmpl w:val="6622A45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4" w15:restartNumberingAfterBreak="0">
    <w:nsid w:val="00000005"/>
    <w:multiLevelType w:val="multilevel"/>
    <w:tmpl w:val="0E2C32A0"/>
    <w:lvl w:ilvl="0">
      <w:start w:val="1"/>
      <w:numFmt w:val="bullet"/>
      <w:lvlText w:val=""/>
      <w:lvlJc w:val="left"/>
      <w:pPr>
        <w:tabs>
          <w:tab w:val="num" w:pos="644"/>
        </w:tabs>
        <w:ind w:left="644" w:hanging="360"/>
      </w:pPr>
      <w:rPr>
        <w:rFonts w:ascii="Symbol" w:hAnsi="Symbol"/>
        <w:color w:val="auto"/>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6CD1FD0"/>
    <w:multiLevelType w:val="hybridMultilevel"/>
    <w:tmpl w:val="C0EA590A"/>
    <w:lvl w:ilvl="0" w:tplc="7CB6DA9A">
      <w:start w:val="3"/>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AB04640"/>
    <w:multiLevelType w:val="hybridMultilevel"/>
    <w:tmpl w:val="939408D4"/>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F47B74"/>
    <w:multiLevelType w:val="hybridMultilevel"/>
    <w:tmpl w:val="A39E578A"/>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905218"/>
    <w:multiLevelType w:val="hybridMultilevel"/>
    <w:tmpl w:val="6E341E7A"/>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06882"/>
    <w:multiLevelType w:val="hybridMultilevel"/>
    <w:tmpl w:val="3230B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645F17"/>
    <w:multiLevelType w:val="hybridMultilevel"/>
    <w:tmpl w:val="1B68E094"/>
    <w:lvl w:ilvl="0" w:tplc="D4601A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2D5751E"/>
    <w:multiLevelType w:val="hybridMultilevel"/>
    <w:tmpl w:val="A8C8AC4E"/>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1C0A32"/>
    <w:multiLevelType w:val="hybridMultilevel"/>
    <w:tmpl w:val="A78C3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E1EBD"/>
    <w:multiLevelType w:val="hybridMultilevel"/>
    <w:tmpl w:val="47F27FBC"/>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D775D6"/>
    <w:multiLevelType w:val="hybridMultilevel"/>
    <w:tmpl w:val="ED569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46008F"/>
    <w:multiLevelType w:val="hybridMultilevel"/>
    <w:tmpl w:val="4D0297B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565D0364"/>
    <w:multiLevelType w:val="hybridMultilevel"/>
    <w:tmpl w:val="A0E01A2A"/>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0613D5"/>
    <w:multiLevelType w:val="hybridMultilevel"/>
    <w:tmpl w:val="1B1C7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556B8"/>
    <w:multiLevelType w:val="hybridMultilevel"/>
    <w:tmpl w:val="48AA2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F00666"/>
    <w:multiLevelType w:val="hybridMultilevel"/>
    <w:tmpl w:val="51767D50"/>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3156A81"/>
    <w:multiLevelType w:val="hybridMultilevel"/>
    <w:tmpl w:val="59BAA67C"/>
    <w:lvl w:ilvl="0" w:tplc="96BAF8C2">
      <w:start w:val="3"/>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742C39"/>
    <w:multiLevelType w:val="hybridMultilevel"/>
    <w:tmpl w:val="21400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C66B54"/>
    <w:multiLevelType w:val="multilevel"/>
    <w:tmpl w:val="A84624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5B6BD5"/>
    <w:multiLevelType w:val="hybridMultilevel"/>
    <w:tmpl w:val="2048EA4C"/>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220FC0"/>
    <w:multiLevelType w:val="hybridMultilevel"/>
    <w:tmpl w:val="F552F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37111C"/>
    <w:multiLevelType w:val="hybridMultilevel"/>
    <w:tmpl w:val="ED36BA9C"/>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F135B1"/>
    <w:multiLevelType w:val="hybridMultilevel"/>
    <w:tmpl w:val="D3B42D9C"/>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73462795"/>
    <w:multiLevelType w:val="hybridMultilevel"/>
    <w:tmpl w:val="961E7F22"/>
    <w:lvl w:ilvl="0" w:tplc="582285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502B4B"/>
    <w:multiLevelType w:val="hybridMultilevel"/>
    <w:tmpl w:val="77602AF8"/>
    <w:lvl w:ilvl="0" w:tplc="58228588">
      <w:numFmt w:val="bullet"/>
      <w:lvlText w:val="-"/>
      <w:lvlJc w:val="left"/>
      <w:pPr>
        <w:tabs>
          <w:tab w:val="num" w:pos="1770"/>
        </w:tabs>
        <w:ind w:left="1770" w:hanging="360"/>
      </w:pPr>
      <w:rPr>
        <w:rFonts w:ascii="Arial" w:eastAsia="Times New Roman" w:hAnsi="Arial" w:cs="Aria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769C043D"/>
    <w:multiLevelType w:val="hybridMultilevel"/>
    <w:tmpl w:val="38D4AB9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3800582">
    <w:abstractNumId w:val="0"/>
  </w:num>
  <w:num w:numId="2" w16cid:durableId="1722897724">
    <w:abstractNumId w:val="1"/>
  </w:num>
  <w:num w:numId="3" w16cid:durableId="478032259">
    <w:abstractNumId w:val="2"/>
  </w:num>
  <w:num w:numId="4" w16cid:durableId="1043022602">
    <w:abstractNumId w:val="3"/>
  </w:num>
  <w:num w:numId="5" w16cid:durableId="228152114">
    <w:abstractNumId w:val="4"/>
  </w:num>
  <w:num w:numId="6" w16cid:durableId="1952588063">
    <w:abstractNumId w:val="12"/>
  </w:num>
  <w:num w:numId="7" w16cid:durableId="16237269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064537">
    <w:abstractNumId w:val="28"/>
  </w:num>
  <w:num w:numId="9" w16cid:durableId="971053784">
    <w:abstractNumId w:val="29"/>
  </w:num>
  <w:num w:numId="10" w16cid:durableId="1953239562">
    <w:abstractNumId w:val="5"/>
  </w:num>
  <w:num w:numId="11" w16cid:durableId="1072895834">
    <w:abstractNumId w:val="7"/>
  </w:num>
  <w:num w:numId="12" w16cid:durableId="453256656">
    <w:abstractNumId w:val="27"/>
  </w:num>
  <w:num w:numId="13" w16cid:durableId="1276399425">
    <w:abstractNumId w:val="10"/>
  </w:num>
  <w:num w:numId="14" w16cid:durableId="1161853113">
    <w:abstractNumId w:val="9"/>
  </w:num>
  <w:num w:numId="15" w16cid:durableId="850528510">
    <w:abstractNumId w:val="6"/>
  </w:num>
  <w:num w:numId="16" w16cid:durableId="593368486">
    <w:abstractNumId w:val="11"/>
  </w:num>
  <w:num w:numId="17" w16cid:durableId="1138690147">
    <w:abstractNumId w:val="25"/>
  </w:num>
  <w:num w:numId="18" w16cid:durableId="1731533859">
    <w:abstractNumId w:val="19"/>
  </w:num>
  <w:num w:numId="19" w16cid:durableId="765811312">
    <w:abstractNumId w:val="22"/>
  </w:num>
  <w:num w:numId="20" w16cid:durableId="1202523162">
    <w:abstractNumId w:val="8"/>
  </w:num>
  <w:num w:numId="21" w16cid:durableId="73671195">
    <w:abstractNumId w:val="13"/>
  </w:num>
  <w:num w:numId="22" w16cid:durableId="577600268">
    <w:abstractNumId w:val="20"/>
  </w:num>
  <w:num w:numId="23" w16cid:durableId="1394356140">
    <w:abstractNumId w:val="16"/>
  </w:num>
  <w:num w:numId="24" w16cid:durableId="497498052">
    <w:abstractNumId w:val="23"/>
  </w:num>
  <w:num w:numId="25" w16cid:durableId="671835634">
    <w:abstractNumId w:val="15"/>
  </w:num>
  <w:num w:numId="26" w16cid:durableId="780422099">
    <w:abstractNumId w:val="14"/>
  </w:num>
  <w:num w:numId="27" w16cid:durableId="483814766">
    <w:abstractNumId w:val="18"/>
  </w:num>
  <w:num w:numId="28" w16cid:durableId="1836870694">
    <w:abstractNumId w:val="17"/>
  </w:num>
  <w:num w:numId="29" w16cid:durableId="903493255">
    <w:abstractNumId w:val="26"/>
  </w:num>
  <w:num w:numId="30" w16cid:durableId="601960639">
    <w:abstractNumId w:val="24"/>
  </w:num>
  <w:num w:numId="31" w16cid:durableId="9593427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88D"/>
    <w:rsid w:val="00002214"/>
    <w:rsid w:val="0000340E"/>
    <w:rsid w:val="00010170"/>
    <w:rsid w:val="00012CF2"/>
    <w:rsid w:val="00015A36"/>
    <w:rsid w:val="00016E25"/>
    <w:rsid w:val="00022D82"/>
    <w:rsid w:val="00025E83"/>
    <w:rsid w:val="000307DC"/>
    <w:rsid w:val="00030B46"/>
    <w:rsid w:val="000322C3"/>
    <w:rsid w:val="00041793"/>
    <w:rsid w:val="0004574B"/>
    <w:rsid w:val="000466EF"/>
    <w:rsid w:val="00047F91"/>
    <w:rsid w:val="00050409"/>
    <w:rsid w:val="00051B09"/>
    <w:rsid w:val="00053F5B"/>
    <w:rsid w:val="000555DA"/>
    <w:rsid w:val="000557F0"/>
    <w:rsid w:val="00057261"/>
    <w:rsid w:val="0006188D"/>
    <w:rsid w:val="000620CC"/>
    <w:rsid w:val="00063B39"/>
    <w:rsid w:val="000718F0"/>
    <w:rsid w:val="00072900"/>
    <w:rsid w:val="00072B88"/>
    <w:rsid w:val="000747F8"/>
    <w:rsid w:val="000806C3"/>
    <w:rsid w:val="000812FB"/>
    <w:rsid w:val="00083592"/>
    <w:rsid w:val="000846FB"/>
    <w:rsid w:val="00084ED0"/>
    <w:rsid w:val="000856FC"/>
    <w:rsid w:val="0009133B"/>
    <w:rsid w:val="000960D1"/>
    <w:rsid w:val="000A0CFD"/>
    <w:rsid w:val="000A137B"/>
    <w:rsid w:val="000A28F6"/>
    <w:rsid w:val="000B2A9A"/>
    <w:rsid w:val="000B441E"/>
    <w:rsid w:val="000C1C9A"/>
    <w:rsid w:val="000C29EA"/>
    <w:rsid w:val="000C3BB8"/>
    <w:rsid w:val="000C3FB6"/>
    <w:rsid w:val="000C7AE3"/>
    <w:rsid w:val="000D0A22"/>
    <w:rsid w:val="000D157B"/>
    <w:rsid w:val="000E1570"/>
    <w:rsid w:val="000E21FE"/>
    <w:rsid w:val="000E68BA"/>
    <w:rsid w:val="000F21D2"/>
    <w:rsid w:val="000F56FB"/>
    <w:rsid w:val="000F5ADA"/>
    <w:rsid w:val="000F61BC"/>
    <w:rsid w:val="001036A8"/>
    <w:rsid w:val="00106D68"/>
    <w:rsid w:val="00106FB8"/>
    <w:rsid w:val="00126DDE"/>
    <w:rsid w:val="0013009A"/>
    <w:rsid w:val="0013030D"/>
    <w:rsid w:val="00132283"/>
    <w:rsid w:val="00133E30"/>
    <w:rsid w:val="001347B0"/>
    <w:rsid w:val="0013679E"/>
    <w:rsid w:val="00144439"/>
    <w:rsid w:val="00145DAE"/>
    <w:rsid w:val="001460BC"/>
    <w:rsid w:val="00150F82"/>
    <w:rsid w:val="001544F7"/>
    <w:rsid w:val="001601A7"/>
    <w:rsid w:val="00162B0A"/>
    <w:rsid w:val="00165EF5"/>
    <w:rsid w:val="0017247E"/>
    <w:rsid w:val="001727FB"/>
    <w:rsid w:val="00172FBB"/>
    <w:rsid w:val="0017611B"/>
    <w:rsid w:val="001802A6"/>
    <w:rsid w:val="00183AE0"/>
    <w:rsid w:val="0018682E"/>
    <w:rsid w:val="00191605"/>
    <w:rsid w:val="00196500"/>
    <w:rsid w:val="001A022A"/>
    <w:rsid w:val="001A153C"/>
    <w:rsid w:val="001A4710"/>
    <w:rsid w:val="001B3AAF"/>
    <w:rsid w:val="001B6279"/>
    <w:rsid w:val="001B6603"/>
    <w:rsid w:val="001B768F"/>
    <w:rsid w:val="001C3081"/>
    <w:rsid w:val="001D050D"/>
    <w:rsid w:val="001D379A"/>
    <w:rsid w:val="001E07CF"/>
    <w:rsid w:val="001E096E"/>
    <w:rsid w:val="001E0D20"/>
    <w:rsid w:val="001E343F"/>
    <w:rsid w:val="001F3D80"/>
    <w:rsid w:val="001F40A3"/>
    <w:rsid w:val="001F55AF"/>
    <w:rsid w:val="001F5A9B"/>
    <w:rsid w:val="00203C99"/>
    <w:rsid w:val="00210A25"/>
    <w:rsid w:val="00212E1A"/>
    <w:rsid w:val="00213022"/>
    <w:rsid w:val="00213CDA"/>
    <w:rsid w:val="002221F9"/>
    <w:rsid w:val="00222C26"/>
    <w:rsid w:val="00232EC7"/>
    <w:rsid w:val="00240399"/>
    <w:rsid w:val="0025077F"/>
    <w:rsid w:val="00253A17"/>
    <w:rsid w:val="002543EE"/>
    <w:rsid w:val="00255940"/>
    <w:rsid w:val="00256721"/>
    <w:rsid w:val="00256EAA"/>
    <w:rsid w:val="00261208"/>
    <w:rsid w:val="00261C40"/>
    <w:rsid w:val="00264451"/>
    <w:rsid w:val="002660B8"/>
    <w:rsid w:val="002673FB"/>
    <w:rsid w:val="00267B0D"/>
    <w:rsid w:val="00270C9A"/>
    <w:rsid w:val="002753AA"/>
    <w:rsid w:val="002778F1"/>
    <w:rsid w:val="00281D3F"/>
    <w:rsid w:val="0028375C"/>
    <w:rsid w:val="00285259"/>
    <w:rsid w:val="00286B0E"/>
    <w:rsid w:val="00287857"/>
    <w:rsid w:val="002908B1"/>
    <w:rsid w:val="00290A93"/>
    <w:rsid w:val="002A2867"/>
    <w:rsid w:val="002A343F"/>
    <w:rsid w:val="002A630F"/>
    <w:rsid w:val="002A66AF"/>
    <w:rsid w:val="002A6A4B"/>
    <w:rsid w:val="002B1C74"/>
    <w:rsid w:val="002B3409"/>
    <w:rsid w:val="002B3D20"/>
    <w:rsid w:val="002B7CFB"/>
    <w:rsid w:val="002B7EB2"/>
    <w:rsid w:val="002C2305"/>
    <w:rsid w:val="002C55C5"/>
    <w:rsid w:val="002D188B"/>
    <w:rsid w:val="002D6F53"/>
    <w:rsid w:val="002D7339"/>
    <w:rsid w:val="002E1151"/>
    <w:rsid w:val="002E12AB"/>
    <w:rsid w:val="002E1EBB"/>
    <w:rsid w:val="002E310B"/>
    <w:rsid w:val="002E7DC5"/>
    <w:rsid w:val="002F0FDB"/>
    <w:rsid w:val="002F39C6"/>
    <w:rsid w:val="00300A89"/>
    <w:rsid w:val="00300C68"/>
    <w:rsid w:val="00302C8A"/>
    <w:rsid w:val="003105AB"/>
    <w:rsid w:val="003165F3"/>
    <w:rsid w:val="0032016D"/>
    <w:rsid w:val="00320799"/>
    <w:rsid w:val="00321809"/>
    <w:rsid w:val="00321FB9"/>
    <w:rsid w:val="00324035"/>
    <w:rsid w:val="003315B9"/>
    <w:rsid w:val="00331F1C"/>
    <w:rsid w:val="0033448D"/>
    <w:rsid w:val="003353D8"/>
    <w:rsid w:val="00342CE5"/>
    <w:rsid w:val="00343418"/>
    <w:rsid w:val="003435E9"/>
    <w:rsid w:val="00351090"/>
    <w:rsid w:val="00351B10"/>
    <w:rsid w:val="00353463"/>
    <w:rsid w:val="00353AB1"/>
    <w:rsid w:val="00355FDE"/>
    <w:rsid w:val="003606CA"/>
    <w:rsid w:val="00361BD5"/>
    <w:rsid w:val="00364D61"/>
    <w:rsid w:val="0036572C"/>
    <w:rsid w:val="003677F2"/>
    <w:rsid w:val="00370C39"/>
    <w:rsid w:val="0037445D"/>
    <w:rsid w:val="0038031E"/>
    <w:rsid w:val="00381716"/>
    <w:rsid w:val="003831D0"/>
    <w:rsid w:val="00383D9E"/>
    <w:rsid w:val="00386B62"/>
    <w:rsid w:val="00386E68"/>
    <w:rsid w:val="003878AA"/>
    <w:rsid w:val="00393431"/>
    <w:rsid w:val="00393608"/>
    <w:rsid w:val="00396769"/>
    <w:rsid w:val="003979C3"/>
    <w:rsid w:val="003979D7"/>
    <w:rsid w:val="003A05AD"/>
    <w:rsid w:val="003A260B"/>
    <w:rsid w:val="003A54C3"/>
    <w:rsid w:val="003B3511"/>
    <w:rsid w:val="003B6C6A"/>
    <w:rsid w:val="003B79A9"/>
    <w:rsid w:val="003C5665"/>
    <w:rsid w:val="003D117E"/>
    <w:rsid w:val="003D49CB"/>
    <w:rsid w:val="003D4C6A"/>
    <w:rsid w:val="003D5846"/>
    <w:rsid w:val="003D622C"/>
    <w:rsid w:val="003D79F4"/>
    <w:rsid w:val="003E02B8"/>
    <w:rsid w:val="003E4593"/>
    <w:rsid w:val="003F0169"/>
    <w:rsid w:val="003F4717"/>
    <w:rsid w:val="004023D7"/>
    <w:rsid w:val="0040313D"/>
    <w:rsid w:val="00410772"/>
    <w:rsid w:val="00411952"/>
    <w:rsid w:val="0041286B"/>
    <w:rsid w:val="0041524E"/>
    <w:rsid w:val="00415A0B"/>
    <w:rsid w:val="00415ECC"/>
    <w:rsid w:val="00416AAD"/>
    <w:rsid w:val="00420E1C"/>
    <w:rsid w:val="00420EB3"/>
    <w:rsid w:val="004237CB"/>
    <w:rsid w:val="00425B0B"/>
    <w:rsid w:val="0042686E"/>
    <w:rsid w:val="004364E7"/>
    <w:rsid w:val="00443674"/>
    <w:rsid w:val="0044393B"/>
    <w:rsid w:val="00444873"/>
    <w:rsid w:val="00454E81"/>
    <w:rsid w:val="00456F9A"/>
    <w:rsid w:val="00457431"/>
    <w:rsid w:val="00457A76"/>
    <w:rsid w:val="00461638"/>
    <w:rsid w:val="004654D0"/>
    <w:rsid w:val="00467857"/>
    <w:rsid w:val="00467DAF"/>
    <w:rsid w:val="004703F1"/>
    <w:rsid w:val="004730AB"/>
    <w:rsid w:val="0048729A"/>
    <w:rsid w:val="004932BB"/>
    <w:rsid w:val="00493D87"/>
    <w:rsid w:val="004965B6"/>
    <w:rsid w:val="00496661"/>
    <w:rsid w:val="0049718F"/>
    <w:rsid w:val="00497A2C"/>
    <w:rsid w:val="004A2793"/>
    <w:rsid w:val="004A27F7"/>
    <w:rsid w:val="004A3240"/>
    <w:rsid w:val="004A3E02"/>
    <w:rsid w:val="004A5F4C"/>
    <w:rsid w:val="004B1596"/>
    <w:rsid w:val="004B67C9"/>
    <w:rsid w:val="004C1312"/>
    <w:rsid w:val="004C3EF4"/>
    <w:rsid w:val="004C6314"/>
    <w:rsid w:val="004C76F1"/>
    <w:rsid w:val="004D18C2"/>
    <w:rsid w:val="004D37FD"/>
    <w:rsid w:val="004E0CA9"/>
    <w:rsid w:val="004E42E7"/>
    <w:rsid w:val="004F140D"/>
    <w:rsid w:val="004F16C5"/>
    <w:rsid w:val="004F19B4"/>
    <w:rsid w:val="00501C3C"/>
    <w:rsid w:val="0050213D"/>
    <w:rsid w:val="0050647E"/>
    <w:rsid w:val="0050700E"/>
    <w:rsid w:val="00510187"/>
    <w:rsid w:val="00512D87"/>
    <w:rsid w:val="005178D7"/>
    <w:rsid w:val="005234B1"/>
    <w:rsid w:val="0052519A"/>
    <w:rsid w:val="0053301B"/>
    <w:rsid w:val="00534BB2"/>
    <w:rsid w:val="005366B2"/>
    <w:rsid w:val="00537283"/>
    <w:rsid w:val="00552175"/>
    <w:rsid w:val="00554EFC"/>
    <w:rsid w:val="005552FD"/>
    <w:rsid w:val="0055581A"/>
    <w:rsid w:val="00556D1A"/>
    <w:rsid w:val="00556DD4"/>
    <w:rsid w:val="00557BA5"/>
    <w:rsid w:val="00560BE1"/>
    <w:rsid w:val="00563753"/>
    <w:rsid w:val="005641B7"/>
    <w:rsid w:val="00564AB3"/>
    <w:rsid w:val="00570F57"/>
    <w:rsid w:val="00572742"/>
    <w:rsid w:val="00580B37"/>
    <w:rsid w:val="00582994"/>
    <w:rsid w:val="005837E9"/>
    <w:rsid w:val="005843C9"/>
    <w:rsid w:val="005852F5"/>
    <w:rsid w:val="00585463"/>
    <w:rsid w:val="00586CBA"/>
    <w:rsid w:val="0058736A"/>
    <w:rsid w:val="00592027"/>
    <w:rsid w:val="005A0311"/>
    <w:rsid w:val="005A3B8A"/>
    <w:rsid w:val="005B16BC"/>
    <w:rsid w:val="005B39A8"/>
    <w:rsid w:val="005B3A3A"/>
    <w:rsid w:val="005B493B"/>
    <w:rsid w:val="005B55F4"/>
    <w:rsid w:val="005C03E0"/>
    <w:rsid w:val="005C2D54"/>
    <w:rsid w:val="005C4B9B"/>
    <w:rsid w:val="005C6045"/>
    <w:rsid w:val="005D6257"/>
    <w:rsid w:val="005D74B7"/>
    <w:rsid w:val="005E08D1"/>
    <w:rsid w:val="005E0B8F"/>
    <w:rsid w:val="005E4B4E"/>
    <w:rsid w:val="005E6E74"/>
    <w:rsid w:val="005F004C"/>
    <w:rsid w:val="005F413F"/>
    <w:rsid w:val="005F5BBA"/>
    <w:rsid w:val="0060653E"/>
    <w:rsid w:val="006154B1"/>
    <w:rsid w:val="00615FF1"/>
    <w:rsid w:val="0062020F"/>
    <w:rsid w:val="006248AE"/>
    <w:rsid w:val="006276C0"/>
    <w:rsid w:val="00642745"/>
    <w:rsid w:val="00643308"/>
    <w:rsid w:val="00643EF9"/>
    <w:rsid w:val="00647848"/>
    <w:rsid w:val="00650B9C"/>
    <w:rsid w:val="00652CDC"/>
    <w:rsid w:val="00653C54"/>
    <w:rsid w:val="00654717"/>
    <w:rsid w:val="00667FED"/>
    <w:rsid w:val="00674274"/>
    <w:rsid w:val="0067760A"/>
    <w:rsid w:val="00680EBB"/>
    <w:rsid w:val="00680FB2"/>
    <w:rsid w:val="00681AE5"/>
    <w:rsid w:val="00690710"/>
    <w:rsid w:val="00693E84"/>
    <w:rsid w:val="00695596"/>
    <w:rsid w:val="006A15E6"/>
    <w:rsid w:val="006A6C73"/>
    <w:rsid w:val="006B361F"/>
    <w:rsid w:val="006B46F0"/>
    <w:rsid w:val="006C170D"/>
    <w:rsid w:val="006C2844"/>
    <w:rsid w:val="006C2B14"/>
    <w:rsid w:val="006C48B2"/>
    <w:rsid w:val="006D0E29"/>
    <w:rsid w:val="006D4822"/>
    <w:rsid w:val="006D7692"/>
    <w:rsid w:val="006D7C86"/>
    <w:rsid w:val="006E17F5"/>
    <w:rsid w:val="006E1CF3"/>
    <w:rsid w:val="006E20FA"/>
    <w:rsid w:val="006E60F2"/>
    <w:rsid w:val="006E68E2"/>
    <w:rsid w:val="006E7949"/>
    <w:rsid w:val="006F12BC"/>
    <w:rsid w:val="006F54B2"/>
    <w:rsid w:val="006F7462"/>
    <w:rsid w:val="007007B4"/>
    <w:rsid w:val="007032F6"/>
    <w:rsid w:val="007059C0"/>
    <w:rsid w:val="00710F02"/>
    <w:rsid w:val="00713A7A"/>
    <w:rsid w:val="00715542"/>
    <w:rsid w:val="0071603A"/>
    <w:rsid w:val="0072091A"/>
    <w:rsid w:val="00720D97"/>
    <w:rsid w:val="00721133"/>
    <w:rsid w:val="00723973"/>
    <w:rsid w:val="0072672A"/>
    <w:rsid w:val="00727ED6"/>
    <w:rsid w:val="00731929"/>
    <w:rsid w:val="007367C0"/>
    <w:rsid w:val="0074033F"/>
    <w:rsid w:val="007409B8"/>
    <w:rsid w:val="00742A4D"/>
    <w:rsid w:val="00752A7C"/>
    <w:rsid w:val="00752CCA"/>
    <w:rsid w:val="0076204C"/>
    <w:rsid w:val="007627F1"/>
    <w:rsid w:val="007652A5"/>
    <w:rsid w:val="007658EA"/>
    <w:rsid w:val="00766F41"/>
    <w:rsid w:val="007744BB"/>
    <w:rsid w:val="007745FC"/>
    <w:rsid w:val="00775EC6"/>
    <w:rsid w:val="00780E6F"/>
    <w:rsid w:val="00781554"/>
    <w:rsid w:val="00781899"/>
    <w:rsid w:val="007857FB"/>
    <w:rsid w:val="00785F9B"/>
    <w:rsid w:val="00786086"/>
    <w:rsid w:val="007929BB"/>
    <w:rsid w:val="007941C4"/>
    <w:rsid w:val="0079712A"/>
    <w:rsid w:val="007A3858"/>
    <w:rsid w:val="007A5734"/>
    <w:rsid w:val="007B0D68"/>
    <w:rsid w:val="007B12DA"/>
    <w:rsid w:val="007B1F52"/>
    <w:rsid w:val="007B30B1"/>
    <w:rsid w:val="007B3C83"/>
    <w:rsid w:val="007B7C22"/>
    <w:rsid w:val="007C46AE"/>
    <w:rsid w:val="007C5B37"/>
    <w:rsid w:val="007C72CD"/>
    <w:rsid w:val="007D237D"/>
    <w:rsid w:val="007D5506"/>
    <w:rsid w:val="007E0D4A"/>
    <w:rsid w:val="007F28F6"/>
    <w:rsid w:val="007F4EBA"/>
    <w:rsid w:val="007F7F09"/>
    <w:rsid w:val="008004D4"/>
    <w:rsid w:val="008073F2"/>
    <w:rsid w:val="00815FC9"/>
    <w:rsid w:val="00816436"/>
    <w:rsid w:val="00817B80"/>
    <w:rsid w:val="00817CDF"/>
    <w:rsid w:val="00821FF3"/>
    <w:rsid w:val="008235B3"/>
    <w:rsid w:val="00831BF1"/>
    <w:rsid w:val="00832E0F"/>
    <w:rsid w:val="0084397C"/>
    <w:rsid w:val="0084591E"/>
    <w:rsid w:val="0085570C"/>
    <w:rsid w:val="00856108"/>
    <w:rsid w:val="008569CC"/>
    <w:rsid w:val="00857956"/>
    <w:rsid w:val="00864BFB"/>
    <w:rsid w:val="008707D2"/>
    <w:rsid w:val="00871104"/>
    <w:rsid w:val="00871135"/>
    <w:rsid w:val="00871863"/>
    <w:rsid w:val="00874541"/>
    <w:rsid w:val="00876C7B"/>
    <w:rsid w:val="00880064"/>
    <w:rsid w:val="00882571"/>
    <w:rsid w:val="00884662"/>
    <w:rsid w:val="008854BD"/>
    <w:rsid w:val="008877B0"/>
    <w:rsid w:val="008919FB"/>
    <w:rsid w:val="00891A11"/>
    <w:rsid w:val="00893CB6"/>
    <w:rsid w:val="008A101E"/>
    <w:rsid w:val="008A74E1"/>
    <w:rsid w:val="008A7B33"/>
    <w:rsid w:val="008B1928"/>
    <w:rsid w:val="008B3C01"/>
    <w:rsid w:val="008B412D"/>
    <w:rsid w:val="008B7221"/>
    <w:rsid w:val="008D631A"/>
    <w:rsid w:val="008E1FC0"/>
    <w:rsid w:val="008E3556"/>
    <w:rsid w:val="008E5682"/>
    <w:rsid w:val="008E7AD9"/>
    <w:rsid w:val="00903235"/>
    <w:rsid w:val="0090507D"/>
    <w:rsid w:val="009051D9"/>
    <w:rsid w:val="00906F54"/>
    <w:rsid w:val="009121DF"/>
    <w:rsid w:val="00916B4C"/>
    <w:rsid w:val="00916D26"/>
    <w:rsid w:val="00923070"/>
    <w:rsid w:val="009250AA"/>
    <w:rsid w:val="0092778B"/>
    <w:rsid w:val="00927818"/>
    <w:rsid w:val="00927AA5"/>
    <w:rsid w:val="00931567"/>
    <w:rsid w:val="00945309"/>
    <w:rsid w:val="00951AD0"/>
    <w:rsid w:val="00951EE4"/>
    <w:rsid w:val="00952CF6"/>
    <w:rsid w:val="00953E0F"/>
    <w:rsid w:val="00955642"/>
    <w:rsid w:val="009577EB"/>
    <w:rsid w:val="00966AD8"/>
    <w:rsid w:val="009711F0"/>
    <w:rsid w:val="0097617E"/>
    <w:rsid w:val="0098304E"/>
    <w:rsid w:val="00984735"/>
    <w:rsid w:val="00987D64"/>
    <w:rsid w:val="00991469"/>
    <w:rsid w:val="00993480"/>
    <w:rsid w:val="00994FB0"/>
    <w:rsid w:val="009952FB"/>
    <w:rsid w:val="009967FC"/>
    <w:rsid w:val="00996AAC"/>
    <w:rsid w:val="009A2195"/>
    <w:rsid w:val="009A2930"/>
    <w:rsid w:val="009C5083"/>
    <w:rsid w:val="009C524C"/>
    <w:rsid w:val="009D31B9"/>
    <w:rsid w:val="009D3EBC"/>
    <w:rsid w:val="009D3FB6"/>
    <w:rsid w:val="009D5FD3"/>
    <w:rsid w:val="009E2E87"/>
    <w:rsid w:val="009E39EB"/>
    <w:rsid w:val="009E4834"/>
    <w:rsid w:val="009F2EE0"/>
    <w:rsid w:val="009F43ED"/>
    <w:rsid w:val="009F4F2D"/>
    <w:rsid w:val="00A045E4"/>
    <w:rsid w:val="00A055C3"/>
    <w:rsid w:val="00A10EA9"/>
    <w:rsid w:val="00A1367B"/>
    <w:rsid w:val="00A15DC8"/>
    <w:rsid w:val="00A178BA"/>
    <w:rsid w:val="00A27239"/>
    <w:rsid w:val="00A323C0"/>
    <w:rsid w:val="00A37B36"/>
    <w:rsid w:val="00A40ACD"/>
    <w:rsid w:val="00A41E66"/>
    <w:rsid w:val="00A4291C"/>
    <w:rsid w:val="00A45029"/>
    <w:rsid w:val="00A54654"/>
    <w:rsid w:val="00A546B1"/>
    <w:rsid w:val="00A554EE"/>
    <w:rsid w:val="00A55C4C"/>
    <w:rsid w:val="00A5750F"/>
    <w:rsid w:val="00A61474"/>
    <w:rsid w:val="00A64A17"/>
    <w:rsid w:val="00A67111"/>
    <w:rsid w:val="00A67688"/>
    <w:rsid w:val="00A74113"/>
    <w:rsid w:val="00A85DE0"/>
    <w:rsid w:val="00A86FDE"/>
    <w:rsid w:val="00A92464"/>
    <w:rsid w:val="00A93A22"/>
    <w:rsid w:val="00A95237"/>
    <w:rsid w:val="00AA1540"/>
    <w:rsid w:val="00AA229A"/>
    <w:rsid w:val="00AA6514"/>
    <w:rsid w:val="00AB41A0"/>
    <w:rsid w:val="00AC0C72"/>
    <w:rsid w:val="00AC3B67"/>
    <w:rsid w:val="00AC400C"/>
    <w:rsid w:val="00AC4857"/>
    <w:rsid w:val="00AC5F75"/>
    <w:rsid w:val="00AC62E5"/>
    <w:rsid w:val="00AD2516"/>
    <w:rsid w:val="00AD552B"/>
    <w:rsid w:val="00AD5761"/>
    <w:rsid w:val="00AE32E4"/>
    <w:rsid w:val="00AE35CC"/>
    <w:rsid w:val="00AE546E"/>
    <w:rsid w:val="00AE783B"/>
    <w:rsid w:val="00AF0215"/>
    <w:rsid w:val="00AF36E9"/>
    <w:rsid w:val="00AF3A47"/>
    <w:rsid w:val="00B00286"/>
    <w:rsid w:val="00B0722C"/>
    <w:rsid w:val="00B07678"/>
    <w:rsid w:val="00B13E32"/>
    <w:rsid w:val="00B14D13"/>
    <w:rsid w:val="00B1745E"/>
    <w:rsid w:val="00B17E91"/>
    <w:rsid w:val="00B21366"/>
    <w:rsid w:val="00B2157C"/>
    <w:rsid w:val="00B21E91"/>
    <w:rsid w:val="00B30B7D"/>
    <w:rsid w:val="00B320A9"/>
    <w:rsid w:val="00B343BA"/>
    <w:rsid w:val="00B34BF5"/>
    <w:rsid w:val="00B3648E"/>
    <w:rsid w:val="00B36555"/>
    <w:rsid w:val="00B4220F"/>
    <w:rsid w:val="00B435B1"/>
    <w:rsid w:val="00B468D5"/>
    <w:rsid w:val="00B47D4F"/>
    <w:rsid w:val="00B5219D"/>
    <w:rsid w:val="00B525DA"/>
    <w:rsid w:val="00B5344C"/>
    <w:rsid w:val="00B561C1"/>
    <w:rsid w:val="00B56AC0"/>
    <w:rsid w:val="00B616DD"/>
    <w:rsid w:val="00B66126"/>
    <w:rsid w:val="00B66E43"/>
    <w:rsid w:val="00B750B3"/>
    <w:rsid w:val="00B768F8"/>
    <w:rsid w:val="00B81B68"/>
    <w:rsid w:val="00B85004"/>
    <w:rsid w:val="00B92967"/>
    <w:rsid w:val="00B96237"/>
    <w:rsid w:val="00B97167"/>
    <w:rsid w:val="00BA02BC"/>
    <w:rsid w:val="00BA0B6E"/>
    <w:rsid w:val="00BA7028"/>
    <w:rsid w:val="00BB1F23"/>
    <w:rsid w:val="00BB271D"/>
    <w:rsid w:val="00BB36F3"/>
    <w:rsid w:val="00BB4FB4"/>
    <w:rsid w:val="00BB6228"/>
    <w:rsid w:val="00BB6344"/>
    <w:rsid w:val="00BB7D0C"/>
    <w:rsid w:val="00BB7FC2"/>
    <w:rsid w:val="00BC139C"/>
    <w:rsid w:val="00BC1DED"/>
    <w:rsid w:val="00BC3D18"/>
    <w:rsid w:val="00BC3E95"/>
    <w:rsid w:val="00BD05BF"/>
    <w:rsid w:val="00BD4807"/>
    <w:rsid w:val="00BD57C9"/>
    <w:rsid w:val="00BD6847"/>
    <w:rsid w:val="00BD7ED2"/>
    <w:rsid w:val="00BE04D3"/>
    <w:rsid w:val="00BE529F"/>
    <w:rsid w:val="00BE570E"/>
    <w:rsid w:val="00BE60A7"/>
    <w:rsid w:val="00BE723D"/>
    <w:rsid w:val="00BF0CD8"/>
    <w:rsid w:val="00BF2B74"/>
    <w:rsid w:val="00BF54C3"/>
    <w:rsid w:val="00BF68FC"/>
    <w:rsid w:val="00BF750C"/>
    <w:rsid w:val="00C03E36"/>
    <w:rsid w:val="00C040DA"/>
    <w:rsid w:val="00C04AA6"/>
    <w:rsid w:val="00C10161"/>
    <w:rsid w:val="00C11D97"/>
    <w:rsid w:val="00C149F5"/>
    <w:rsid w:val="00C20338"/>
    <w:rsid w:val="00C249E3"/>
    <w:rsid w:val="00C302B9"/>
    <w:rsid w:val="00C3343C"/>
    <w:rsid w:val="00C35E5E"/>
    <w:rsid w:val="00C413B9"/>
    <w:rsid w:val="00C43438"/>
    <w:rsid w:val="00C434BF"/>
    <w:rsid w:val="00C47BED"/>
    <w:rsid w:val="00C54FBD"/>
    <w:rsid w:val="00C6462C"/>
    <w:rsid w:val="00C6626B"/>
    <w:rsid w:val="00C66A08"/>
    <w:rsid w:val="00C70261"/>
    <w:rsid w:val="00C75D10"/>
    <w:rsid w:val="00C77445"/>
    <w:rsid w:val="00C80E0B"/>
    <w:rsid w:val="00C8252C"/>
    <w:rsid w:val="00C82532"/>
    <w:rsid w:val="00C8459B"/>
    <w:rsid w:val="00C875AF"/>
    <w:rsid w:val="00C902AE"/>
    <w:rsid w:val="00C9180E"/>
    <w:rsid w:val="00C94037"/>
    <w:rsid w:val="00C975E4"/>
    <w:rsid w:val="00CA0662"/>
    <w:rsid w:val="00CA5403"/>
    <w:rsid w:val="00CA5CC7"/>
    <w:rsid w:val="00CB798D"/>
    <w:rsid w:val="00CC10EC"/>
    <w:rsid w:val="00CC21CA"/>
    <w:rsid w:val="00CC25D6"/>
    <w:rsid w:val="00CC4D0C"/>
    <w:rsid w:val="00CC5D9A"/>
    <w:rsid w:val="00CC73DB"/>
    <w:rsid w:val="00CD1634"/>
    <w:rsid w:val="00CD47DB"/>
    <w:rsid w:val="00CE00DA"/>
    <w:rsid w:val="00CE244A"/>
    <w:rsid w:val="00CE4329"/>
    <w:rsid w:val="00CE674C"/>
    <w:rsid w:val="00CF0542"/>
    <w:rsid w:val="00CF16BF"/>
    <w:rsid w:val="00CF2686"/>
    <w:rsid w:val="00CF4476"/>
    <w:rsid w:val="00CF49F6"/>
    <w:rsid w:val="00CF5EB6"/>
    <w:rsid w:val="00CF795C"/>
    <w:rsid w:val="00D01274"/>
    <w:rsid w:val="00D02FFB"/>
    <w:rsid w:val="00D047BD"/>
    <w:rsid w:val="00D05FE0"/>
    <w:rsid w:val="00D062B6"/>
    <w:rsid w:val="00D06F87"/>
    <w:rsid w:val="00D07208"/>
    <w:rsid w:val="00D102B1"/>
    <w:rsid w:val="00D12674"/>
    <w:rsid w:val="00D127EF"/>
    <w:rsid w:val="00D1576D"/>
    <w:rsid w:val="00D162B7"/>
    <w:rsid w:val="00D2197E"/>
    <w:rsid w:val="00D219F5"/>
    <w:rsid w:val="00D25F4B"/>
    <w:rsid w:val="00D331C1"/>
    <w:rsid w:val="00D36915"/>
    <w:rsid w:val="00D42E83"/>
    <w:rsid w:val="00D45230"/>
    <w:rsid w:val="00D47FD2"/>
    <w:rsid w:val="00D52630"/>
    <w:rsid w:val="00D53249"/>
    <w:rsid w:val="00D53DE8"/>
    <w:rsid w:val="00D566D9"/>
    <w:rsid w:val="00D60D80"/>
    <w:rsid w:val="00D61CD4"/>
    <w:rsid w:val="00D64A4A"/>
    <w:rsid w:val="00D662AF"/>
    <w:rsid w:val="00D74854"/>
    <w:rsid w:val="00D8049B"/>
    <w:rsid w:val="00D82237"/>
    <w:rsid w:val="00D8480F"/>
    <w:rsid w:val="00D854E0"/>
    <w:rsid w:val="00D867EC"/>
    <w:rsid w:val="00D929BF"/>
    <w:rsid w:val="00D94E92"/>
    <w:rsid w:val="00D966C2"/>
    <w:rsid w:val="00D9671B"/>
    <w:rsid w:val="00D9759A"/>
    <w:rsid w:val="00DA0600"/>
    <w:rsid w:val="00DA0AD3"/>
    <w:rsid w:val="00DA2ED1"/>
    <w:rsid w:val="00DA3377"/>
    <w:rsid w:val="00DA5289"/>
    <w:rsid w:val="00DA59C3"/>
    <w:rsid w:val="00DA6FEF"/>
    <w:rsid w:val="00DB1B61"/>
    <w:rsid w:val="00DB2655"/>
    <w:rsid w:val="00DB706C"/>
    <w:rsid w:val="00DC01C8"/>
    <w:rsid w:val="00DC2425"/>
    <w:rsid w:val="00DC2CE9"/>
    <w:rsid w:val="00DC3BDC"/>
    <w:rsid w:val="00DC4E1A"/>
    <w:rsid w:val="00DD5DC8"/>
    <w:rsid w:val="00DE0DC8"/>
    <w:rsid w:val="00DF0D9D"/>
    <w:rsid w:val="00DF2AFA"/>
    <w:rsid w:val="00E02507"/>
    <w:rsid w:val="00E05A79"/>
    <w:rsid w:val="00E104D2"/>
    <w:rsid w:val="00E22C76"/>
    <w:rsid w:val="00E25725"/>
    <w:rsid w:val="00E3341B"/>
    <w:rsid w:val="00E3461B"/>
    <w:rsid w:val="00E3709E"/>
    <w:rsid w:val="00E37903"/>
    <w:rsid w:val="00E5000E"/>
    <w:rsid w:val="00E529E7"/>
    <w:rsid w:val="00E6003B"/>
    <w:rsid w:val="00E600DD"/>
    <w:rsid w:val="00E62720"/>
    <w:rsid w:val="00E66980"/>
    <w:rsid w:val="00E67790"/>
    <w:rsid w:val="00E74B21"/>
    <w:rsid w:val="00E7607D"/>
    <w:rsid w:val="00E761EB"/>
    <w:rsid w:val="00E82CA7"/>
    <w:rsid w:val="00E85031"/>
    <w:rsid w:val="00E90BB0"/>
    <w:rsid w:val="00E9510A"/>
    <w:rsid w:val="00E96109"/>
    <w:rsid w:val="00E96A09"/>
    <w:rsid w:val="00EA3635"/>
    <w:rsid w:val="00EA487F"/>
    <w:rsid w:val="00EA762F"/>
    <w:rsid w:val="00EB0516"/>
    <w:rsid w:val="00EB5DE9"/>
    <w:rsid w:val="00EB7B87"/>
    <w:rsid w:val="00EB7D53"/>
    <w:rsid w:val="00EC2D26"/>
    <w:rsid w:val="00EC46C6"/>
    <w:rsid w:val="00EC5130"/>
    <w:rsid w:val="00EC544A"/>
    <w:rsid w:val="00EC62D3"/>
    <w:rsid w:val="00EC68AD"/>
    <w:rsid w:val="00ED03FB"/>
    <w:rsid w:val="00ED38EB"/>
    <w:rsid w:val="00EE3454"/>
    <w:rsid w:val="00EE35C0"/>
    <w:rsid w:val="00EE4061"/>
    <w:rsid w:val="00EF02F6"/>
    <w:rsid w:val="00EF137B"/>
    <w:rsid w:val="00EF4F1E"/>
    <w:rsid w:val="00EF611D"/>
    <w:rsid w:val="00EF63D3"/>
    <w:rsid w:val="00F007CF"/>
    <w:rsid w:val="00F039A0"/>
    <w:rsid w:val="00F05CB7"/>
    <w:rsid w:val="00F05CE3"/>
    <w:rsid w:val="00F179FF"/>
    <w:rsid w:val="00F25988"/>
    <w:rsid w:val="00F27EAF"/>
    <w:rsid w:val="00F303C7"/>
    <w:rsid w:val="00F30A34"/>
    <w:rsid w:val="00F3458E"/>
    <w:rsid w:val="00F36AF7"/>
    <w:rsid w:val="00F3776B"/>
    <w:rsid w:val="00F37C5F"/>
    <w:rsid w:val="00F37D07"/>
    <w:rsid w:val="00F41A1C"/>
    <w:rsid w:val="00F52399"/>
    <w:rsid w:val="00F5359D"/>
    <w:rsid w:val="00F55CCC"/>
    <w:rsid w:val="00F563F6"/>
    <w:rsid w:val="00F617A6"/>
    <w:rsid w:val="00F73472"/>
    <w:rsid w:val="00F7562D"/>
    <w:rsid w:val="00F757DB"/>
    <w:rsid w:val="00F80B27"/>
    <w:rsid w:val="00F814C3"/>
    <w:rsid w:val="00F8165C"/>
    <w:rsid w:val="00F827A4"/>
    <w:rsid w:val="00F839D2"/>
    <w:rsid w:val="00F85637"/>
    <w:rsid w:val="00F878F1"/>
    <w:rsid w:val="00F93F0D"/>
    <w:rsid w:val="00F9771A"/>
    <w:rsid w:val="00FA1A9A"/>
    <w:rsid w:val="00FA3D98"/>
    <w:rsid w:val="00FA4EE2"/>
    <w:rsid w:val="00FA5814"/>
    <w:rsid w:val="00FA6275"/>
    <w:rsid w:val="00FA65B9"/>
    <w:rsid w:val="00FA7AFC"/>
    <w:rsid w:val="00FB09FB"/>
    <w:rsid w:val="00FB1B02"/>
    <w:rsid w:val="00FB3062"/>
    <w:rsid w:val="00FB3B9F"/>
    <w:rsid w:val="00FB6FAC"/>
    <w:rsid w:val="00FC04F8"/>
    <w:rsid w:val="00FC121F"/>
    <w:rsid w:val="00FC14F6"/>
    <w:rsid w:val="00FC175A"/>
    <w:rsid w:val="00FC4E20"/>
    <w:rsid w:val="00FC4E39"/>
    <w:rsid w:val="00FC66A5"/>
    <w:rsid w:val="00FC7310"/>
    <w:rsid w:val="00FD15CD"/>
    <w:rsid w:val="00FD2CE2"/>
    <w:rsid w:val="00FD4504"/>
    <w:rsid w:val="00FD6259"/>
    <w:rsid w:val="00FE0B08"/>
    <w:rsid w:val="00FE3D52"/>
    <w:rsid w:val="00FF2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20C86527"/>
  <w15:chartTrackingRefBased/>
  <w15:docId w15:val="{D41C11B2-AF90-42AA-AAD0-FB958EF5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line="100" w:lineRule="atLeast"/>
      <w:textAlignment w:val="baseline"/>
    </w:pPr>
    <w:rPr>
      <w:lang w:eastAsia="ar-SA"/>
    </w:rPr>
  </w:style>
  <w:style w:type="paragraph" w:styleId="Nadpis1">
    <w:name w:val="heading 1"/>
    <w:basedOn w:val="Normln1"/>
    <w:qFormat/>
    <w:pPr>
      <w:keepNext/>
      <w:numPr>
        <w:numId w:val="1"/>
      </w:numPr>
      <w:outlineLvl w:val="0"/>
    </w:pPr>
    <w:rPr>
      <w:rFonts w:ascii="Arial" w:hAnsi="Arial" w:cs="Arial"/>
      <w:b/>
      <w:bCs/>
      <w:kern w:val="1"/>
      <w:sz w:val="32"/>
      <w:szCs w:val="32"/>
    </w:rPr>
  </w:style>
  <w:style w:type="paragraph" w:styleId="Nadpis2">
    <w:name w:val="heading 2"/>
    <w:basedOn w:val="Normln1"/>
    <w:qFormat/>
    <w:pPr>
      <w:keepNext/>
      <w:numPr>
        <w:ilvl w:val="1"/>
        <w:numId w:val="1"/>
      </w:numPr>
      <w:spacing w:before="840" w:after="1200"/>
      <w:ind w:left="709"/>
      <w:outlineLvl w:val="1"/>
    </w:pPr>
    <w:rPr>
      <w:rFonts w:ascii="Arial" w:hAnsi="Arial" w:cs="Arial"/>
      <w:b/>
      <w:bCs/>
      <w:sz w:val="32"/>
      <w:szCs w:val="32"/>
    </w:rPr>
  </w:style>
  <w:style w:type="paragraph" w:styleId="Nadpis3">
    <w:name w:val="heading 3"/>
    <w:basedOn w:val="Normln1"/>
    <w:qFormat/>
    <w:pPr>
      <w:keepNext/>
      <w:numPr>
        <w:ilvl w:val="2"/>
        <w:numId w:val="1"/>
      </w:numPr>
      <w:ind w:firstLine="221"/>
      <w:outlineLvl w:val="2"/>
    </w:pPr>
    <w:rPr>
      <w:rFonts w:ascii="Arial" w:hAnsi="Arial" w:cs="Arial"/>
      <w:b/>
      <w:bCs/>
      <w:sz w:val="22"/>
      <w:szCs w:val="22"/>
      <w:u w:val="single"/>
    </w:rPr>
  </w:style>
  <w:style w:type="paragraph" w:styleId="Nadpis4">
    <w:name w:val="heading 4"/>
    <w:basedOn w:val="Normln1"/>
    <w:next w:val="Normln1"/>
    <w:qFormat/>
    <w:pPr>
      <w:keepNext/>
      <w:numPr>
        <w:ilvl w:val="3"/>
        <w:numId w:val="1"/>
      </w:numPr>
      <w:outlineLvl w:val="3"/>
    </w:pPr>
    <w:rPr>
      <w:rFonts w:ascii="Bookman Old Style" w:hAnsi="Bookman Old Style"/>
      <w:b/>
      <w:bCs/>
    </w:rPr>
  </w:style>
  <w:style w:type="paragraph" w:styleId="Nadpis6">
    <w:name w:val="heading 6"/>
    <w:basedOn w:val="Normln1"/>
    <w:qFormat/>
    <w:pPr>
      <w:keepNext/>
      <w:numPr>
        <w:ilvl w:val="5"/>
        <w:numId w:val="1"/>
      </w:numPr>
      <w:outlineLvl w:val="5"/>
    </w:pPr>
    <w:rPr>
      <w:rFonts w:ascii="Arial" w:hAnsi="Arial" w:cs="Arial"/>
      <w:b/>
      <w:bCs/>
      <w:sz w:val="22"/>
      <w:szCs w:val="22"/>
    </w:rPr>
  </w:style>
  <w:style w:type="paragraph" w:styleId="Nadpis8">
    <w:name w:val="heading 8"/>
    <w:basedOn w:val="Normln1"/>
    <w:next w:val="Normln1"/>
    <w:qFormat/>
    <w:pPr>
      <w:numPr>
        <w:ilvl w:val="7"/>
        <w:numId w:val="1"/>
      </w:numPr>
      <w:spacing w:before="240" w:after="60"/>
      <w:outlineLvl w:val="7"/>
    </w:pPr>
    <w:rPr>
      <w:i/>
      <w:iCs/>
    </w:rPr>
  </w:style>
  <w:style w:type="paragraph" w:styleId="Nadpis9">
    <w:name w:val="heading 9"/>
    <w:basedOn w:val="Normln1"/>
    <w:qFormat/>
    <w:pPr>
      <w:keepNext/>
      <w:numPr>
        <w:ilvl w:val="8"/>
        <w:numId w:val="1"/>
      </w:numPr>
      <w:jc w:val="both"/>
      <w:outlineLvl w:val="8"/>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ormln1">
    <w:name w:val="Normální1"/>
    <w:pPr>
      <w:suppressAutoHyphens/>
      <w:spacing w:line="100" w:lineRule="atLeast"/>
      <w:textAlignment w:val="baseline"/>
    </w:pPr>
    <w:rPr>
      <w:sz w:val="24"/>
      <w:szCs w:val="24"/>
      <w:lang w:eastAsia="ar-SA"/>
    </w:rPr>
  </w:style>
  <w:style w:type="character" w:customStyle="1" w:styleId="Standardnpsmoodstavce1">
    <w:name w:val="Standardní písmo odstavce1"/>
  </w:style>
  <w:style w:type="character" w:customStyle="1" w:styleId="Hypertextovodkaz1">
    <w:name w:val="Hypertextový odkaz1"/>
    <w:rPr>
      <w:color w:val="0000FF"/>
      <w:u w:val="single"/>
    </w:rPr>
  </w:style>
  <w:style w:type="character" w:customStyle="1" w:styleId="Sledovanodkaz1">
    <w:name w:val="Sledovaný odkaz1"/>
    <w:rPr>
      <w:color w:val="800080"/>
      <w:u w:val="single"/>
    </w:rPr>
  </w:style>
  <w:style w:type="character" w:customStyle="1" w:styleId="Siln1">
    <w:name w:val="Silné1"/>
    <w:rPr>
      <w:b/>
      <w:bCs/>
    </w:rPr>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WWCharLFO1LVL1">
    <w:name w:val="WW_CharLFO1LVL1"/>
    <w:rPr>
      <w:rFonts w:ascii="Times New Roman" w:eastAsia="Times New Roman" w:hAnsi="Times New Roman" w:cs="Times New Roman"/>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rPr>
  </w:style>
  <w:style w:type="character" w:customStyle="1" w:styleId="WWCharLFO4LVL9">
    <w:name w:val="WW_CharLFO4LVL9"/>
    <w:rPr>
      <w:rFonts w:ascii="Wingdings" w:hAnsi="Wingdings"/>
    </w:rPr>
  </w:style>
  <w:style w:type="character" w:styleId="Hypertextovodkaz">
    <w:name w:val="Hyperlink"/>
    <w:rPr>
      <w:color w:val="000080"/>
      <w:u w:val="single"/>
      <w:lang/>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Normlnweb">
    <w:name w:val="Normal (Web)"/>
    <w:basedOn w:val="Normln1"/>
    <w:uiPriority w:val="99"/>
    <w:pPr>
      <w:spacing w:before="100" w:after="100"/>
    </w:pPr>
  </w:style>
  <w:style w:type="paragraph" w:styleId="Podtitul">
    <w:name w:val="Podtitul"/>
    <w:basedOn w:val="Normln1"/>
    <w:qFormat/>
    <w:pPr>
      <w:jc w:val="center"/>
    </w:pPr>
    <w:rPr>
      <w:b/>
      <w:bCs/>
    </w:rPr>
  </w:style>
  <w:style w:type="paragraph" w:customStyle="1" w:styleId="bodytext2">
    <w:name w:val="bodytext2"/>
    <w:basedOn w:val="Normln1"/>
    <w:pPr>
      <w:spacing w:before="100" w:after="100"/>
    </w:pPr>
  </w:style>
  <w:style w:type="paragraph" w:styleId="Zhlav">
    <w:name w:val="header"/>
    <w:basedOn w:val="Normln1"/>
    <w:link w:val="ZhlavChar"/>
    <w:pPr>
      <w:tabs>
        <w:tab w:val="center" w:pos="4536"/>
        <w:tab w:val="right" w:pos="9072"/>
      </w:tabs>
    </w:pPr>
  </w:style>
  <w:style w:type="character" w:customStyle="1" w:styleId="ZhlavChar">
    <w:name w:val="Záhlaví Char"/>
    <w:link w:val="Zhlav"/>
    <w:rsid w:val="00EF02F6"/>
    <w:rPr>
      <w:sz w:val="24"/>
      <w:szCs w:val="24"/>
      <w:lang w:val="cs-CZ" w:eastAsia="ar-SA" w:bidi="ar-SA"/>
    </w:rPr>
  </w:style>
  <w:style w:type="paragraph" w:customStyle="1" w:styleId="Zkladntextodsazen31">
    <w:name w:val="Základní text odsazený 31"/>
    <w:basedOn w:val="Normln1"/>
    <w:pPr>
      <w:ind w:left="240"/>
      <w:jc w:val="both"/>
    </w:pPr>
  </w:style>
  <w:style w:type="paragraph" w:customStyle="1" w:styleId="Zkladntext1">
    <w:name w:val="Základní text1"/>
    <w:basedOn w:val="Normln1"/>
    <w:pPr>
      <w:jc w:val="both"/>
    </w:pPr>
  </w:style>
  <w:style w:type="paragraph" w:styleId="Zpat">
    <w:name w:val="footer"/>
    <w:basedOn w:val="Normln1"/>
    <w:link w:val="ZpatChar"/>
    <w:uiPriority w:val="99"/>
    <w:pPr>
      <w:tabs>
        <w:tab w:val="center" w:pos="4536"/>
        <w:tab w:val="right" w:pos="9072"/>
      </w:tabs>
    </w:pPr>
  </w:style>
  <w:style w:type="character" w:customStyle="1" w:styleId="ZpatChar">
    <w:name w:val="Zápatí Char"/>
    <w:link w:val="Zpat"/>
    <w:uiPriority w:val="99"/>
    <w:rsid w:val="00EF02F6"/>
    <w:rPr>
      <w:sz w:val="24"/>
      <w:szCs w:val="24"/>
      <w:lang w:val="cs-CZ" w:eastAsia="ar-SA" w:bidi="ar-SA"/>
    </w:rPr>
  </w:style>
  <w:style w:type="paragraph" w:customStyle="1" w:styleId="Zkladntextodsazen1">
    <w:name w:val="Základní text odsazený1"/>
    <w:basedOn w:val="Normln1"/>
    <w:pPr>
      <w:ind w:firstLine="708"/>
      <w:jc w:val="both"/>
    </w:pPr>
  </w:style>
  <w:style w:type="paragraph" w:customStyle="1" w:styleId="Zkladntextodsazen21">
    <w:name w:val="Základní text odsazený 21"/>
    <w:basedOn w:val="Normln1"/>
    <w:pPr>
      <w:ind w:left="360"/>
      <w:jc w:val="both"/>
    </w:pPr>
  </w:style>
  <w:style w:type="paragraph" w:styleId="Nzev">
    <w:name w:val="Title"/>
    <w:basedOn w:val="Normln1"/>
    <w:qFormat/>
    <w:pPr>
      <w:jc w:val="center"/>
    </w:pPr>
    <w:rPr>
      <w:b/>
      <w:bCs/>
      <w:u w:val="single"/>
    </w:rPr>
  </w:style>
  <w:style w:type="paragraph" w:customStyle="1" w:styleId="xl104">
    <w:name w:val="xl104"/>
    <w:basedOn w:val="Normln1"/>
    <w:pPr>
      <w:spacing w:before="100" w:after="100"/>
    </w:pPr>
  </w:style>
  <w:style w:type="paragraph" w:customStyle="1" w:styleId="Rejstk">
    <w:name w:val="Rejstřík"/>
    <w:basedOn w:val="Normln"/>
    <w:pPr>
      <w:suppressLineNumbers/>
    </w:pPr>
  </w:style>
  <w:style w:type="paragraph" w:styleId="Obsah1">
    <w:name w:val="toc 1"/>
    <w:basedOn w:val="Normln1"/>
    <w:semiHidden/>
    <w:rPr>
      <w:b/>
      <w:bCs/>
      <w:sz w:val="32"/>
      <w:szCs w:val="32"/>
    </w:rPr>
  </w:style>
  <w:style w:type="paragraph" w:customStyle="1" w:styleId="Zkladntext21">
    <w:name w:val="Základní text 21"/>
    <w:basedOn w:val="Normln1"/>
    <w:rPr>
      <w:rFonts w:ascii="Bookman Old Style" w:hAnsi="Bookman Old Style"/>
      <w:b/>
      <w:bCs/>
    </w:rPr>
  </w:style>
  <w:style w:type="paragraph" w:customStyle="1" w:styleId="Zkladntext31">
    <w:name w:val="Základní text 31"/>
    <w:basedOn w:val="Normln1"/>
    <w:pPr>
      <w:jc w:val="both"/>
    </w:pPr>
    <w:rPr>
      <w:rFonts w:ascii="Bookman Old Style" w:hAnsi="Bookman Old Style"/>
      <w:b/>
      <w:bCs/>
    </w:rPr>
  </w:style>
  <w:style w:type="paragraph" w:styleId="Odstavecseseznamem">
    <w:name w:val="List Paragraph"/>
    <w:basedOn w:val="Normln1"/>
    <w:qFormat/>
    <w:pPr>
      <w:spacing w:after="200" w:line="276" w:lineRule="auto"/>
      <w:ind w:left="720"/>
    </w:pPr>
    <w:rPr>
      <w:rFonts w:ascii="Calibri" w:eastAsia="Calibri" w:hAnsi="Calibri"/>
      <w:sz w:val="22"/>
      <w:szCs w:val="22"/>
    </w:rPr>
  </w:style>
  <w:style w:type="paragraph" w:styleId="Textbubliny">
    <w:name w:val="Balloon Text"/>
    <w:basedOn w:val="Normln1"/>
    <w:rPr>
      <w:rFonts w:ascii="Tahoma" w:hAnsi="Tahoma" w:cs="Tahoma"/>
      <w:sz w:val="16"/>
      <w:szCs w:val="16"/>
    </w:rPr>
  </w:style>
  <w:style w:type="paragraph" w:customStyle="1" w:styleId="Obsahtabulky">
    <w:name w:val="Obsah tabulky"/>
    <w:basedOn w:val="Normln"/>
    <w:pPr>
      <w:suppressLineNumbers/>
    </w:pPr>
  </w:style>
  <w:style w:type="table" w:styleId="Mkatabulky">
    <w:name w:val="Table Grid"/>
    <w:basedOn w:val="Normlntabulka"/>
    <w:uiPriority w:val="59"/>
    <w:rsid w:val="007941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3008">
      <w:bodyDiv w:val="1"/>
      <w:marLeft w:val="0"/>
      <w:marRight w:val="0"/>
      <w:marTop w:val="0"/>
      <w:marBottom w:val="0"/>
      <w:divBdr>
        <w:top w:val="none" w:sz="0" w:space="0" w:color="auto"/>
        <w:left w:val="none" w:sz="0" w:space="0" w:color="auto"/>
        <w:bottom w:val="none" w:sz="0" w:space="0" w:color="auto"/>
        <w:right w:val="none" w:sz="0" w:space="0" w:color="auto"/>
      </w:divBdr>
    </w:div>
    <w:div w:id="12496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rodicevitani.cz"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hyperlink" Target="http://www.2zscv.cz/"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9C2E-0C21-4FCA-9BBB-D1D73A31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9137</Words>
  <Characters>53910</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Výroční zpráva 2010/2011</vt:lpstr>
    </vt:vector>
  </TitlesOfParts>
  <Company/>
  <LinksUpToDate>false</LinksUpToDate>
  <CharactersWithSpaces>62922</CharactersWithSpaces>
  <SharedDoc>false</SharedDoc>
  <HLinks>
    <vt:vector size="12" baseType="variant">
      <vt:variant>
        <vt:i4>6684721</vt:i4>
      </vt:variant>
      <vt:variant>
        <vt:i4>3</vt:i4>
      </vt:variant>
      <vt:variant>
        <vt:i4>0</vt:i4>
      </vt:variant>
      <vt:variant>
        <vt:i4>5</vt:i4>
      </vt:variant>
      <vt:variant>
        <vt:lpwstr>http://www.rodicevitani.cz/</vt:lpwstr>
      </vt:variant>
      <vt:variant>
        <vt:lpwstr/>
      </vt:variant>
      <vt:variant>
        <vt:i4>5242909</vt:i4>
      </vt:variant>
      <vt:variant>
        <vt:i4>0</vt:i4>
      </vt:variant>
      <vt:variant>
        <vt:i4>0</vt:i4>
      </vt:variant>
      <vt:variant>
        <vt:i4>5</vt:i4>
      </vt:variant>
      <vt:variant>
        <vt:lpwstr>http://www.2zscv.cz/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2010/2011</dc:title>
  <dc:subject/>
  <dc:creator>Slavíková Libuše</dc:creator>
  <cp:keywords/>
  <cp:lastModifiedBy>David Podskalan</cp:lastModifiedBy>
  <cp:revision>2</cp:revision>
  <cp:lastPrinted>2019-11-22T07:15:00Z</cp:lastPrinted>
  <dcterms:created xsi:type="dcterms:W3CDTF">2023-01-29T10:53:00Z</dcterms:created>
  <dcterms:modified xsi:type="dcterms:W3CDTF">2023-01-29T10:53:00Z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-331146107</vt:i4>
  </property>
</Properties>
</file>