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7670" w14:textId="77777777" w:rsidR="0006188D" w:rsidRDefault="0006188D">
      <w:pPr>
        <w:pStyle w:val="Normlnweb"/>
        <w:pageBreakBefore/>
        <w:rPr>
          <w:b/>
          <w:color w:val="800000"/>
          <w:sz w:val="56"/>
          <w:szCs w:val="56"/>
        </w:rPr>
      </w:pPr>
      <w:r>
        <w:pict w14:anchorId="62FB5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05.5pt" filled="t">
            <v:fill color2="black"/>
            <v:imagedata r:id="rId8" o:title=""/>
          </v:shape>
        </w:pict>
      </w:r>
    </w:p>
    <w:p w14:paraId="3C7E6FE5" w14:textId="77777777" w:rsidR="0006188D" w:rsidRDefault="0006188D">
      <w:pPr>
        <w:pStyle w:val="Normlnweb"/>
        <w:jc w:val="center"/>
        <w:rPr>
          <w:b/>
          <w:color w:val="800000"/>
          <w:sz w:val="56"/>
          <w:szCs w:val="56"/>
        </w:rPr>
      </w:pPr>
    </w:p>
    <w:p w14:paraId="5997696D" w14:textId="77777777" w:rsidR="0006188D" w:rsidRDefault="0006188D">
      <w:pPr>
        <w:pStyle w:val="Normlnweb"/>
        <w:jc w:val="center"/>
        <w:rPr>
          <w:rStyle w:val="Standardnpsmoodstavce1"/>
          <w:b/>
          <w:color w:val="800000"/>
          <w:sz w:val="60"/>
          <w:szCs w:val="60"/>
        </w:rPr>
      </w:pPr>
      <w:r>
        <w:rPr>
          <w:rStyle w:val="Standardnpsmoodstavce1"/>
          <w:b/>
          <w:color w:val="800000"/>
          <w:sz w:val="60"/>
          <w:szCs w:val="60"/>
        </w:rPr>
        <w:t xml:space="preserve">Výroční zpráva za rok </w:t>
      </w:r>
      <w:proofErr w:type="gramStart"/>
      <w:r>
        <w:rPr>
          <w:rStyle w:val="Standardnpsmoodstavce1"/>
          <w:b/>
          <w:color w:val="800000"/>
          <w:sz w:val="60"/>
          <w:szCs w:val="60"/>
        </w:rPr>
        <w:t>201</w:t>
      </w:r>
      <w:r w:rsidR="007D237D">
        <w:rPr>
          <w:rStyle w:val="Standardnpsmoodstavce1"/>
          <w:b/>
          <w:color w:val="800000"/>
          <w:sz w:val="60"/>
          <w:szCs w:val="60"/>
        </w:rPr>
        <w:t>5</w:t>
      </w:r>
      <w:r>
        <w:rPr>
          <w:rStyle w:val="Standardnpsmoodstavce1"/>
          <w:b/>
          <w:color w:val="800000"/>
          <w:sz w:val="60"/>
          <w:szCs w:val="60"/>
        </w:rPr>
        <w:t xml:space="preserve"> - 201</w:t>
      </w:r>
      <w:r w:rsidR="007D237D">
        <w:rPr>
          <w:rStyle w:val="Standardnpsmoodstavce1"/>
          <w:b/>
          <w:color w:val="800000"/>
          <w:sz w:val="60"/>
          <w:szCs w:val="60"/>
        </w:rPr>
        <w:t>6</w:t>
      </w:r>
      <w:proofErr w:type="gramEnd"/>
    </w:p>
    <w:p w14:paraId="20B44E25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4026A939" w14:textId="77777777" w:rsidR="0006188D" w:rsidRDefault="00B750B3">
      <w:pPr>
        <w:pStyle w:val="Normlnweb"/>
        <w:jc w:val="center"/>
        <w:rPr>
          <w:color w:val="800000"/>
          <w:sz w:val="36"/>
          <w:szCs w:val="36"/>
        </w:rPr>
      </w:pPr>
      <w:r>
        <w:rPr>
          <w:rStyle w:val="Standardnpsmoodstavce1"/>
          <w:color w:val="800000"/>
          <w:sz w:val="36"/>
          <w:szCs w:val="36"/>
        </w:rPr>
        <w:pict w14:anchorId="5FA6708D">
          <v:shape id="_x0000_i1026" type="#_x0000_t75" style="width:447.75pt;height:252pt">
            <v:imagedata r:id="rId9" o:title="3"/>
          </v:shape>
        </w:pict>
      </w:r>
    </w:p>
    <w:p w14:paraId="2636C9FF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1EF010C2" w14:textId="77777777" w:rsidR="0006188D" w:rsidRPr="009D3FB6" w:rsidRDefault="00A95237" w:rsidP="00A95237">
      <w:pPr>
        <w:pStyle w:val="Normlnweb"/>
        <w:rPr>
          <w:color w:val="943634"/>
        </w:rPr>
      </w:pPr>
      <w:r w:rsidRPr="00A95237">
        <w:rPr>
          <w:color w:val="800000"/>
        </w:rPr>
        <w:t>Výroční zpráva byla projednána na pedagog</w:t>
      </w:r>
      <w:r>
        <w:rPr>
          <w:color w:val="800000"/>
        </w:rPr>
        <w:t xml:space="preserve">ické radě </w:t>
      </w:r>
      <w:r w:rsidR="00CC21CA">
        <w:rPr>
          <w:color w:val="800000"/>
        </w:rPr>
        <w:t>1</w:t>
      </w:r>
      <w:r>
        <w:rPr>
          <w:color w:val="800000"/>
        </w:rPr>
        <w:t>.9.201</w:t>
      </w:r>
      <w:r w:rsidR="00F9771A">
        <w:rPr>
          <w:color w:val="800000"/>
        </w:rPr>
        <w:t>6</w:t>
      </w:r>
    </w:p>
    <w:p w14:paraId="7ABFA323" w14:textId="77777777" w:rsidR="00C35E5E" w:rsidRPr="009D3FB6" w:rsidRDefault="00C35E5E" w:rsidP="001544F7">
      <w:pPr>
        <w:pStyle w:val="Normlnweb"/>
        <w:spacing w:before="240"/>
        <w:rPr>
          <w:color w:val="632423"/>
        </w:rPr>
      </w:pPr>
      <w:r>
        <w:rPr>
          <w:color w:val="800000"/>
        </w:rPr>
        <w:t xml:space="preserve">Výroční zpráva byla schválena školskou </w:t>
      </w:r>
      <w:proofErr w:type="gramStart"/>
      <w:r>
        <w:rPr>
          <w:color w:val="800000"/>
        </w:rPr>
        <w:t>radou</w:t>
      </w:r>
      <w:r w:rsidR="00CC21CA">
        <w:rPr>
          <w:color w:val="800000"/>
        </w:rPr>
        <w:t xml:space="preserve"> </w:t>
      </w:r>
      <w:r>
        <w:rPr>
          <w:color w:val="800000"/>
        </w:rPr>
        <w:t xml:space="preserve"> </w:t>
      </w:r>
      <w:r w:rsidR="00F9771A">
        <w:rPr>
          <w:color w:val="800000"/>
        </w:rPr>
        <w:t>13</w:t>
      </w:r>
      <w:r w:rsidR="006C2844" w:rsidRPr="009D3FB6">
        <w:rPr>
          <w:color w:val="632423"/>
        </w:rPr>
        <w:t>.9.</w:t>
      </w:r>
      <w:r w:rsidRPr="009D3FB6">
        <w:rPr>
          <w:color w:val="632423"/>
        </w:rPr>
        <w:t>201</w:t>
      </w:r>
      <w:r w:rsidR="00F9771A">
        <w:rPr>
          <w:color w:val="632423"/>
        </w:rPr>
        <w:t>6</w:t>
      </w:r>
      <w:proofErr w:type="gramEnd"/>
    </w:p>
    <w:p w14:paraId="24E26C8E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1D6B3A5C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35AAACCC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6FB3CB9F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5F9797D5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Obsah</w:t>
      </w:r>
    </w:p>
    <w:p w14:paraId="55A8B6FF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44812EB3" w14:textId="77777777" w:rsidR="0006188D" w:rsidRDefault="003165F3" w:rsidP="00E25725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497A2C">
        <w:rPr>
          <w:rFonts w:ascii="Bookman Old Style" w:hAnsi="Bookman Old Style"/>
          <w:bCs/>
        </w:rPr>
        <w:t xml:space="preserve"> </w:t>
      </w:r>
      <w:r w:rsidR="0006188D">
        <w:rPr>
          <w:rFonts w:ascii="Bookman Old Style" w:hAnsi="Bookman Old Style"/>
          <w:bCs/>
        </w:rPr>
        <w:t xml:space="preserve">Úvod </w:t>
      </w:r>
      <w:r>
        <w:rPr>
          <w:rFonts w:ascii="Bookman Old Style" w:hAnsi="Bookman Old Style"/>
          <w:bCs/>
        </w:rPr>
        <w:t>…</w:t>
      </w:r>
      <w:proofErr w:type="gramStart"/>
      <w:r>
        <w:rPr>
          <w:rFonts w:ascii="Bookman Old Style" w:hAnsi="Bookman Old Style"/>
          <w:bCs/>
        </w:rPr>
        <w:t>……</w:t>
      </w:r>
      <w:r w:rsidR="00497A2C">
        <w:rPr>
          <w:rFonts w:ascii="Bookman Old Style" w:hAnsi="Bookman Old Style"/>
          <w:bCs/>
        </w:rPr>
        <w:t>.</w:t>
      </w:r>
      <w:proofErr w:type="gramEnd"/>
      <w:r w:rsidR="004A27F7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>……………………………………………………………</w:t>
      </w:r>
      <w:r w:rsidR="00893CB6">
        <w:rPr>
          <w:rFonts w:ascii="Bookman Old Style" w:hAnsi="Bookman Old Style"/>
          <w:bCs/>
        </w:rPr>
        <w:t>..</w:t>
      </w:r>
      <w:r w:rsidR="00DC2425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>...</w:t>
      </w:r>
      <w:r w:rsidR="00E25725">
        <w:rPr>
          <w:rFonts w:ascii="Bookman Old Style" w:hAnsi="Bookman Old Style"/>
          <w:bCs/>
        </w:rPr>
        <w:t>..</w:t>
      </w:r>
      <w:r w:rsidR="00E25725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3</w:t>
      </w:r>
    </w:p>
    <w:p w14:paraId="2AE96F9B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 xml:space="preserve">1. </w:t>
      </w:r>
      <w:r>
        <w:rPr>
          <w:rFonts w:ascii="Bookman Old Style" w:hAnsi="Bookman Old Style"/>
          <w:bCs/>
        </w:rPr>
        <w:t>Základní údaje o škole</w:t>
      </w:r>
      <w:proofErr w:type="gramStart"/>
      <w:r>
        <w:rPr>
          <w:rFonts w:ascii="Bookman Old Style" w:hAnsi="Bookman Old Style"/>
          <w:bCs/>
        </w:rPr>
        <w:t xml:space="preserve"> ..</w:t>
      </w:r>
      <w:proofErr w:type="gramEnd"/>
      <w:r w:rsidR="0006188D">
        <w:rPr>
          <w:rFonts w:ascii="Bookman Old Style" w:hAnsi="Bookman Old Style"/>
          <w:bCs/>
        </w:rPr>
        <w:t>……………………</w:t>
      </w:r>
      <w:r w:rsidR="00497A2C">
        <w:rPr>
          <w:rFonts w:ascii="Bookman Old Style" w:hAnsi="Bookman Old Style"/>
          <w:bCs/>
        </w:rPr>
        <w:t>…</w:t>
      </w:r>
      <w:r w:rsidR="0006188D">
        <w:rPr>
          <w:rFonts w:ascii="Bookman Old Style" w:hAnsi="Bookman Old Style"/>
          <w:bCs/>
        </w:rPr>
        <w:t>……………………</w:t>
      </w:r>
      <w:r w:rsidR="00893CB6">
        <w:rPr>
          <w:rFonts w:ascii="Bookman Old Style" w:hAnsi="Bookman Old Style"/>
          <w:bCs/>
        </w:rPr>
        <w:t>…</w:t>
      </w:r>
      <w:r w:rsidR="00E25725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06188D">
        <w:rPr>
          <w:rFonts w:ascii="Bookman Old Style" w:hAnsi="Bookman Old Style"/>
          <w:bCs/>
        </w:rPr>
        <w:t>4</w:t>
      </w:r>
    </w:p>
    <w:p w14:paraId="586B5A55" w14:textId="77777777" w:rsidR="0006188D" w:rsidRDefault="003165F3" w:rsidP="00E25725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2. Zřizovatel školy ………………………………………</w:t>
      </w:r>
      <w:r w:rsidR="00DC2425">
        <w:rPr>
          <w:rFonts w:ascii="Bookman Old Style" w:hAnsi="Bookman Old Style"/>
          <w:bCs/>
        </w:rPr>
        <w:t>……………....</w:t>
      </w:r>
      <w:r w:rsidR="00893CB6">
        <w:rPr>
          <w:rFonts w:ascii="Bookman Old Style" w:hAnsi="Bookman Old Style"/>
          <w:bCs/>
        </w:rPr>
        <w:t>.</w:t>
      </w:r>
      <w:r w:rsidR="00E25725">
        <w:rPr>
          <w:rFonts w:ascii="Bookman Old Style" w:hAnsi="Bookman Old Style"/>
          <w:bCs/>
        </w:rPr>
        <w:t>.</w:t>
      </w:r>
      <w:r w:rsidR="00893CB6">
        <w:rPr>
          <w:rFonts w:ascii="Bookman Old Style" w:hAnsi="Bookman Old Style"/>
          <w:bCs/>
        </w:rPr>
        <w:t>.</w:t>
      </w:r>
      <w:r w:rsidR="00DC2425">
        <w:rPr>
          <w:rFonts w:ascii="Bookman Old Style" w:hAnsi="Bookman Old Style"/>
          <w:bCs/>
        </w:rPr>
        <w:t>..</w:t>
      </w:r>
      <w:r w:rsidR="00E25725">
        <w:rPr>
          <w:rFonts w:ascii="Bookman Old Style" w:hAnsi="Bookman Old Style"/>
          <w:bCs/>
        </w:rPr>
        <w:t>...</w:t>
      </w:r>
      <w:r w:rsidR="004A27F7">
        <w:rPr>
          <w:rFonts w:ascii="Bookman Old Style" w:hAnsi="Bookman Old Style"/>
          <w:bCs/>
        </w:rPr>
        <w:t>.</w:t>
      </w:r>
      <w:r w:rsidR="00E25725">
        <w:rPr>
          <w:rFonts w:ascii="Bookman Old Style" w:hAnsi="Bookman Old Style"/>
          <w:bCs/>
        </w:rPr>
        <w:tab/>
        <w:t>5</w:t>
      </w:r>
    </w:p>
    <w:p w14:paraId="29756498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3. Charakteristika školy …………………………………………………</w:t>
      </w:r>
      <w:r w:rsidR="004A27F7">
        <w:rPr>
          <w:rFonts w:ascii="Bookman Old Style" w:hAnsi="Bookman Old Style"/>
          <w:bCs/>
        </w:rPr>
        <w:t>…….</w:t>
      </w:r>
      <w:r w:rsidR="004A27F7">
        <w:rPr>
          <w:rFonts w:ascii="Bookman Old Style" w:hAnsi="Bookman Old Style"/>
          <w:bCs/>
        </w:rPr>
        <w:tab/>
      </w:r>
      <w:r w:rsidR="0006188D">
        <w:rPr>
          <w:rFonts w:ascii="Bookman Old Style" w:hAnsi="Bookman Old Style"/>
          <w:bCs/>
        </w:rPr>
        <w:t>5</w:t>
      </w:r>
    </w:p>
    <w:p w14:paraId="17A0DC69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4. Vzdělávací programy školy ………………………………………....</w:t>
      </w:r>
      <w:r w:rsidR="00893CB6">
        <w:rPr>
          <w:rFonts w:ascii="Bookman Old Style" w:hAnsi="Bookman Old Style"/>
          <w:bCs/>
        </w:rPr>
        <w:t>..</w:t>
      </w:r>
      <w:r w:rsidR="0006188D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>.....</w:t>
      </w:r>
      <w:r w:rsidR="004A27F7">
        <w:rPr>
          <w:rFonts w:ascii="Bookman Old Style" w:hAnsi="Bookman Old Style"/>
          <w:bCs/>
        </w:rPr>
        <w:tab/>
      </w:r>
      <w:r w:rsidR="00AA6514">
        <w:rPr>
          <w:rFonts w:ascii="Bookman Old Style" w:hAnsi="Bookman Old Style"/>
          <w:bCs/>
        </w:rPr>
        <w:t>6</w:t>
      </w:r>
    </w:p>
    <w:p w14:paraId="11345CAC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5. Údaje o pracovnících školy ……………………………………….....</w:t>
      </w:r>
      <w:r w:rsidR="00893CB6">
        <w:rPr>
          <w:rFonts w:ascii="Bookman Old Style" w:hAnsi="Bookman Old Style"/>
          <w:bCs/>
        </w:rPr>
        <w:t>..</w:t>
      </w:r>
      <w:r w:rsidR="004A27F7">
        <w:rPr>
          <w:rFonts w:ascii="Bookman Old Style" w:hAnsi="Bookman Old Style"/>
          <w:bCs/>
        </w:rPr>
        <w:t>.....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7</w:t>
      </w:r>
    </w:p>
    <w:p w14:paraId="20D3F2A0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6. Počet tří</w:t>
      </w:r>
      <w:r w:rsidR="00831BF1">
        <w:rPr>
          <w:rFonts w:ascii="Bookman Old Style" w:hAnsi="Bookman Old Style"/>
          <w:bCs/>
        </w:rPr>
        <w:t>d ……………………………………………………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….....</w:t>
      </w:r>
      <w:r w:rsidR="004A27F7">
        <w:rPr>
          <w:rFonts w:ascii="Bookman Old Style" w:hAnsi="Bookman Old Style"/>
          <w:bCs/>
        </w:rPr>
        <w:t>.......</w:t>
      </w:r>
      <w:r w:rsidR="004A27F7">
        <w:rPr>
          <w:rFonts w:ascii="Bookman Old Style" w:hAnsi="Bookman Old Style"/>
          <w:bCs/>
        </w:rPr>
        <w:tab/>
      </w:r>
      <w:r w:rsidR="00022D82">
        <w:rPr>
          <w:rFonts w:ascii="Bookman Old Style" w:hAnsi="Bookman Old Style"/>
          <w:bCs/>
        </w:rPr>
        <w:t>9</w:t>
      </w:r>
    </w:p>
    <w:p w14:paraId="7E0FAA2E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7. Počet</w:t>
      </w:r>
      <w:r w:rsidR="00831BF1">
        <w:rPr>
          <w:rFonts w:ascii="Bookman Old Style" w:hAnsi="Bookman Old Style"/>
          <w:bCs/>
        </w:rPr>
        <w:t xml:space="preserve"> žáků …………………………………………………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………</w:t>
      </w:r>
      <w:r w:rsidR="004A27F7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10</w:t>
      </w:r>
    </w:p>
    <w:p w14:paraId="3A00A08C" w14:textId="77777777" w:rsidR="0006188D" w:rsidRDefault="003165F3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06188D">
        <w:rPr>
          <w:rFonts w:ascii="Bookman Old Style" w:hAnsi="Bookman Old Style"/>
          <w:bCs/>
        </w:rPr>
        <w:t>8. Počet integrovaných dětí 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06188D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AA6514">
        <w:rPr>
          <w:rFonts w:ascii="Bookman Old Style" w:hAnsi="Bookman Old Style"/>
          <w:bCs/>
        </w:rPr>
        <w:t>11</w:t>
      </w:r>
    </w:p>
    <w:p w14:paraId="451BDBD2" w14:textId="77777777" w:rsidR="00AA6514" w:rsidRDefault="00AA6514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9. Školní poradenské pracoviště ………………………………………</w:t>
      </w:r>
      <w:proofErr w:type="gramStart"/>
      <w:r>
        <w:rPr>
          <w:rFonts w:ascii="Bookman Old Style" w:hAnsi="Bookman Old Style"/>
          <w:bCs/>
        </w:rPr>
        <w:t>…....</w:t>
      </w:r>
      <w:proofErr w:type="gramEnd"/>
      <w:r>
        <w:rPr>
          <w:rFonts w:ascii="Bookman Old Style" w:hAnsi="Bookman Old Style"/>
          <w:bCs/>
        </w:rPr>
        <w:t>1</w:t>
      </w:r>
      <w:r w:rsidR="00EF4F1E">
        <w:rPr>
          <w:rFonts w:ascii="Bookman Old Style" w:hAnsi="Bookman Old Style"/>
          <w:bCs/>
        </w:rPr>
        <w:t>2</w:t>
      </w:r>
    </w:p>
    <w:p w14:paraId="58CCF3A2" w14:textId="77777777" w:rsidR="0006188D" w:rsidRDefault="00AA6514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10</w:t>
      </w:r>
      <w:r w:rsidR="0006188D">
        <w:rPr>
          <w:rFonts w:ascii="Bookman Old Style" w:hAnsi="Bookman Old Style"/>
          <w:bCs/>
        </w:rPr>
        <w:t>. Přeřazení do Z</w:t>
      </w:r>
      <w:r w:rsidR="00831BF1">
        <w:rPr>
          <w:rFonts w:ascii="Bookman Old Style" w:hAnsi="Bookman Old Style"/>
          <w:bCs/>
        </w:rPr>
        <w:t>Š praktické 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DC2425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 w:rsidR="00FC14F6">
        <w:rPr>
          <w:rFonts w:ascii="Bookman Old Style" w:hAnsi="Bookman Old Style"/>
          <w:bCs/>
        </w:rPr>
        <w:t>5</w:t>
      </w:r>
    </w:p>
    <w:p w14:paraId="49AB80B7" w14:textId="77777777" w:rsidR="0006188D" w:rsidRDefault="0006188D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</w:t>
      </w:r>
      <w:r w:rsidR="00FC14F6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. Dodatečné odkla</w:t>
      </w:r>
      <w:r w:rsidR="00831BF1">
        <w:rPr>
          <w:rFonts w:ascii="Bookman Old Style" w:hAnsi="Bookman Old Style"/>
          <w:bCs/>
        </w:rPr>
        <w:t>dy školní docházky …………………</w:t>
      </w:r>
      <w:proofErr w:type="gramStart"/>
      <w:r w:rsidR="004A27F7">
        <w:rPr>
          <w:rFonts w:ascii="Bookman Old Style" w:hAnsi="Bookman Old Style"/>
          <w:bCs/>
        </w:rPr>
        <w:t>…….</w:t>
      </w:r>
      <w:proofErr w:type="gramEnd"/>
      <w:r w:rsidR="004A27F7">
        <w:rPr>
          <w:rFonts w:ascii="Bookman Old Style" w:hAnsi="Bookman Old Style"/>
          <w:bCs/>
        </w:rPr>
        <w:t>…………</w:t>
      </w:r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 w:rsidR="00FC14F6">
        <w:rPr>
          <w:rFonts w:ascii="Bookman Old Style" w:hAnsi="Bookman Old Style"/>
          <w:bCs/>
        </w:rPr>
        <w:t>5</w:t>
      </w:r>
    </w:p>
    <w:p w14:paraId="5375D7C7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12</w:t>
      </w:r>
      <w:r w:rsidR="0006188D">
        <w:rPr>
          <w:rFonts w:ascii="Bookman Old Style" w:hAnsi="Bookman Old Style"/>
          <w:bCs/>
        </w:rPr>
        <w:t>. Výsledky záp</w:t>
      </w:r>
      <w:r w:rsidR="00831BF1">
        <w:rPr>
          <w:rFonts w:ascii="Bookman Old Style" w:hAnsi="Bookman Old Style"/>
          <w:bCs/>
        </w:rPr>
        <w:t>i</w:t>
      </w:r>
      <w:r w:rsidR="00DC2425">
        <w:rPr>
          <w:rFonts w:ascii="Bookman Old Style" w:hAnsi="Bookman Old Style"/>
          <w:bCs/>
        </w:rPr>
        <w:t>su do 1.tříd 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DC2425">
        <w:rPr>
          <w:rFonts w:ascii="Bookman Old Style" w:hAnsi="Bookman Old Style"/>
          <w:bCs/>
        </w:rPr>
        <w:t>….</w:t>
      </w:r>
      <w:r w:rsidR="004A27F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15</w:t>
      </w:r>
    </w:p>
    <w:p w14:paraId="6AE3CB53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13</w:t>
      </w:r>
      <w:r w:rsidR="0006188D">
        <w:rPr>
          <w:rFonts w:ascii="Bookman Old Style" w:hAnsi="Bookman Old Style"/>
          <w:bCs/>
        </w:rPr>
        <w:t>. Výsledky přijímacího řízení ………………………………………</w:t>
      </w:r>
      <w:r w:rsidR="004A27F7">
        <w:rPr>
          <w:rFonts w:ascii="Bookman Old Style" w:hAnsi="Bookman Old Style"/>
          <w:bCs/>
        </w:rPr>
        <w:t>…</w:t>
      </w:r>
      <w:proofErr w:type="gramStart"/>
      <w:r w:rsidR="004A27F7">
        <w:rPr>
          <w:rFonts w:ascii="Bookman Old Style" w:hAnsi="Bookman Old Style"/>
          <w:bCs/>
        </w:rPr>
        <w:t>…...</w:t>
      </w:r>
      <w:r w:rsidR="0006188D">
        <w:rPr>
          <w:rFonts w:ascii="Bookman Old Style" w:hAnsi="Bookman Old Style"/>
          <w:bCs/>
        </w:rPr>
        <w:t>.</w:t>
      </w:r>
      <w:proofErr w:type="gramEnd"/>
      <w:r w:rsidR="00457431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06188D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6</w:t>
      </w:r>
    </w:p>
    <w:p w14:paraId="3FFC2DC8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14</w:t>
      </w:r>
      <w:r w:rsidR="0006188D">
        <w:rPr>
          <w:rFonts w:ascii="Bookman Old Style" w:hAnsi="Bookman Old Style"/>
          <w:bCs/>
        </w:rPr>
        <w:t>. Počet žáků, kteří ukonč</w:t>
      </w:r>
      <w:r w:rsidR="004A27F7">
        <w:rPr>
          <w:rFonts w:ascii="Bookman Old Style" w:hAnsi="Bookman Old Style"/>
          <w:bCs/>
        </w:rPr>
        <w:t>ili povinnou školní docházku …….</w:t>
      </w:r>
      <w:r w:rsidR="0006188D">
        <w:rPr>
          <w:rFonts w:ascii="Bookman Old Style" w:hAnsi="Bookman Old Style"/>
          <w:bCs/>
        </w:rPr>
        <w:t>...</w:t>
      </w:r>
      <w:r w:rsidR="004A27F7">
        <w:rPr>
          <w:rFonts w:ascii="Bookman Old Style" w:hAnsi="Bookman Old Style"/>
          <w:bCs/>
        </w:rPr>
        <w:t>.......</w:t>
      </w:r>
      <w:r w:rsidR="0006188D">
        <w:rPr>
          <w:rFonts w:ascii="Bookman Old Style" w:hAnsi="Bookman Old Style"/>
          <w:bCs/>
        </w:rPr>
        <w:t>.</w:t>
      </w:r>
      <w:r w:rsidR="00457431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06188D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7</w:t>
      </w:r>
    </w:p>
    <w:p w14:paraId="48752A99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15</w:t>
      </w:r>
      <w:r w:rsidR="0006188D">
        <w:rPr>
          <w:rFonts w:ascii="Bookman Old Style" w:hAnsi="Bookman Old Style"/>
          <w:bCs/>
        </w:rPr>
        <w:t>. Výběrové řízení do RVJ ………………………………………</w:t>
      </w:r>
      <w:r w:rsidR="00831BF1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>……</w:t>
      </w:r>
      <w:r w:rsidR="00831BF1">
        <w:rPr>
          <w:rFonts w:ascii="Bookman Old Style" w:hAnsi="Bookman Old Style"/>
          <w:bCs/>
        </w:rPr>
        <w:t>...</w:t>
      </w:r>
      <w:r w:rsidR="00457431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7</w:t>
      </w:r>
    </w:p>
    <w:p w14:paraId="51EFFA5C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16</w:t>
      </w:r>
      <w:r w:rsidR="0006188D">
        <w:rPr>
          <w:rFonts w:ascii="Bookman Old Style" w:hAnsi="Bookman Old Style"/>
          <w:bCs/>
        </w:rPr>
        <w:t>. Chování</w:t>
      </w:r>
      <w:r w:rsidR="00831BF1">
        <w:rPr>
          <w:rFonts w:ascii="Bookman Old Style" w:hAnsi="Bookman Old Style"/>
          <w:bCs/>
        </w:rPr>
        <w:t xml:space="preserve"> žáků ………………………………………………………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831BF1">
        <w:rPr>
          <w:rFonts w:ascii="Bookman Old Style" w:hAnsi="Bookman Old Style"/>
          <w:bCs/>
        </w:rPr>
        <w:t>…</w:t>
      </w:r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7</w:t>
      </w:r>
    </w:p>
    <w:p w14:paraId="7E647FE6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17</w:t>
      </w:r>
      <w:r w:rsidR="0006188D">
        <w:rPr>
          <w:rFonts w:ascii="Bookman Old Style" w:hAnsi="Bookman Old Style"/>
          <w:bCs/>
        </w:rPr>
        <w:t xml:space="preserve">. Prospěch </w:t>
      </w:r>
      <w:r w:rsidR="00831BF1">
        <w:rPr>
          <w:rFonts w:ascii="Bookman Old Style" w:hAnsi="Bookman Old Style"/>
          <w:bCs/>
        </w:rPr>
        <w:t>žáků ………………………………………………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……</w:t>
      </w:r>
      <w:r w:rsidR="00457431">
        <w:rPr>
          <w:rFonts w:ascii="Bookman Old Style" w:hAnsi="Bookman Old Style"/>
          <w:bCs/>
        </w:rPr>
        <w:t>…</w:t>
      </w:r>
      <w:r w:rsidR="00831BF1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831BF1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9</w:t>
      </w:r>
    </w:p>
    <w:p w14:paraId="708B8AA5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18</w:t>
      </w:r>
      <w:r w:rsidR="0006188D">
        <w:rPr>
          <w:rFonts w:ascii="Bookman Old Style" w:hAnsi="Bookman Old Style"/>
          <w:bCs/>
        </w:rPr>
        <w:t>. Školní dru</w:t>
      </w:r>
      <w:r w:rsidR="00831BF1">
        <w:rPr>
          <w:rFonts w:ascii="Bookman Old Style" w:hAnsi="Bookman Old Style"/>
          <w:bCs/>
        </w:rPr>
        <w:t>žina 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……</w:t>
      </w:r>
      <w:r w:rsidR="00831BF1">
        <w:rPr>
          <w:rFonts w:ascii="Bookman Old Style" w:hAnsi="Bookman Old Style"/>
          <w:bCs/>
        </w:rPr>
        <w:t>…</w:t>
      </w:r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20</w:t>
      </w:r>
    </w:p>
    <w:p w14:paraId="3452D1F4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19</w:t>
      </w:r>
      <w:r w:rsidR="0006188D">
        <w:rPr>
          <w:rFonts w:ascii="Bookman Old Style" w:hAnsi="Bookman Old Style"/>
          <w:bCs/>
        </w:rPr>
        <w:t>. Výchovné po</w:t>
      </w:r>
      <w:r w:rsidR="00831BF1">
        <w:rPr>
          <w:rFonts w:ascii="Bookman Old Style" w:hAnsi="Bookman Old Style"/>
          <w:bCs/>
        </w:rPr>
        <w:t>radenství ……………………………………</w:t>
      </w:r>
      <w:proofErr w:type="gramStart"/>
      <w:r w:rsidR="00831BF1">
        <w:rPr>
          <w:rFonts w:ascii="Bookman Old Style" w:hAnsi="Bookman Old Style"/>
          <w:bCs/>
        </w:rPr>
        <w:t>…….</w:t>
      </w:r>
      <w:proofErr w:type="gramEnd"/>
      <w:r w:rsidR="00831BF1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>…..</w:t>
      </w:r>
      <w:r w:rsidR="00831BF1">
        <w:rPr>
          <w:rFonts w:ascii="Bookman Old Style" w:hAnsi="Bookman Old Style"/>
          <w:bCs/>
        </w:rPr>
        <w:t>.</w:t>
      </w:r>
      <w:r w:rsidR="00457431">
        <w:rPr>
          <w:rFonts w:ascii="Bookman Old Style" w:hAnsi="Bookman Old Style"/>
          <w:bCs/>
        </w:rPr>
        <w:t>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21</w:t>
      </w:r>
    </w:p>
    <w:p w14:paraId="684D5AC6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20</w:t>
      </w:r>
      <w:r w:rsidR="0006188D">
        <w:rPr>
          <w:rFonts w:ascii="Bookman Old Style" w:hAnsi="Bookman Old Style"/>
          <w:bCs/>
        </w:rPr>
        <w:t>. Prevence sociálně p</w:t>
      </w:r>
      <w:r w:rsidR="00831BF1">
        <w:rPr>
          <w:rFonts w:ascii="Bookman Old Style" w:hAnsi="Bookman Old Style"/>
          <w:bCs/>
        </w:rPr>
        <w:t>atologických jevů ………………………</w:t>
      </w:r>
      <w:proofErr w:type="gramStart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proofErr w:type="gramEnd"/>
      <w:r w:rsidR="004A27F7">
        <w:rPr>
          <w:rFonts w:ascii="Bookman Old Style" w:hAnsi="Bookman Old Style"/>
          <w:bCs/>
        </w:rPr>
        <w:t>.</w:t>
      </w:r>
      <w:r w:rsidR="00831BF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22</w:t>
      </w:r>
    </w:p>
    <w:p w14:paraId="7AA055A9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21</w:t>
      </w:r>
      <w:r w:rsidR="0006188D">
        <w:rPr>
          <w:rFonts w:ascii="Bookman Old Style" w:hAnsi="Bookman Old Style"/>
          <w:bCs/>
        </w:rPr>
        <w:t xml:space="preserve">. Školská </w:t>
      </w:r>
      <w:r w:rsidR="00831BF1">
        <w:rPr>
          <w:rFonts w:ascii="Bookman Old Style" w:hAnsi="Bookman Old Style"/>
          <w:bCs/>
        </w:rPr>
        <w:t>rada……………………. 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831BF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24</w:t>
      </w:r>
    </w:p>
    <w:p w14:paraId="74033EA2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22</w:t>
      </w:r>
      <w:r w:rsidR="0006188D">
        <w:rPr>
          <w:rFonts w:ascii="Bookman Old Style" w:hAnsi="Bookman Old Style"/>
          <w:bCs/>
        </w:rPr>
        <w:t>. Spolupráce s rodiči a ost</w:t>
      </w:r>
      <w:r w:rsidR="00831BF1">
        <w:rPr>
          <w:rFonts w:ascii="Bookman Old Style" w:hAnsi="Bookman Old Style"/>
          <w:bCs/>
        </w:rPr>
        <w:t>atními partnery školy ………</w:t>
      </w:r>
      <w:proofErr w:type="gramStart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proofErr w:type="gramEnd"/>
      <w:r w:rsidR="004A27F7">
        <w:rPr>
          <w:rFonts w:ascii="Bookman Old Style" w:hAnsi="Bookman Old Style"/>
          <w:bCs/>
        </w:rPr>
        <w:t>.</w:t>
      </w:r>
      <w:r w:rsidR="00831BF1">
        <w:rPr>
          <w:rFonts w:ascii="Bookman Old Style" w:hAnsi="Bookman Old Style"/>
          <w:bCs/>
        </w:rPr>
        <w:t>……</w:t>
      </w:r>
      <w:r w:rsidR="0045743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EF4F1E">
        <w:rPr>
          <w:rFonts w:ascii="Bookman Old Style" w:hAnsi="Bookman Old Style"/>
          <w:bCs/>
        </w:rPr>
        <w:t>25</w:t>
      </w:r>
    </w:p>
    <w:p w14:paraId="3B86D200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23</w:t>
      </w:r>
      <w:r w:rsidR="0006188D">
        <w:rPr>
          <w:rFonts w:ascii="Bookman Old Style" w:hAnsi="Bookman Old Style"/>
          <w:bCs/>
        </w:rPr>
        <w:t>. Školní stra</w:t>
      </w:r>
      <w:r w:rsidR="00457431">
        <w:rPr>
          <w:rFonts w:ascii="Bookman Old Style" w:hAnsi="Bookman Old Style"/>
          <w:bCs/>
        </w:rPr>
        <w:t>vování ……………………………………………</w:t>
      </w:r>
      <w:proofErr w:type="gramStart"/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proofErr w:type="gramEnd"/>
      <w:r w:rsidR="004A27F7">
        <w:rPr>
          <w:rFonts w:ascii="Bookman Old Style" w:hAnsi="Bookman Old Style"/>
          <w:bCs/>
        </w:rPr>
        <w:t>.</w:t>
      </w:r>
      <w:r w:rsidR="00457431">
        <w:rPr>
          <w:rFonts w:ascii="Bookman Old Style" w:hAnsi="Bookman Old Style"/>
          <w:bCs/>
        </w:rPr>
        <w:t>….……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27</w:t>
      </w:r>
    </w:p>
    <w:p w14:paraId="3E331B4C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24</w:t>
      </w:r>
      <w:r w:rsidR="0006188D">
        <w:rPr>
          <w:rFonts w:ascii="Bookman Old Style" w:hAnsi="Bookman Old Style"/>
          <w:bCs/>
        </w:rPr>
        <w:t>. Výjezd</w:t>
      </w:r>
      <w:r w:rsidR="00831BF1">
        <w:rPr>
          <w:rFonts w:ascii="Bookman Old Style" w:hAnsi="Bookman Old Style"/>
          <w:bCs/>
        </w:rPr>
        <w:t>y žáků ………………………………………………………</w:t>
      </w:r>
      <w:proofErr w:type="gramStart"/>
      <w:r w:rsidR="00831BF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proofErr w:type="gramEnd"/>
      <w:r w:rsidR="004A27F7">
        <w:rPr>
          <w:rFonts w:ascii="Bookman Old Style" w:hAnsi="Bookman Old Style"/>
          <w:bCs/>
        </w:rPr>
        <w:t>.</w:t>
      </w:r>
      <w:r w:rsidR="00831BF1">
        <w:rPr>
          <w:rFonts w:ascii="Bookman Old Style" w:hAnsi="Bookman Old Style"/>
          <w:bCs/>
        </w:rPr>
        <w:t>…</w:t>
      </w:r>
      <w:r w:rsidR="00457431">
        <w:rPr>
          <w:rFonts w:ascii="Bookman Old Style" w:hAnsi="Bookman Old Style"/>
          <w:bCs/>
        </w:rPr>
        <w:t>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27</w:t>
      </w:r>
    </w:p>
    <w:p w14:paraId="49AB0F85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25</w:t>
      </w:r>
      <w:r w:rsidR="0006188D">
        <w:rPr>
          <w:rFonts w:ascii="Bookman Old Style" w:hAnsi="Bookman Old Style"/>
          <w:bCs/>
        </w:rPr>
        <w:t>. Výsledky ko</w:t>
      </w:r>
      <w:r w:rsidR="00457431">
        <w:rPr>
          <w:rFonts w:ascii="Bookman Old Style" w:hAnsi="Bookman Old Style"/>
          <w:bCs/>
        </w:rPr>
        <w:t>ntrol …………………………………………………</w:t>
      </w:r>
      <w:r w:rsidR="004A27F7">
        <w:rPr>
          <w:rFonts w:ascii="Bookman Old Style" w:hAnsi="Bookman Old Style"/>
          <w:bCs/>
        </w:rPr>
        <w:t>………</w:t>
      </w:r>
      <w:r w:rsidR="0045743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28</w:t>
      </w:r>
    </w:p>
    <w:p w14:paraId="427F4426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26</w:t>
      </w:r>
      <w:r w:rsidR="0006188D">
        <w:rPr>
          <w:rFonts w:ascii="Bookman Old Style" w:hAnsi="Bookman Old Style"/>
          <w:bCs/>
        </w:rPr>
        <w:t>. Spolupráce škol</w:t>
      </w:r>
      <w:r w:rsidR="00457431">
        <w:rPr>
          <w:rFonts w:ascii="Bookman Old Style" w:hAnsi="Bookman Old Style"/>
          <w:bCs/>
        </w:rPr>
        <w:t>y se zahraničím 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29</w:t>
      </w:r>
    </w:p>
    <w:p w14:paraId="27662FB0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27</w:t>
      </w:r>
      <w:r w:rsidR="0006188D">
        <w:rPr>
          <w:rFonts w:ascii="Bookman Old Style" w:hAnsi="Bookman Old Style"/>
          <w:bCs/>
        </w:rPr>
        <w:t>. Cizí státní pří</w:t>
      </w:r>
      <w:r w:rsidR="00457431">
        <w:rPr>
          <w:rFonts w:ascii="Bookman Old Style" w:hAnsi="Bookman Old Style"/>
          <w:bCs/>
        </w:rPr>
        <w:t>slušníci ………………………………………</w:t>
      </w:r>
      <w:proofErr w:type="gramStart"/>
      <w:r w:rsidR="00457431">
        <w:rPr>
          <w:rFonts w:ascii="Bookman Old Style" w:hAnsi="Bookman Old Style"/>
          <w:bCs/>
        </w:rPr>
        <w:t>…….</w:t>
      </w:r>
      <w:proofErr w:type="gramEnd"/>
      <w:r w:rsidR="00457431">
        <w:rPr>
          <w:rFonts w:ascii="Bookman Old Style" w:hAnsi="Bookman Old Style"/>
          <w:bCs/>
        </w:rPr>
        <w:t>……</w:t>
      </w:r>
      <w:r w:rsidR="004A27F7">
        <w:rPr>
          <w:rFonts w:ascii="Bookman Old Style" w:hAnsi="Bookman Old Style"/>
          <w:bCs/>
        </w:rPr>
        <w:t>…..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29</w:t>
      </w:r>
    </w:p>
    <w:p w14:paraId="16402A2A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28</w:t>
      </w:r>
      <w:r w:rsidR="0006188D">
        <w:rPr>
          <w:rFonts w:ascii="Bookman Old Style" w:hAnsi="Bookman Old Style"/>
          <w:bCs/>
        </w:rPr>
        <w:t>. Projekt Ministerstva škols</w:t>
      </w:r>
      <w:r w:rsidR="004A27F7">
        <w:rPr>
          <w:rFonts w:ascii="Bookman Old Style" w:hAnsi="Bookman Old Style"/>
          <w:bCs/>
        </w:rPr>
        <w:t>tví a Evropské unie</w:t>
      </w:r>
      <w:proofErr w:type="gramStart"/>
      <w:r w:rsidR="004A27F7">
        <w:rPr>
          <w:rFonts w:ascii="Bookman Old Style" w:hAnsi="Bookman Old Style"/>
          <w:bCs/>
        </w:rPr>
        <w:t xml:space="preserve"> ..</w:t>
      </w:r>
      <w:proofErr w:type="gramEnd"/>
      <w:r w:rsidR="00457431">
        <w:rPr>
          <w:rFonts w:ascii="Bookman Old Style" w:hAnsi="Bookman Old Style"/>
          <w:bCs/>
        </w:rPr>
        <w:t>…………</w:t>
      </w:r>
      <w:r w:rsidR="004A27F7">
        <w:rPr>
          <w:rFonts w:ascii="Bookman Old Style" w:hAnsi="Bookman Old Style"/>
          <w:bCs/>
        </w:rPr>
        <w:t>….</w:t>
      </w:r>
      <w:r w:rsidR="00457431">
        <w:rPr>
          <w:rFonts w:ascii="Bookman Old Style" w:hAnsi="Bookman Old Style"/>
          <w:bCs/>
        </w:rPr>
        <w:t>.………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30</w:t>
      </w:r>
    </w:p>
    <w:p w14:paraId="369E3BB7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29</w:t>
      </w:r>
      <w:r w:rsidR="0006188D">
        <w:rPr>
          <w:rFonts w:ascii="Bookman Old Style" w:hAnsi="Bookman Old Style"/>
          <w:bCs/>
        </w:rPr>
        <w:t>. Evalua</w:t>
      </w:r>
      <w:r w:rsidR="00457431">
        <w:rPr>
          <w:rFonts w:ascii="Bookman Old Style" w:hAnsi="Bookman Old Style"/>
          <w:bCs/>
        </w:rPr>
        <w:t>ce ………………………………………………………………</w:t>
      </w:r>
      <w:r w:rsidR="004A27F7">
        <w:rPr>
          <w:rFonts w:ascii="Bookman Old Style" w:hAnsi="Bookman Old Style"/>
          <w:bCs/>
        </w:rPr>
        <w:t>……</w:t>
      </w:r>
      <w:r w:rsidR="00457431">
        <w:rPr>
          <w:rFonts w:ascii="Bookman Old Style" w:hAnsi="Bookman Old Style"/>
          <w:bCs/>
        </w:rPr>
        <w:t>...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31</w:t>
      </w:r>
    </w:p>
    <w:p w14:paraId="6F65A6A2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30</w:t>
      </w:r>
      <w:r w:rsidR="0006188D">
        <w:rPr>
          <w:rFonts w:ascii="Bookman Old Style" w:hAnsi="Bookman Old Style"/>
          <w:bCs/>
        </w:rPr>
        <w:t>. Získané granty a s</w:t>
      </w:r>
      <w:r w:rsidR="00457431">
        <w:rPr>
          <w:rFonts w:ascii="Bookman Old Style" w:hAnsi="Bookman Old Style"/>
          <w:bCs/>
        </w:rPr>
        <w:t>ponzorské dary ………………………</w:t>
      </w:r>
      <w:proofErr w:type="gramStart"/>
      <w:r w:rsidR="00457431">
        <w:rPr>
          <w:rFonts w:ascii="Bookman Old Style" w:hAnsi="Bookman Old Style"/>
          <w:bCs/>
        </w:rPr>
        <w:t>…….</w:t>
      </w:r>
      <w:proofErr w:type="gramEnd"/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r w:rsidR="00457431">
        <w:rPr>
          <w:rFonts w:ascii="Bookman Old Style" w:hAnsi="Bookman Old Style"/>
          <w:bCs/>
        </w:rPr>
        <w:t>…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32</w:t>
      </w:r>
    </w:p>
    <w:p w14:paraId="29B675CF" w14:textId="77777777" w:rsidR="0006188D" w:rsidRDefault="00FC14F6" w:rsidP="004A27F7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31</w:t>
      </w:r>
      <w:r w:rsidR="0006188D">
        <w:rPr>
          <w:rFonts w:ascii="Bookman Old Style" w:hAnsi="Bookman Old Style"/>
          <w:bCs/>
        </w:rPr>
        <w:t>. Spolupráce s odborov</w:t>
      </w:r>
      <w:r w:rsidR="00457431">
        <w:rPr>
          <w:rFonts w:ascii="Bookman Old Style" w:hAnsi="Bookman Old Style"/>
          <w:bCs/>
        </w:rPr>
        <w:t>ou organizací …………………</w:t>
      </w:r>
      <w:proofErr w:type="gramStart"/>
      <w:r w:rsidR="00457431">
        <w:rPr>
          <w:rFonts w:ascii="Bookman Old Style" w:hAnsi="Bookman Old Style"/>
          <w:bCs/>
        </w:rPr>
        <w:t>…....</w:t>
      </w:r>
      <w:proofErr w:type="gramEnd"/>
      <w:r w:rsidR="00457431">
        <w:rPr>
          <w:rFonts w:ascii="Bookman Old Style" w:hAnsi="Bookman Old Style"/>
          <w:bCs/>
        </w:rPr>
        <w:t>…</w:t>
      </w:r>
      <w:r w:rsidR="004A27F7">
        <w:rPr>
          <w:rFonts w:ascii="Bookman Old Style" w:hAnsi="Bookman Old Style"/>
          <w:bCs/>
        </w:rPr>
        <w:t>….</w:t>
      </w:r>
      <w:r w:rsidR="00457431">
        <w:rPr>
          <w:rFonts w:ascii="Bookman Old Style" w:hAnsi="Bookman Old Style"/>
          <w:bCs/>
        </w:rPr>
        <w:t>….…</w:t>
      </w:r>
      <w:r w:rsidR="00893CB6">
        <w:rPr>
          <w:rFonts w:ascii="Bookman Old Style" w:hAnsi="Bookman Old Style"/>
          <w:bCs/>
        </w:rPr>
        <w:t>.</w:t>
      </w:r>
      <w:r w:rsidR="00497A2C">
        <w:rPr>
          <w:rFonts w:ascii="Bookman Old Style" w:hAnsi="Bookman Old Style"/>
          <w:bCs/>
        </w:rPr>
        <w:t>.</w:t>
      </w:r>
      <w:r w:rsidR="004A27F7">
        <w:rPr>
          <w:rFonts w:ascii="Bookman Old Style" w:hAnsi="Bookman Old Style"/>
          <w:bCs/>
        </w:rPr>
        <w:tab/>
      </w:r>
      <w:r w:rsidR="009121DF">
        <w:rPr>
          <w:rFonts w:ascii="Bookman Old Style" w:hAnsi="Bookman Old Style"/>
          <w:bCs/>
        </w:rPr>
        <w:t>32</w:t>
      </w:r>
    </w:p>
    <w:p w14:paraId="57D261D6" w14:textId="77777777" w:rsidR="0006188D" w:rsidRPr="00FC14F6" w:rsidRDefault="00FC14F6" w:rsidP="00FC14F6">
      <w:pPr>
        <w:pStyle w:val="Normln1"/>
        <w:tabs>
          <w:tab w:val="left" w:pos="8222"/>
        </w:tabs>
        <w:jc w:val="both"/>
        <w:rPr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>32</w:t>
      </w:r>
      <w:r w:rsidR="0006188D">
        <w:rPr>
          <w:rStyle w:val="Standardnpsmoodstavce1"/>
          <w:rFonts w:ascii="Bookman Old Style" w:hAnsi="Bookman Old Style"/>
          <w:bCs/>
        </w:rPr>
        <w:t>. Přílo</w:t>
      </w:r>
      <w:r w:rsidR="00457431">
        <w:rPr>
          <w:rStyle w:val="Standardnpsmoodstavce1"/>
          <w:rFonts w:ascii="Bookman Old Style" w:hAnsi="Bookman Old Style"/>
          <w:bCs/>
        </w:rPr>
        <w:t>hy ……………………………………………………………</w:t>
      </w:r>
      <w:proofErr w:type="gramStart"/>
      <w:r w:rsidR="00457431">
        <w:rPr>
          <w:rStyle w:val="Standardnpsmoodstavce1"/>
          <w:rFonts w:ascii="Bookman Old Style" w:hAnsi="Bookman Old Style"/>
          <w:bCs/>
        </w:rPr>
        <w:t>…</w:t>
      </w:r>
      <w:r w:rsidR="004A27F7">
        <w:rPr>
          <w:rStyle w:val="Standardnpsmoodstavce1"/>
          <w:rFonts w:ascii="Bookman Old Style" w:hAnsi="Bookman Old Style"/>
          <w:bCs/>
        </w:rPr>
        <w:t>….</w:t>
      </w:r>
      <w:proofErr w:type="gramEnd"/>
      <w:r w:rsidR="00457431">
        <w:rPr>
          <w:rStyle w:val="Standardnpsmoodstavce1"/>
          <w:rFonts w:ascii="Bookman Old Style" w:hAnsi="Bookman Old Style"/>
          <w:bCs/>
        </w:rPr>
        <w:t>……</w:t>
      </w:r>
      <w:r w:rsidR="00497A2C">
        <w:rPr>
          <w:rStyle w:val="Standardnpsmoodstavce1"/>
          <w:rFonts w:ascii="Bookman Old Style" w:hAnsi="Bookman Old Style"/>
          <w:bCs/>
        </w:rPr>
        <w:t>…</w:t>
      </w:r>
      <w:r w:rsidR="004A27F7">
        <w:rPr>
          <w:rStyle w:val="Standardnpsmoodstavce1"/>
          <w:rFonts w:ascii="Bookman Old Style" w:hAnsi="Bookman Old Style"/>
          <w:bCs/>
        </w:rPr>
        <w:tab/>
      </w:r>
      <w:r>
        <w:rPr>
          <w:rStyle w:val="Standardnpsmoodstavce1"/>
          <w:rFonts w:ascii="Bookman Old Style" w:hAnsi="Bookman Old Style"/>
          <w:bCs/>
        </w:rPr>
        <w:t>3</w:t>
      </w:r>
      <w:r w:rsidR="009121DF">
        <w:rPr>
          <w:rStyle w:val="Standardnpsmoodstavce1"/>
          <w:rFonts w:ascii="Bookman Old Style" w:hAnsi="Bookman Old Style"/>
          <w:bCs/>
        </w:rPr>
        <w:t>2</w:t>
      </w:r>
    </w:p>
    <w:p w14:paraId="3D002E34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4AF9441A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57B670A9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0D0CEDB9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44087C04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148A8CEF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224D5A62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0C9125DD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376654F8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6BD68515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Úvod</w:t>
      </w:r>
    </w:p>
    <w:p w14:paraId="1FBC726A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1B7E02AF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4C39B390" w14:textId="77777777" w:rsidR="0006188D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>V souladu se Zákonem číslo 561/2004 Sb. (školský zákon) ve znění pozdějších předpisů</w:t>
      </w:r>
      <w:r w:rsidR="00D967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předkládám výroční zprávu za školní rok 201</w:t>
      </w:r>
      <w:r w:rsidR="00DB706C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/201</w:t>
      </w:r>
      <w:r w:rsidR="00DB706C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</w:t>
      </w:r>
    </w:p>
    <w:p w14:paraId="5CAA79CC" w14:textId="77777777" w:rsidR="0006188D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>V souladu s vyhláškou číslo 15/2005 Sb., kterou se stanoví náležitosti dlouhodobých zpráv a vlastního hodnocení školy, obsahuje tato výroční zpráva:</w:t>
      </w:r>
    </w:p>
    <w:p w14:paraId="130F62D3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základní údaje o škole,</w:t>
      </w:r>
    </w:p>
    <w:p w14:paraId="504EF8B7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informace o vzdělávacích programech školy</w:t>
      </w:r>
      <w:r w:rsidR="00D9671B">
        <w:rPr>
          <w:rFonts w:ascii="Bookman Old Style" w:hAnsi="Bookman Old Style"/>
        </w:rPr>
        <w:t>,</w:t>
      </w:r>
    </w:p>
    <w:p w14:paraId="00A869F0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rámcový popis personálního zabezpečení činnosti školy,</w:t>
      </w:r>
    </w:p>
    <w:p w14:paraId="57F4CD6A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přijímacím řízení, zápisu k povinné školní docházce a následném přijetí do školy,</w:t>
      </w:r>
    </w:p>
    <w:p w14:paraId="6579424F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údaje o výsledcích vzdělávání žáků školy podle cílů stanovených školními vzdělávacími programy, </w:t>
      </w:r>
    </w:p>
    <w:p w14:paraId="77F1BE17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prevenci sociálně patologických jevů,</w:t>
      </w:r>
    </w:p>
    <w:p w14:paraId="1016800E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dalším vzdělávání pedagogických pracovníků,</w:t>
      </w:r>
    </w:p>
    <w:p w14:paraId="4A3B4AC3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aktivitách a prezentaci školy na veřejnosti,</w:t>
      </w:r>
    </w:p>
    <w:p w14:paraId="5FB00516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údaje o výsledcích inspekční činnosti provedené Českou školní inspekcí, </w:t>
      </w:r>
    </w:p>
    <w:p w14:paraId="7EC00C8F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základní údaje o hospodaření školy,</w:t>
      </w:r>
    </w:p>
    <w:p w14:paraId="28AEB58C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zapojení školy do rozvojových a mezinárodních programů,</w:t>
      </w:r>
    </w:p>
    <w:p w14:paraId="51778F67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údaje o zapojení školy do dalšího vzdělávání v rámci celoživotního </w:t>
      </w:r>
      <w:r w:rsidR="00D162B7">
        <w:rPr>
          <w:rFonts w:ascii="Bookman Old Style" w:hAnsi="Bookman Old Style"/>
        </w:rPr>
        <w:t>vzdělávání</w:t>
      </w:r>
      <w:r>
        <w:rPr>
          <w:rFonts w:ascii="Bookman Old Style" w:hAnsi="Bookman Old Style"/>
        </w:rPr>
        <w:t>,</w:t>
      </w:r>
    </w:p>
    <w:p w14:paraId="72C5508F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předložených a školou realizovaných projektech financovaných z cizích zdrojů,</w:t>
      </w:r>
    </w:p>
    <w:p w14:paraId="16B07E9B" w14:textId="77777777" w:rsidR="0006188D" w:rsidRDefault="0006188D">
      <w:pPr>
        <w:pStyle w:val="Zkladntext1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údaje o spolupráci s odborovými organizacemi, organizacemi zaměstnavatelů a dalšími partnery při plnění úkolů ve vzdělávání.</w:t>
      </w:r>
    </w:p>
    <w:p w14:paraId="0BF5AF24" w14:textId="77777777" w:rsidR="0006188D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6B4CBFB5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7A637577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549E5A07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59F0ABDD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00FE17A7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2EDE1765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19343A3D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03AAEC26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4F322F8E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53573031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52E0A29D" w14:textId="77777777" w:rsidR="0006188D" w:rsidRDefault="0006188D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0ECB4092" w14:textId="77777777" w:rsidR="00457431" w:rsidRDefault="00457431">
      <w:pPr>
        <w:pStyle w:val="Normlnweb"/>
        <w:rPr>
          <w:rFonts w:ascii="Bookman Old Style" w:hAnsi="Bookman Old Style"/>
          <w:b/>
          <w:bCs/>
          <w:sz w:val="28"/>
          <w:szCs w:val="28"/>
        </w:rPr>
      </w:pPr>
    </w:p>
    <w:p w14:paraId="2678EB38" w14:textId="77777777" w:rsidR="0006188D" w:rsidRPr="00831BF1" w:rsidRDefault="0006188D">
      <w:pPr>
        <w:pStyle w:val="Normln1"/>
        <w:numPr>
          <w:ilvl w:val="0"/>
          <w:numId w:val="3"/>
        </w:numPr>
        <w:tabs>
          <w:tab w:val="left" w:pos="720"/>
        </w:tabs>
        <w:jc w:val="both"/>
        <w:rPr>
          <w:rFonts w:ascii="Bookman Old Style" w:hAnsi="Bookman Old Style"/>
          <w:b/>
          <w:bCs/>
        </w:rPr>
      </w:pPr>
      <w:r w:rsidRPr="00831BF1">
        <w:rPr>
          <w:rFonts w:ascii="Bookman Old Style" w:hAnsi="Bookman Old Style"/>
          <w:b/>
          <w:bCs/>
        </w:rPr>
        <w:t>Základní údaje o škole</w:t>
      </w:r>
    </w:p>
    <w:p w14:paraId="07E49671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676C3162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bCs/>
          <w:sz w:val="28"/>
          <w:szCs w:val="28"/>
        </w:rPr>
        <w:t xml:space="preserve">        Název </w:t>
      </w:r>
      <w:proofErr w:type="gramStart"/>
      <w:r>
        <w:rPr>
          <w:rStyle w:val="Standardnpsmoodstavce1"/>
          <w:rFonts w:ascii="Bookman Old Style" w:hAnsi="Bookman Old Style"/>
          <w:b/>
          <w:bCs/>
          <w:sz w:val="28"/>
          <w:szCs w:val="28"/>
        </w:rPr>
        <w:t>školy:   </w:t>
      </w:r>
      <w:proofErr w:type="gramEnd"/>
      <w:r>
        <w:rPr>
          <w:rStyle w:val="Standardnpsmoodstavce1"/>
          <w:rFonts w:ascii="Bookman Old Style" w:hAnsi="Bookman Old Style"/>
          <w:b/>
          <w:sz w:val="28"/>
          <w:szCs w:val="28"/>
        </w:rPr>
        <w:t xml:space="preserve"> Základní škola Chomutov, Zahradní 5265</w:t>
      </w:r>
    </w:p>
    <w:p w14:paraId="3CAF6F9E" w14:textId="77777777" w:rsidR="0006188D" w:rsidRDefault="0006188D">
      <w:pPr>
        <w:pStyle w:val="Normln1"/>
        <w:rPr>
          <w:rFonts w:ascii="Bookman Old Style" w:hAnsi="Bookman Old Style"/>
          <w:b/>
          <w:szCs w:val="20"/>
        </w:rPr>
      </w:pPr>
    </w:p>
    <w:p w14:paraId="3159D345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szCs w:val="20"/>
        </w:rPr>
        <w:t xml:space="preserve">         </w:t>
      </w:r>
      <w:proofErr w:type="gramStart"/>
      <w:r>
        <w:rPr>
          <w:rStyle w:val="Standardnpsmoodstavce1"/>
          <w:rFonts w:ascii="Bookman Old Style" w:hAnsi="Bookman Old Style"/>
          <w:b/>
          <w:sz w:val="28"/>
          <w:szCs w:val="28"/>
        </w:rPr>
        <w:t xml:space="preserve">Adresa:   </w:t>
      </w:r>
      <w:proofErr w:type="gramEnd"/>
      <w:r>
        <w:rPr>
          <w:rStyle w:val="Standardnpsmoodstavce1"/>
          <w:rFonts w:ascii="Bookman Old Style" w:hAnsi="Bookman Old Style"/>
          <w:b/>
          <w:sz w:val="28"/>
          <w:szCs w:val="28"/>
        </w:rPr>
        <w:t xml:space="preserve">         Zahradní 5265, 430 04 Chomutov    </w:t>
      </w:r>
    </w:p>
    <w:p w14:paraId="5E0AD3DC" w14:textId="77777777" w:rsidR="0006188D" w:rsidRDefault="0006188D">
      <w:pPr>
        <w:pStyle w:val="Normln1"/>
        <w:jc w:val="both"/>
        <w:rPr>
          <w:rFonts w:ascii="Bookman Old Style" w:hAnsi="Bookman Old Style"/>
          <w:b/>
          <w:sz w:val="28"/>
          <w:szCs w:val="28"/>
        </w:rPr>
      </w:pPr>
    </w:p>
    <w:p w14:paraId="606E77EF" w14:textId="77777777" w:rsidR="0006188D" w:rsidRDefault="0006188D">
      <w:pPr>
        <w:pStyle w:val="Normln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Bankovní spojení: KB 21 339-441/0100    </w:t>
      </w:r>
    </w:p>
    <w:p w14:paraId="08FC03F0" w14:textId="77777777" w:rsidR="0006188D" w:rsidRDefault="0006188D">
      <w:pPr>
        <w:pStyle w:val="Normln1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         </w:t>
      </w:r>
    </w:p>
    <w:p w14:paraId="472FC82F" w14:textId="77777777" w:rsidR="0006188D" w:rsidRDefault="0006188D">
      <w:pPr>
        <w:pStyle w:val="Normln1"/>
        <w:ind w:firstLine="708"/>
        <w:jc w:val="both"/>
        <w:rPr>
          <w:rStyle w:val="Standardnpsmoodstavce1"/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szCs w:val="20"/>
        </w:rPr>
        <w:t xml:space="preserve"> </w:t>
      </w:r>
      <w:r>
        <w:rPr>
          <w:rStyle w:val="Standardnpsmoodstavce1"/>
          <w:rFonts w:ascii="Bookman Old Style" w:hAnsi="Bookman Old Style"/>
          <w:b/>
          <w:sz w:val="28"/>
          <w:szCs w:val="28"/>
        </w:rPr>
        <w:t>Tel/fax: +420 474 650 166/474 650 713</w:t>
      </w:r>
      <w:r>
        <w:rPr>
          <w:rStyle w:val="Standardnpsmoodstavce1"/>
          <w:rFonts w:ascii="Bookman Old Style" w:hAnsi="Bookman Old Style"/>
          <w:b/>
          <w:sz w:val="28"/>
          <w:szCs w:val="28"/>
        </w:rPr>
        <w:tab/>
      </w:r>
    </w:p>
    <w:p w14:paraId="0F1F7D2E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14:paraId="461219D7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b/>
          <w:sz w:val="28"/>
          <w:szCs w:val="28"/>
        </w:rPr>
        <w:t>E-mail:  slavikova@2zscv.cz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              </w:t>
      </w:r>
    </w:p>
    <w:p w14:paraId="3F761590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30260197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sz w:val="28"/>
          <w:szCs w:val="28"/>
        </w:rPr>
        <w:t xml:space="preserve"> Webové stránky: </w:t>
      </w:r>
      <w:hyperlink r:id="rId10" w:anchor="_blank" w:history="1">
        <w:r>
          <w:rPr>
            <w:rStyle w:val="Hypertextovodkaz"/>
            <w:rFonts w:ascii="Bookman Old Style" w:hAnsi="Bookman Old Style"/>
          </w:rPr>
          <w:t>www.2zscv.cz</w:t>
        </w:r>
      </w:hyperlink>
    </w:p>
    <w:p w14:paraId="3D17D440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56365F49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Právní forma: příspěvková organizace</w:t>
      </w:r>
    </w:p>
    <w:p w14:paraId="7EF24AA8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302718C0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IČO: 46789677</w:t>
      </w:r>
    </w:p>
    <w:p w14:paraId="66ED5231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397716D7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Zařazení do sítě škol:  1.1.1993</w:t>
      </w:r>
    </w:p>
    <w:p w14:paraId="28B4054E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14:paraId="1D3C5AF4" w14:textId="77777777" w:rsidR="0006188D" w:rsidRDefault="0006188D">
      <w:pPr>
        <w:pStyle w:val="Normln1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Součásti 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školy:   </w:t>
      </w:r>
      <w:proofErr w:type="gramEnd"/>
      <w:r>
        <w:rPr>
          <w:rFonts w:ascii="Bookman Old Style" w:hAnsi="Bookman Old Style"/>
          <w:b/>
          <w:sz w:val="28"/>
          <w:szCs w:val="28"/>
        </w:rPr>
        <w:t>Základní škola           IZO  102 553 998</w:t>
      </w:r>
    </w:p>
    <w:p w14:paraId="2F79FF69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bCs/>
          <w:sz w:val="28"/>
          <w:szCs w:val="28"/>
        </w:rPr>
        <w:t> </w:t>
      </w:r>
      <w:r>
        <w:rPr>
          <w:rStyle w:val="Standardnpsmoodstavce1"/>
          <w:sz w:val="28"/>
          <w:szCs w:val="28"/>
        </w:rPr>
        <w:t xml:space="preserve">                                              </w:t>
      </w:r>
      <w:r>
        <w:rPr>
          <w:rStyle w:val="Standardnpsmoodstavce1"/>
          <w:rFonts w:ascii="Bookman Old Style" w:hAnsi="Bookman Old Style"/>
          <w:b/>
          <w:sz w:val="28"/>
          <w:szCs w:val="28"/>
        </w:rPr>
        <w:t>Školní družina           IZO  116 200 294</w:t>
      </w:r>
    </w:p>
    <w:p w14:paraId="76481E88" w14:textId="77777777" w:rsidR="0006188D" w:rsidRDefault="0006188D">
      <w:pPr>
        <w:pStyle w:val="Normln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Školní jídelna            IZO  102 653 666</w:t>
      </w:r>
    </w:p>
    <w:p w14:paraId="47C83ADF" w14:textId="77777777" w:rsidR="0006188D" w:rsidRDefault="0006188D">
      <w:pPr>
        <w:pStyle w:val="Normln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14:paraId="67875367" w14:textId="77777777" w:rsidR="0006188D" w:rsidRDefault="0006188D">
      <w:pPr>
        <w:pStyle w:val="Normln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IZO 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ředitelství:   </w:t>
      </w:r>
      <w:proofErr w:type="gramEnd"/>
      <w:r>
        <w:rPr>
          <w:rFonts w:ascii="Bookman Old Style" w:hAnsi="Bookman Old Style"/>
          <w:b/>
          <w:sz w:val="28"/>
          <w:szCs w:val="28"/>
        </w:rPr>
        <w:t>600 077 578</w:t>
      </w:r>
    </w:p>
    <w:p w14:paraId="4D9780D1" w14:textId="77777777" w:rsidR="0006188D" w:rsidRDefault="0006188D">
      <w:pPr>
        <w:pStyle w:val="Normln1"/>
        <w:jc w:val="both"/>
        <w:rPr>
          <w:rFonts w:ascii="Bookman Old Style" w:hAnsi="Bookman Old Style"/>
          <w:b/>
          <w:sz w:val="28"/>
          <w:szCs w:val="28"/>
        </w:rPr>
      </w:pPr>
    </w:p>
    <w:p w14:paraId="4835A911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  <w:b/>
          <w:bCs/>
          <w:sz w:val="28"/>
          <w:szCs w:val="28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          </w:t>
      </w:r>
      <w:r>
        <w:rPr>
          <w:rStyle w:val="Standardnpsmoodstavce1"/>
          <w:rFonts w:ascii="Bookman Old Style" w:hAnsi="Bookman Old Style"/>
          <w:b/>
          <w:bCs/>
          <w:sz w:val="28"/>
          <w:szCs w:val="28"/>
        </w:rPr>
        <w:t>Kontaktní osoby:</w:t>
      </w:r>
    </w:p>
    <w:p w14:paraId="4DA3D488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211D39B4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Ředitelka školy: Mgr.Bc. Libuše Slavíková</w:t>
      </w:r>
    </w:p>
    <w:p w14:paraId="793B6F20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Statutární zástupce: Mgr. Jiří Popelka </w:t>
      </w:r>
    </w:p>
    <w:p w14:paraId="78231C6D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Zástupce ředitelky a výchovný poradce: Mgr. Eva Baschová</w:t>
      </w:r>
    </w:p>
    <w:p w14:paraId="760680E6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Metodik prevence: Mgr. Jindřiška Demková</w:t>
      </w:r>
    </w:p>
    <w:p w14:paraId="728BE8C5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Koordinátor ŠVP: Mgr. Ludmila Mašková</w:t>
      </w:r>
    </w:p>
    <w:p w14:paraId="7C6DB916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Ekonomka: Carmen Burešová</w:t>
      </w:r>
    </w:p>
    <w:p w14:paraId="18627403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Vedoucí školní jídelny: </w:t>
      </w:r>
      <w:r w:rsidR="00D162B7">
        <w:rPr>
          <w:rStyle w:val="Standardnpsmoodstavce1"/>
          <w:rFonts w:ascii="Bookman Old Style" w:hAnsi="Bookman Old Style"/>
        </w:rPr>
        <w:t xml:space="preserve">Bc. </w:t>
      </w:r>
      <w:r>
        <w:rPr>
          <w:rStyle w:val="Standardnpsmoodstavce1"/>
          <w:rFonts w:ascii="Bookman Old Style" w:hAnsi="Bookman Old Style"/>
        </w:rPr>
        <w:t>Ivana Lechová</w:t>
      </w:r>
    </w:p>
    <w:p w14:paraId="140943AD" w14:textId="77777777" w:rsidR="0006188D" w:rsidRDefault="0006188D">
      <w:pPr>
        <w:pStyle w:val="Normln1"/>
        <w:jc w:val="both"/>
      </w:pPr>
      <w:r>
        <w:rPr>
          <w:rStyle w:val="Standardnpsmoodstavce1"/>
          <w:rFonts w:ascii="Bookman Old Style" w:hAnsi="Bookman Old Style"/>
        </w:rPr>
        <w:t>Školník: Robert Štáfek</w:t>
      </w:r>
      <w:r>
        <w:t xml:space="preserve">  </w:t>
      </w:r>
    </w:p>
    <w:p w14:paraId="4275FA3F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430E17C8" w14:textId="77777777" w:rsidR="0006188D" w:rsidRDefault="0006188D">
      <w:pPr>
        <w:pStyle w:val="Zkladntext31"/>
        <w:rPr>
          <w:rStyle w:val="Standardnpsmoodstavce1"/>
          <w:b w:val="0"/>
          <w:bCs w:val="0"/>
        </w:rPr>
      </w:pPr>
      <w:r>
        <w:rPr>
          <w:rStyle w:val="Standardnpsmoodstavce1"/>
          <w:b w:val="0"/>
          <w:bCs w:val="0"/>
        </w:rPr>
        <w:lastRenderedPageBreak/>
        <w:t>Škola získala právní subjektivitu 1.1.1993. K 1.2.2003 byla MŠMT ČR provedena poslední změna v zařazení do sítě škol. Kapacita byla snížena na 810 žáků, což odpovídá původní stavební kapacitě. Nová zřizovací listina č.j.:</w:t>
      </w:r>
      <w:r w:rsidR="005B3A3A">
        <w:rPr>
          <w:rStyle w:val="Standardnpsmoodstavce1"/>
          <w:b w:val="0"/>
          <w:bCs w:val="0"/>
        </w:rPr>
        <w:t xml:space="preserve"> </w:t>
      </w:r>
      <w:r>
        <w:rPr>
          <w:rStyle w:val="Standardnpsmoodstavce1"/>
          <w:b w:val="0"/>
          <w:bCs w:val="0"/>
        </w:rPr>
        <w:t>06-</w:t>
      </w:r>
      <w:r w:rsidR="00D162B7">
        <w:rPr>
          <w:rStyle w:val="Standardnpsmoodstavce1"/>
          <w:b w:val="0"/>
          <w:bCs w:val="0"/>
        </w:rPr>
        <w:t>4./OŠ/2010 s účinností od 30.3.</w:t>
      </w:r>
      <w:r>
        <w:rPr>
          <w:rStyle w:val="Standardnpsmoodstavce1"/>
          <w:b w:val="0"/>
          <w:bCs w:val="0"/>
        </w:rPr>
        <w:t>2010 nahradila původní zřizovací listinu vydanou dne 29.10.1992 včetně změn a dodatků.</w:t>
      </w:r>
    </w:p>
    <w:p w14:paraId="0EB325C8" w14:textId="77777777" w:rsidR="00457431" w:rsidRDefault="00457431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09BD2022" w14:textId="77777777" w:rsidR="0006188D" w:rsidRPr="00CC21CA" w:rsidRDefault="004237CB" w:rsidP="00CC21CA">
      <w:pPr>
        <w:pStyle w:val="Normln1"/>
        <w:rPr>
          <w:rStyle w:val="Standardnpsmoodstavce1"/>
          <w:rFonts w:ascii="Bookman Old Style" w:hAnsi="Bookman Old Style"/>
        </w:rPr>
      </w:pPr>
      <w:r w:rsidRPr="00831BF1">
        <w:rPr>
          <w:rStyle w:val="Standardnpsmoodstavce1"/>
          <w:rFonts w:ascii="Bookman Old Style" w:hAnsi="Bookman Old Style"/>
          <w:b/>
          <w:bCs/>
        </w:rPr>
        <w:t>2.</w:t>
      </w:r>
      <w:r w:rsidR="0006188D" w:rsidRPr="00831BF1">
        <w:rPr>
          <w:rStyle w:val="Standardnpsmoodstavce1"/>
          <w:rFonts w:ascii="Bookman Old Style" w:hAnsi="Bookman Old Style"/>
          <w:b/>
          <w:bCs/>
        </w:rPr>
        <w:t>Zřizovatel školy:</w:t>
      </w:r>
      <w:r w:rsidR="00CC21CA">
        <w:rPr>
          <w:rStyle w:val="Standardnpsmoodstavce1"/>
          <w:rFonts w:ascii="Bookman Old Style" w:hAnsi="Bookman Old Style"/>
          <w:b/>
          <w:bCs/>
        </w:rPr>
        <w:t xml:space="preserve"> </w:t>
      </w:r>
      <w:r w:rsidR="0006188D" w:rsidRPr="00CC21CA">
        <w:rPr>
          <w:rStyle w:val="Standardnpsmoodstavce1"/>
          <w:rFonts w:ascii="Bookman Old Style" w:hAnsi="Bookman Old Style"/>
        </w:rPr>
        <w:t>Statutární město Chomutov</w:t>
      </w:r>
    </w:p>
    <w:p w14:paraId="37866DDA" w14:textId="77777777" w:rsidR="00CC21CA" w:rsidRPr="00CC21CA" w:rsidRDefault="00CC21CA" w:rsidP="00CC21CA">
      <w:pPr>
        <w:pStyle w:val="Normln1"/>
        <w:ind w:left="360"/>
        <w:jc w:val="both"/>
        <w:rPr>
          <w:rStyle w:val="Standardnpsmoodstavce1"/>
          <w:rFonts w:ascii="Bookman Old Style" w:hAnsi="Bookman Old Style"/>
        </w:rPr>
      </w:pPr>
      <w:r w:rsidRPr="00CC21CA">
        <w:rPr>
          <w:rStyle w:val="Standardnpsmoodstavce1"/>
          <w:rFonts w:ascii="Bookman Old Style" w:hAnsi="Bookman Old Style"/>
        </w:rPr>
        <w:t xml:space="preserve">                      </w:t>
      </w:r>
      <w:r>
        <w:rPr>
          <w:rStyle w:val="Standardnpsmoodstavce1"/>
          <w:rFonts w:ascii="Bookman Old Style" w:hAnsi="Bookman Old Style"/>
        </w:rPr>
        <w:t xml:space="preserve">  </w:t>
      </w:r>
      <w:r w:rsidRPr="00CC21CA">
        <w:rPr>
          <w:rStyle w:val="Standardnpsmoodstavce1"/>
          <w:rFonts w:ascii="Bookman Old Style" w:hAnsi="Bookman Old Style"/>
        </w:rPr>
        <w:t xml:space="preserve"> </w:t>
      </w:r>
      <w:r w:rsidR="0006188D" w:rsidRPr="00CC21CA">
        <w:rPr>
          <w:rStyle w:val="Standardnpsmoodstavce1"/>
          <w:rFonts w:ascii="Bookman Old Style" w:hAnsi="Bookman Old Style"/>
        </w:rPr>
        <w:t>Zborovská 4602</w:t>
      </w:r>
    </w:p>
    <w:p w14:paraId="3B311232" w14:textId="77777777" w:rsidR="0006188D" w:rsidRPr="00CC21CA" w:rsidRDefault="00CC21CA" w:rsidP="00CC21CA">
      <w:pPr>
        <w:pStyle w:val="Normln1"/>
        <w:ind w:left="360"/>
        <w:jc w:val="both"/>
        <w:rPr>
          <w:rStyle w:val="Standardnpsmoodstavce1"/>
          <w:rFonts w:ascii="Bookman Old Style" w:hAnsi="Bookman Old Style"/>
        </w:rPr>
      </w:pPr>
      <w:r w:rsidRPr="00CC21CA">
        <w:rPr>
          <w:rStyle w:val="Standardnpsmoodstavce1"/>
          <w:rFonts w:ascii="Bookman Old Style" w:hAnsi="Bookman Old Style"/>
        </w:rPr>
        <w:t xml:space="preserve">          </w:t>
      </w:r>
      <w:r>
        <w:rPr>
          <w:rStyle w:val="Standardnpsmoodstavce1"/>
          <w:rFonts w:ascii="Bookman Old Style" w:hAnsi="Bookman Old Style"/>
        </w:rPr>
        <w:t xml:space="preserve">  </w:t>
      </w:r>
      <w:r w:rsidR="0006188D" w:rsidRPr="00CC21CA">
        <w:rPr>
          <w:rStyle w:val="Standardnpsmoodstavce1"/>
          <w:rFonts w:ascii="Bookman Old Style" w:hAnsi="Bookman Old Style"/>
        </w:rPr>
        <w:t>430 28   Chomutov</w:t>
      </w:r>
    </w:p>
    <w:p w14:paraId="6493E55F" w14:textId="77777777" w:rsidR="0006188D" w:rsidRDefault="0006188D">
      <w:pPr>
        <w:pStyle w:val="Normln1"/>
        <w:ind w:left="708" w:firstLine="708"/>
        <w:jc w:val="both"/>
      </w:pPr>
    </w:p>
    <w:p w14:paraId="18D36C38" w14:textId="77777777" w:rsidR="00457431" w:rsidRDefault="00457431">
      <w:pPr>
        <w:pStyle w:val="Normln1"/>
        <w:ind w:left="708" w:firstLine="708"/>
        <w:jc w:val="both"/>
      </w:pPr>
    </w:p>
    <w:p w14:paraId="01EB59BE" w14:textId="77777777" w:rsidR="00457431" w:rsidRDefault="00457431">
      <w:pPr>
        <w:pStyle w:val="Normln1"/>
        <w:ind w:left="708" w:firstLine="708"/>
        <w:jc w:val="both"/>
      </w:pPr>
    </w:p>
    <w:p w14:paraId="3CDE86BF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</w:rPr>
        <w:t> </w:t>
      </w:r>
      <w:r>
        <w:rPr>
          <w:rStyle w:val="Standardnpsmoodstavce1"/>
          <w:rFonts w:ascii="Bookman Old Style" w:hAnsi="Bookman Old Style"/>
          <w:b/>
          <w:bCs/>
        </w:rPr>
        <w:t xml:space="preserve">3. Charakteristika školy  </w:t>
      </w:r>
    </w:p>
    <w:p w14:paraId="3FE4141F" w14:textId="77777777" w:rsidR="00457431" w:rsidRDefault="00457431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2BE4C5BA" w14:textId="77777777" w:rsidR="0006188D" w:rsidRDefault="0006188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5B3A3A">
        <w:rPr>
          <w:rFonts w:ascii="Bookman Old Style" w:hAnsi="Bookman Old Style"/>
          <w:sz w:val="24"/>
          <w:szCs w:val="24"/>
        </w:rPr>
        <w:t>V souladu se zřizovací listin</w:t>
      </w:r>
      <w:r w:rsidR="00CC21CA">
        <w:rPr>
          <w:rFonts w:ascii="Bookman Old Style" w:hAnsi="Bookman Old Style"/>
          <w:sz w:val="24"/>
          <w:szCs w:val="24"/>
        </w:rPr>
        <w:t>ou</w:t>
      </w:r>
      <w:r w:rsidR="005B3A3A">
        <w:rPr>
          <w:rFonts w:ascii="Bookman Old Style" w:hAnsi="Bookman Old Style"/>
          <w:sz w:val="24"/>
          <w:szCs w:val="24"/>
        </w:rPr>
        <w:t xml:space="preserve"> Základní škola Chomutov, Zahradní 5265 vychovává a vzdělává žáky první až deváté třídy</w:t>
      </w:r>
      <w:r w:rsidR="006C2844">
        <w:rPr>
          <w:rFonts w:ascii="Bookman Old Style" w:hAnsi="Bookman Old Style"/>
          <w:sz w:val="24"/>
          <w:szCs w:val="24"/>
        </w:rPr>
        <w:t>. V posledních několika letech jsou ve škole i</w:t>
      </w:r>
      <w:r w:rsidR="00CC21CA">
        <w:rPr>
          <w:rFonts w:ascii="Bookman Old Style" w:hAnsi="Bookman Old Style"/>
          <w:sz w:val="24"/>
          <w:szCs w:val="24"/>
        </w:rPr>
        <w:t xml:space="preserve"> děti </w:t>
      </w:r>
      <w:r w:rsidR="006C2844">
        <w:rPr>
          <w:rFonts w:ascii="Bookman Old Style" w:hAnsi="Bookman Old Style"/>
          <w:sz w:val="24"/>
          <w:szCs w:val="24"/>
        </w:rPr>
        <w:t xml:space="preserve">zařazené do </w:t>
      </w:r>
      <w:r w:rsidR="00CC21CA">
        <w:rPr>
          <w:rFonts w:ascii="Bookman Old Style" w:hAnsi="Bookman Old Style"/>
          <w:sz w:val="24"/>
          <w:szCs w:val="24"/>
        </w:rPr>
        <w:t>přípravné tříd</w:t>
      </w:r>
      <w:r w:rsidR="006C2844">
        <w:rPr>
          <w:rFonts w:ascii="Bookman Old Style" w:hAnsi="Bookman Old Style"/>
          <w:sz w:val="24"/>
          <w:szCs w:val="24"/>
        </w:rPr>
        <w:t>y</w:t>
      </w:r>
      <w:r w:rsidR="005B3A3A">
        <w:rPr>
          <w:rFonts w:ascii="Bookman Old Style" w:hAnsi="Bookman Old Style"/>
          <w:sz w:val="24"/>
          <w:szCs w:val="24"/>
        </w:rPr>
        <w:t xml:space="preserve">. </w:t>
      </w:r>
      <w:r w:rsidR="006C2844">
        <w:rPr>
          <w:rFonts w:ascii="Bookman Old Style" w:hAnsi="Bookman Old Style"/>
          <w:sz w:val="24"/>
          <w:szCs w:val="24"/>
        </w:rPr>
        <w:t>Zřizovatelem byl škole</w:t>
      </w:r>
      <w:r w:rsidR="005B3A3A">
        <w:rPr>
          <w:rFonts w:ascii="Bookman Old Style" w:hAnsi="Bookman Old Style"/>
          <w:sz w:val="24"/>
          <w:szCs w:val="24"/>
        </w:rPr>
        <w:t xml:space="preserve"> </w:t>
      </w:r>
      <w:r w:rsidR="006C2844">
        <w:rPr>
          <w:rFonts w:ascii="Bookman Old Style" w:hAnsi="Bookman Old Style"/>
          <w:sz w:val="24"/>
          <w:szCs w:val="24"/>
        </w:rPr>
        <w:t>přidělen</w:t>
      </w:r>
      <w:r w:rsidR="005B3A3A">
        <w:rPr>
          <w:rFonts w:ascii="Bookman Old Style" w:hAnsi="Bookman Old Style"/>
          <w:sz w:val="24"/>
          <w:szCs w:val="24"/>
        </w:rPr>
        <w:t xml:space="preserve"> spádov</w:t>
      </w:r>
      <w:r w:rsidR="006C2844">
        <w:rPr>
          <w:rFonts w:ascii="Bookman Old Style" w:hAnsi="Bookman Old Style"/>
          <w:sz w:val="24"/>
          <w:szCs w:val="24"/>
        </w:rPr>
        <w:t>ý</w:t>
      </w:r>
      <w:r w:rsidR="005B3A3A">
        <w:rPr>
          <w:rFonts w:ascii="Bookman Old Style" w:hAnsi="Bookman Old Style"/>
          <w:sz w:val="24"/>
          <w:szCs w:val="24"/>
        </w:rPr>
        <w:t xml:space="preserve"> obvod</w:t>
      </w:r>
      <w:r w:rsidR="006C2844">
        <w:rPr>
          <w:rFonts w:ascii="Bookman Old Style" w:hAnsi="Bookman Old Style"/>
          <w:sz w:val="24"/>
          <w:szCs w:val="24"/>
        </w:rPr>
        <w:t>, ze kterého dochází nejvíce žáků. Mezi ž</w:t>
      </w:r>
      <w:r>
        <w:rPr>
          <w:rFonts w:ascii="Bookman Old Style" w:hAnsi="Bookman Old Style"/>
          <w:sz w:val="24"/>
          <w:szCs w:val="24"/>
        </w:rPr>
        <w:t>á</w:t>
      </w:r>
      <w:r w:rsidR="006C2844">
        <w:rPr>
          <w:rFonts w:ascii="Bookman Old Style" w:hAnsi="Bookman Old Style"/>
          <w:sz w:val="24"/>
          <w:szCs w:val="24"/>
        </w:rPr>
        <w:t>ky školy jsou ale i ti</w:t>
      </w:r>
      <w:r>
        <w:rPr>
          <w:rFonts w:ascii="Bookman Old Style" w:hAnsi="Bookman Old Style"/>
          <w:sz w:val="24"/>
          <w:szCs w:val="24"/>
        </w:rPr>
        <w:t xml:space="preserve">, kteří dojíždějí z jiných částí města či přilehlých obcí. </w:t>
      </w:r>
      <w:r w:rsidR="006C2844">
        <w:rPr>
          <w:rFonts w:ascii="Bookman Old Style" w:hAnsi="Bookman Old Style"/>
          <w:sz w:val="24"/>
          <w:szCs w:val="24"/>
        </w:rPr>
        <w:t xml:space="preserve">Pedagogičtí pracovníci </w:t>
      </w:r>
      <w:r w:rsidR="00CC21CA">
        <w:rPr>
          <w:rFonts w:ascii="Bookman Old Style" w:hAnsi="Bookman Old Style"/>
          <w:sz w:val="24"/>
          <w:szCs w:val="24"/>
        </w:rPr>
        <w:t>v</w:t>
      </w:r>
      <w:r w:rsidR="006C2844">
        <w:rPr>
          <w:rFonts w:ascii="Bookman Old Style" w:hAnsi="Bookman Old Style"/>
          <w:sz w:val="24"/>
          <w:szCs w:val="24"/>
        </w:rPr>
        <w:t>zdělávají</w:t>
      </w:r>
      <w:r w:rsidR="00CC21CA">
        <w:rPr>
          <w:rFonts w:ascii="Bookman Old Style" w:hAnsi="Bookman Old Style"/>
          <w:sz w:val="24"/>
          <w:szCs w:val="24"/>
        </w:rPr>
        <w:t xml:space="preserve"> široké spektrum </w:t>
      </w:r>
      <w:proofErr w:type="gramStart"/>
      <w:r w:rsidR="005B3A3A">
        <w:rPr>
          <w:rFonts w:ascii="Bookman Old Style" w:hAnsi="Bookman Old Style"/>
          <w:sz w:val="24"/>
          <w:szCs w:val="24"/>
        </w:rPr>
        <w:t>žák</w:t>
      </w:r>
      <w:r w:rsidR="00CC21CA">
        <w:rPr>
          <w:rFonts w:ascii="Bookman Old Style" w:hAnsi="Bookman Old Style"/>
          <w:sz w:val="24"/>
          <w:szCs w:val="24"/>
        </w:rPr>
        <w:t>ů</w:t>
      </w:r>
      <w:r w:rsidR="005B3A3A">
        <w:rPr>
          <w:rFonts w:ascii="Bookman Old Style" w:hAnsi="Bookman Old Style"/>
          <w:sz w:val="24"/>
          <w:szCs w:val="24"/>
        </w:rPr>
        <w:t xml:space="preserve"> </w:t>
      </w:r>
      <w:r w:rsidR="00CC21CA">
        <w:rPr>
          <w:rFonts w:ascii="Bookman Old Style" w:hAnsi="Bookman Old Style"/>
          <w:sz w:val="24"/>
          <w:szCs w:val="24"/>
        </w:rPr>
        <w:t xml:space="preserve">- </w:t>
      </w:r>
      <w:r w:rsidR="005B3A3A">
        <w:rPr>
          <w:rFonts w:ascii="Bookman Old Style" w:hAnsi="Bookman Old Style"/>
          <w:sz w:val="24"/>
          <w:szCs w:val="24"/>
        </w:rPr>
        <w:t>mimořádně</w:t>
      </w:r>
      <w:proofErr w:type="gramEnd"/>
      <w:r w:rsidR="005B3A3A">
        <w:rPr>
          <w:rFonts w:ascii="Bookman Old Style" w:hAnsi="Bookman Old Style"/>
          <w:sz w:val="24"/>
          <w:szCs w:val="24"/>
        </w:rPr>
        <w:t xml:space="preserve"> nadané</w:t>
      </w:r>
      <w:r w:rsidR="00CC21CA">
        <w:rPr>
          <w:rFonts w:ascii="Bookman Old Style" w:hAnsi="Bookman Old Style"/>
          <w:sz w:val="24"/>
          <w:szCs w:val="24"/>
        </w:rPr>
        <w:t>,</w:t>
      </w:r>
      <w:r w:rsidR="005B3A3A">
        <w:rPr>
          <w:rFonts w:ascii="Bookman Old Style" w:hAnsi="Bookman Old Style"/>
          <w:sz w:val="24"/>
          <w:szCs w:val="24"/>
        </w:rPr>
        <w:t xml:space="preserve"> žáky se specifickými poruchami učení i chování</w:t>
      </w:r>
      <w:r w:rsidR="00CC21CA">
        <w:rPr>
          <w:rFonts w:ascii="Bookman Old Style" w:hAnsi="Bookman Old Style"/>
          <w:sz w:val="24"/>
          <w:szCs w:val="24"/>
        </w:rPr>
        <w:t xml:space="preserve">, žáky s lehkým mentálním postižením, žáky </w:t>
      </w:r>
      <w:r w:rsidR="001A4710">
        <w:rPr>
          <w:rFonts w:ascii="Bookman Old Style" w:hAnsi="Bookman Old Style"/>
          <w:sz w:val="24"/>
          <w:szCs w:val="24"/>
        </w:rPr>
        <w:t xml:space="preserve">zdravotně postižené, zdravotně znevýhodněné, </w:t>
      </w:r>
      <w:r w:rsidR="00CC21CA">
        <w:rPr>
          <w:rFonts w:ascii="Bookman Old Style" w:hAnsi="Bookman Old Style"/>
          <w:sz w:val="24"/>
          <w:szCs w:val="24"/>
        </w:rPr>
        <w:t>tělesně znevýhodněné i tělesně postižené</w:t>
      </w:r>
      <w:r>
        <w:rPr>
          <w:rFonts w:ascii="Bookman Old Style" w:hAnsi="Bookman Old Style"/>
          <w:sz w:val="24"/>
          <w:szCs w:val="24"/>
        </w:rPr>
        <w:t>.</w:t>
      </w:r>
      <w:r w:rsidR="00CC21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B3A3A">
        <w:rPr>
          <w:rFonts w:ascii="Bookman Old Style" w:hAnsi="Bookman Old Style"/>
          <w:sz w:val="24"/>
          <w:szCs w:val="24"/>
        </w:rPr>
        <w:t>Část dětí</w:t>
      </w:r>
      <w:r w:rsidR="006C2844">
        <w:rPr>
          <w:rFonts w:ascii="Bookman Old Style" w:hAnsi="Bookman Old Style"/>
          <w:sz w:val="24"/>
          <w:szCs w:val="24"/>
        </w:rPr>
        <w:t>, které bydlí v bezprostřední blízkosti školy</w:t>
      </w:r>
      <w:r w:rsidR="00D162B7">
        <w:rPr>
          <w:rFonts w:ascii="Bookman Old Style" w:hAnsi="Bookman Old Style"/>
          <w:sz w:val="24"/>
          <w:szCs w:val="24"/>
        </w:rPr>
        <w:t>,</w:t>
      </w:r>
      <w:r w:rsidR="005B3A3A">
        <w:rPr>
          <w:rFonts w:ascii="Bookman Old Style" w:hAnsi="Bookman Old Style"/>
          <w:sz w:val="24"/>
          <w:szCs w:val="24"/>
        </w:rPr>
        <w:t xml:space="preserve"> pochází ze sociálně </w:t>
      </w:r>
      <w:r w:rsidR="00CC21CA">
        <w:rPr>
          <w:rFonts w:ascii="Bookman Old Style" w:hAnsi="Bookman Old Style"/>
          <w:sz w:val="24"/>
          <w:szCs w:val="24"/>
        </w:rPr>
        <w:t>znevýhodněného prostředí</w:t>
      </w:r>
      <w:r w:rsidR="005B3A3A">
        <w:rPr>
          <w:rFonts w:ascii="Bookman Old Style" w:hAnsi="Bookman Old Style"/>
          <w:sz w:val="24"/>
          <w:szCs w:val="24"/>
        </w:rPr>
        <w:t>. V</w:t>
      </w:r>
      <w:r w:rsidR="006C2844">
        <w:rPr>
          <w:rFonts w:ascii="Bookman Old Style" w:hAnsi="Bookman Old Style"/>
          <w:sz w:val="24"/>
          <w:szCs w:val="24"/>
        </w:rPr>
        <w:t xml:space="preserve"> posledních několika letech se počet žáků ustálil zhruba na </w:t>
      </w:r>
      <w:r w:rsidR="005B3A3A">
        <w:rPr>
          <w:rFonts w:ascii="Bookman Old Style" w:hAnsi="Bookman Old Style"/>
          <w:sz w:val="24"/>
          <w:szCs w:val="24"/>
        </w:rPr>
        <w:t>počtu 6</w:t>
      </w:r>
      <w:r w:rsidR="006C2844">
        <w:rPr>
          <w:rFonts w:ascii="Bookman Old Style" w:hAnsi="Bookman Old Style"/>
          <w:sz w:val="24"/>
          <w:szCs w:val="24"/>
        </w:rPr>
        <w:t>5</w:t>
      </w:r>
      <w:r w:rsidR="005B3A3A">
        <w:rPr>
          <w:rFonts w:ascii="Bookman Old Style" w:hAnsi="Bookman Old Style"/>
          <w:sz w:val="24"/>
          <w:szCs w:val="24"/>
        </w:rPr>
        <w:t xml:space="preserve">0 </w:t>
      </w:r>
      <w:r w:rsidR="006C2844">
        <w:rPr>
          <w:rFonts w:ascii="Bookman Old Style" w:hAnsi="Bookman Old Style"/>
          <w:sz w:val="24"/>
          <w:szCs w:val="24"/>
        </w:rPr>
        <w:t>a tím lze</w:t>
      </w:r>
      <w:r w:rsidR="005B3A3A">
        <w:rPr>
          <w:rFonts w:ascii="Bookman Old Style" w:hAnsi="Bookman Old Style"/>
          <w:sz w:val="24"/>
          <w:szCs w:val="24"/>
        </w:rPr>
        <w:t xml:space="preserve"> k</w:t>
      </w:r>
      <w:r>
        <w:rPr>
          <w:rFonts w:ascii="Bookman Old Style" w:hAnsi="Bookman Old Style"/>
          <w:sz w:val="24"/>
          <w:szCs w:val="24"/>
        </w:rPr>
        <w:t>apacit</w:t>
      </w:r>
      <w:r w:rsidR="006C2844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školy </w:t>
      </w:r>
      <w:r w:rsidR="00A64A17">
        <w:rPr>
          <w:rFonts w:ascii="Bookman Old Style" w:hAnsi="Bookman Old Style"/>
          <w:sz w:val="24"/>
          <w:szCs w:val="24"/>
        </w:rPr>
        <w:t>efektivně využ</w:t>
      </w:r>
      <w:r w:rsidR="006C2844">
        <w:rPr>
          <w:rFonts w:ascii="Bookman Old Style" w:hAnsi="Bookman Old Style"/>
          <w:sz w:val="24"/>
          <w:szCs w:val="24"/>
        </w:rPr>
        <w:t>í</w:t>
      </w:r>
      <w:r w:rsidR="00A64A17">
        <w:rPr>
          <w:rFonts w:ascii="Bookman Old Style" w:hAnsi="Bookman Old Style"/>
          <w:sz w:val="24"/>
          <w:szCs w:val="24"/>
        </w:rPr>
        <w:t xml:space="preserve">t </w:t>
      </w:r>
      <w:r>
        <w:rPr>
          <w:rFonts w:ascii="Bookman Old Style" w:hAnsi="Bookman Old Style"/>
          <w:sz w:val="24"/>
          <w:szCs w:val="24"/>
        </w:rPr>
        <w:t>a</w:t>
      </w:r>
      <w:r w:rsidR="00A64A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výchovně vzdělávací proces </w:t>
      </w:r>
      <w:r w:rsidR="00A64A17">
        <w:rPr>
          <w:rFonts w:ascii="Bookman Old Style" w:hAnsi="Bookman Old Style"/>
          <w:sz w:val="24"/>
          <w:szCs w:val="24"/>
        </w:rPr>
        <w:t>může být realizován</w:t>
      </w:r>
      <w:r w:rsidR="006C2844">
        <w:rPr>
          <w:rFonts w:ascii="Bookman Old Style" w:hAnsi="Bookman Old Style"/>
          <w:sz w:val="24"/>
          <w:szCs w:val="24"/>
        </w:rPr>
        <w:t xml:space="preserve"> v optimálně naplněných třídách a prostorových podmínkách</w:t>
      </w:r>
      <w:r>
        <w:rPr>
          <w:rFonts w:ascii="Bookman Old Style" w:hAnsi="Bookman Old Style"/>
          <w:sz w:val="24"/>
          <w:szCs w:val="24"/>
        </w:rPr>
        <w:t>.</w:t>
      </w:r>
    </w:p>
    <w:p w14:paraId="02822998" w14:textId="77777777" w:rsidR="00D102B1" w:rsidRDefault="0006188D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O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d otevření 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 xml:space="preserve">školy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v roce 1984 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probíhala ve vybraných třídách od třetího </w:t>
      </w:r>
      <w:proofErr w:type="gramStart"/>
      <w:r>
        <w:rPr>
          <w:rStyle w:val="Standardnpsmoodstavce1"/>
          <w:rFonts w:ascii="Bookman Old Style" w:hAnsi="Bookman Old Style"/>
          <w:sz w:val="24"/>
          <w:szCs w:val="24"/>
        </w:rPr>
        <w:t>ročníku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rozšířená</w:t>
      </w:r>
      <w:proofErr w:type="gramEnd"/>
      <w:r w:rsidR="00CC21CA">
        <w:rPr>
          <w:rStyle w:val="Standardnpsmoodstavce1"/>
          <w:rFonts w:ascii="Bookman Old Style" w:hAnsi="Bookman Old Style"/>
          <w:sz w:val="24"/>
          <w:szCs w:val="24"/>
        </w:rPr>
        <w:t xml:space="preserve"> výuka cizích jazyků. </w:t>
      </w:r>
      <w:r>
        <w:rPr>
          <w:rStyle w:val="Standardnpsmoodstavce1"/>
          <w:rFonts w:ascii="Bookman Old Style" w:hAnsi="Bookman Old Style"/>
          <w:sz w:val="24"/>
          <w:szCs w:val="24"/>
        </w:rPr>
        <w:t>Tradic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i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nadstandardní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jazykové 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výuky 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se snaž</w:t>
      </w:r>
      <w:r w:rsidR="001A4710">
        <w:rPr>
          <w:rStyle w:val="Standardnpsmoodstavce1"/>
          <w:rFonts w:ascii="Bookman Old Style" w:hAnsi="Bookman Old Style"/>
          <w:sz w:val="24"/>
          <w:szCs w:val="24"/>
        </w:rPr>
        <w:t>í</w:t>
      </w:r>
      <w:r w:rsidR="00CC21CA">
        <w:rPr>
          <w:rStyle w:val="Standardnpsmoodstavce1"/>
          <w:rFonts w:ascii="Bookman Old Style" w:hAnsi="Bookman Old Style"/>
          <w:sz w:val="24"/>
          <w:szCs w:val="24"/>
        </w:rPr>
        <w:t>me udržovat i v současné době</w:t>
      </w:r>
      <w:r w:rsidR="006C2844">
        <w:rPr>
          <w:rStyle w:val="Standardnpsmoodstavce1"/>
          <w:rFonts w:ascii="Bookman Old Style" w:hAnsi="Bookman Old Style"/>
          <w:sz w:val="24"/>
          <w:szCs w:val="24"/>
        </w:rPr>
        <w:t>, i když je to stále složitější, neboť v Chomutově a Otvicích fungují soukromé základní školy, které jsou stále častěji vyhledávány rodiči, kteří nechtějí ponechat své dítě na sídlištní škole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. </w:t>
      </w:r>
    </w:p>
    <w:p w14:paraId="56826876" w14:textId="77777777" w:rsidR="00DE0DC8" w:rsidRDefault="00D102B1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Ve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školní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m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ro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ce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2007/</w:t>
      </w:r>
      <w:proofErr w:type="gramStart"/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2008 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byla</w:t>
      </w:r>
      <w:proofErr w:type="gramEnd"/>
      <w:r w:rsidR="00DE0DC8">
        <w:rPr>
          <w:rStyle w:val="Standardnpsmoodstavce1"/>
          <w:rFonts w:ascii="Bookman Old Style" w:hAnsi="Bookman Old Style"/>
          <w:sz w:val="24"/>
          <w:szCs w:val="24"/>
        </w:rPr>
        <w:t xml:space="preserve"> zahájena výuka 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podle školního vzdělávacího programu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 xml:space="preserve"> (ŠVP)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nazvaného „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Zahrada jazyků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“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.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ŠVP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byl vytvořen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při společné prá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c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i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pedagogů školy v předchozích letech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 xml:space="preserve"> a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je v souladu s Rámcovým vzdělávacím programem pro základní vzdělávání, který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byl vydán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 Ministerstv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em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 školství, mládeže a tělovýchovy.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 Všichni žáci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naší školy se začínají učit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anglick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ý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jazyk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 od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1.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t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říd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y. V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6.ročníku 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přibírají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další cizí jazyk (většin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a žáků si volí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něm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>činu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, přestože nabízíme</w:t>
      </w:r>
      <w:r w:rsidR="00A64A17">
        <w:rPr>
          <w:rStyle w:val="Standardnpsmoodstavce1"/>
          <w:rFonts w:ascii="Bookman Old Style" w:hAnsi="Bookman Old Style"/>
          <w:sz w:val="24"/>
          <w:szCs w:val="24"/>
        </w:rPr>
        <w:t xml:space="preserve"> i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 možnost výuky ruského jazyka).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</w:p>
    <w:p w14:paraId="63EE5235" w14:textId="77777777" w:rsidR="0006188D" w:rsidRPr="00383D9E" w:rsidRDefault="00DE0DC8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Školní vzdělávací program Zahrada jazyků je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 k nahlédnutí v ředitelně školy. Dokument si lze půjčit 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k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 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>prostudování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, zájemci mohou požádat i o pořízení kopie</w:t>
      </w:r>
      <w:r w:rsidR="0006188D">
        <w:rPr>
          <w:rStyle w:val="Standardnpsmoodstavce1"/>
          <w:rFonts w:ascii="Bookman Old Style" w:hAnsi="Bookman Old Style"/>
          <w:sz w:val="24"/>
          <w:szCs w:val="24"/>
        </w:rPr>
        <w:t xml:space="preserve">. 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Školní vzdělávací program je průběžně doplňován a inovován pomocí dodatků a </w:t>
      </w:r>
      <w:r w:rsidR="002F0FDB">
        <w:rPr>
          <w:rStyle w:val="Standardnpsmoodstavce1"/>
          <w:rFonts w:ascii="Bookman Old Style" w:hAnsi="Bookman Old Style"/>
          <w:sz w:val="24"/>
          <w:szCs w:val="24"/>
        </w:rPr>
        <w:t>všechny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 změny jsou</w:t>
      </w:r>
      <w:r w:rsidR="0006188D" w:rsidRPr="00383D9E">
        <w:rPr>
          <w:rStyle w:val="Standardnpsmoodstavce1"/>
          <w:rFonts w:ascii="Bookman Old Style" w:hAnsi="Bookman Old Style"/>
          <w:sz w:val="24"/>
          <w:szCs w:val="24"/>
        </w:rPr>
        <w:t xml:space="preserve"> schv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>alová</w:t>
      </w:r>
      <w:r w:rsidR="0006188D" w:rsidRPr="00383D9E">
        <w:rPr>
          <w:rStyle w:val="Standardnpsmoodstavce1"/>
          <w:rFonts w:ascii="Bookman Old Style" w:hAnsi="Bookman Old Style"/>
          <w:sz w:val="24"/>
          <w:szCs w:val="24"/>
        </w:rPr>
        <w:t>ny školskou radou.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 Poslední aktualizace je k 1.9.2016.</w:t>
      </w:r>
    </w:p>
    <w:p w14:paraId="48D495D8" w14:textId="77777777" w:rsidR="0006188D" w:rsidRDefault="00022D82">
      <w:pPr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w:pict w14:anchorId="6330399E">
          <v:shape id="_x0000_s1066" type="#_x0000_t75" style="position:absolute;left:0;text-align:left;margin-left:2.75pt;margin-top:151.45pt;width:226.85pt;height:127.7pt;z-index:6;mso-position-horizontal-relative:margin;mso-position-vertical-relative:margin">
            <v:imagedata r:id="rId11" o:title="4"/>
            <w10:wrap type="square" anchorx="margin" anchory="margin"/>
          </v:shape>
        </w:pict>
      </w:r>
      <w:r w:rsidR="0006188D">
        <w:rPr>
          <w:rFonts w:ascii="Bookman Old Style" w:hAnsi="Bookman Old Style"/>
          <w:sz w:val="24"/>
          <w:szCs w:val="24"/>
        </w:rPr>
        <w:t xml:space="preserve">     </w:t>
      </w:r>
      <w:r w:rsidR="00A64A17">
        <w:rPr>
          <w:rFonts w:ascii="Bookman Old Style" w:hAnsi="Bookman Old Style"/>
          <w:sz w:val="24"/>
          <w:szCs w:val="24"/>
        </w:rPr>
        <w:t>K v</w:t>
      </w:r>
      <w:r w:rsidR="0006188D">
        <w:rPr>
          <w:rFonts w:ascii="Bookman Old Style" w:hAnsi="Bookman Old Style"/>
          <w:sz w:val="24"/>
          <w:szCs w:val="24"/>
        </w:rPr>
        <w:t>ýchovně vzdělávací prác</w:t>
      </w:r>
      <w:r w:rsidR="00A64A17">
        <w:rPr>
          <w:rFonts w:ascii="Bookman Old Style" w:hAnsi="Bookman Old Style"/>
          <w:sz w:val="24"/>
          <w:szCs w:val="24"/>
        </w:rPr>
        <w:t>i</w:t>
      </w:r>
      <w:r w:rsidR="0006188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64A17">
        <w:rPr>
          <w:rFonts w:ascii="Bookman Old Style" w:hAnsi="Bookman Old Style"/>
          <w:sz w:val="24"/>
          <w:szCs w:val="24"/>
        </w:rPr>
        <w:t>slouží</w:t>
      </w:r>
      <w:proofErr w:type="gramEnd"/>
      <w:r w:rsidR="00A64A17">
        <w:rPr>
          <w:rFonts w:ascii="Bookman Old Style" w:hAnsi="Bookman Old Style"/>
          <w:sz w:val="24"/>
          <w:szCs w:val="24"/>
        </w:rPr>
        <w:t xml:space="preserve"> všechny</w:t>
      </w:r>
      <w:r w:rsidR="0006188D">
        <w:rPr>
          <w:rFonts w:ascii="Bookman Old Style" w:hAnsi="Bookman Old Style"/>
          <w:sz w:val="24"/>
          <w:szCs w:val="24"/>
        </w:rPr>
        <w:t xml:space="preserve"> učebn</w:t>
      </w:r>
      <w:r w:rsidR="00A64A17">
        <w:rPr>
          <w:rFonts w:ascii="Bookman Old Style" w:hAnsi="Bookman Old Style"/>
          <w:sz w:val="24"/>
          <w:szCs w:val="24"/>
        </w:rPr>
        <w:t>y</w:t>
      </w:r>
      <w:r w:rsidR="0006188D">
        <w:rPr>
          <w:rFonts w:ascii="Bookman Old Style" w:hAnsi="Bookman Old Style"/>
          <w:sz w:val="24"/>
          <w:szCs w:val="24"/>
        </w:rPr>
        <w:t xml:space="preserve"> školy. </w:t>
      </w:r>
      <w:r w:rsidR="00DE0DC8">
        <w:rPr>
          <w:rFonts w:ascii="Bookman Old Style" w:hAnsi="Bookman Old Style"/>
          <w:sz w:val="24"/>
          <w:szCs w:val="24"/>
        </w:rPr>
        <w:t>Z pohledu</w:t>
      </w:r>
      <w:r w:rsidR="00D102B1">
        <w:rPr>
          <w:rFonts w:ascii="Bookman Old Style" w:hAnsi="Bookman Old Style"/>
          <w:sz w:val="24"/>
          <w:szCs w:val="24"/>
        </w:rPr>
        <w:t xml:space="preserve"> </w:t>
      </w:r>
      <w:r w:rsidR="00DE0DC8">
        <w:rPr>
          <w:rFonts w:ascii="Bookman Old Style" w:hAnsi="Bookman Old Style"/>
          <w:sz w:val="24"/>
          <w:szCs w:val="24"/>
        </w:rPr>
        <w:t xml:space="preserve">pedagogů je velmi efektivní </w:t>
      </w:r>
      <w:r w:rsidR="0006188D">
        <w:rPr>
          <w:rFonts w:ascii="Bookman Old Style" w:hAnsi="Bookman Old Style"/>
          <w:sz w:val="24"/>
          <w:szCs w:val="24"/>
        </w:rPr>
        <w:t>zejména výuk</w:t>
      </w:r>
      <w:r w:rsidR="00DE0DC8">
        <w:rPr>
          <w:rFonts w:ascii="Bookman Old Style" w:hAnsi="Bookman Old Style"/>
          <w:sz w:val="24"/>
          <w:szCs w:val="24"/>
        </w:rPr>
        <w:t>a</w:t>
      </w:r>
      <w:r w:rsidR="0006188D">
        <w:rPr>
          <w:rFonts w:ascii="Bookman Old Style" w:hAnsi="Bookman Old Style"/>
          <w:sz w:val="24"/>
          <w:szCs w:val="24"/>
        </w:rPr>
        <w:t xml:space="preserve"> v odborných pracovnách, kde </w:t>
      </w:r>
      <w:r w:rsidR="00BB6228">
        <w:rPr>
          <w:rFonts w:ascii="Bookman Old Style" w:hAnsi="Bookman Old Style"/>
          <w:sz w:val="24"/>
          <w:szCs w:val="24"/>
        </w:rPr>
        <w:t>jsou</w:t>
      </w:r>
      <w:r w:rsidR="0006188D">
        <w:rPr>
          <w:rFonts w:ascii="Bookman Old Style" w:hAnsi="Bookman Old Style"/>
          <w:sz w:val="24"/>
          <w:szCs w:val="24"/>
        </w:rPr>
        <w:t xml:space="preserve"> k dispozici potřebné pomůcky a vybavení (fyzika, přírodopis, hudebna, </w:t>
      </w:r>
      <w:r w:rsidR="00EA762F">
        <w:rPr>
          <w:rFonts w:ascii="Bookman Old Style" w:hAnsi="Bookman Old Style"/>
          <w:sz w:val="24"/>
          <w:szCs w:val="24"/>
        </w:rPr>
        <w:t xml:space="preserve">učebny </w:t>
      </w:r>
      <w:r w:rsidR="0006188D">
        <w:rPr>
          <w:rFonts w:ascii="Bookman Old Style" w:hAnsi="Bookman Old Style"/>
          <w:sz w:val="24"/>
          <w:szCs w:val="24"/>
        </w:rPr>
        <w:t>cizí</w:t>
      </w:r>
      <w:r w:rsidR="00EA762F">
        <w:rPr>
          <w:rFonts w:ascii="Bookman Old Style" w:hAnsi="Bookman Old Style"/>
          <w:sz w:val="24"/>
          <w:szCs w:val="24"/>
        </w:rPr>
        <w:t>ch</w:t>
      </w:r>
      <w:r w:rsidR="0006188D">
        <w:rPr>
          <w:rFonts w:ascii="Bookman Old Style" w:hAnsi="Bookman Old Style"/>
          <w:sz w:val="24"/>
          <w:szCs w:val="24"/>
        </w:rPr>
        <w:t xml:space="preserve"> jazyk</w:t>
      </w:r>
      <w:r w:rsidR="00EA762F">
        <w:rPr>
          <w:rFonts w:ascii="Bookman Old Style" w:hAnsi="Bookman Old Style"/>
          <w:sz w:val="24"/>
          <w:szCs w:val="24"/>
        </w:rPr>
        <w:t>ů</w:t>
      </w:r>
      <w:r w:rsidR="0006188D">
        <w:rPr>
          <w:rFonts w:ascii="Bookman Old Style" w:hAnsi="Bookman Old Style"/>
          <w:sz w:val="24"/>
          <w:szCs w:val="24"/>
        </w:rPr>
        <w:t xml:space="preserve">, </w:t>
      </w:r>
      <w:r w:rsidR="00EA762F">
        <w:rPr>
          <w:rFonts w:ascii="Bookman Old Style" w:hAnsi="Bookman Old Style"/>
          <w:sz w:val="24"/>
          <w:szCs w:val="24"/>
        </w:rPr>
        <w:t xml:space="preserve">pracovna </w:t>
      </w:r>
      <w:r w:rsidR="0006188D">
        <w:rPr>
          <w:rFonts w:ascii="Bookman Old Style" w:hAnsi="Bookman Old Style"/>
          <w:sz w:val="24"/>
          <w:szCs w:val="24"/>
        </w:rPr>
        <w:t>výtvarn</w:t>
      </w:r>
      <w:r w:rsidR="00EA762F">
        <w:rPr>
          <w:rFonts w:ascii="Bookman Old Style" w:hAnsi="Bookman Old Style"/>
          <w:sz w:val="24"/>
          <w:szCs w:val="24"/>
        </w:rPr>
        <w:t>é</w:t>
      </w:r>
      <w:r w:rsidR="0006188D">
        <w:rPr>
          <w:rFonts w:ascii="Bookman Old Style" w:hAnsi="Bookman Old Style"/>
          <w:sz w:val="24"/>
          <w:szCs w:val="24"/>
        </w:rPr>
        <w:t xml:space="preserve"> výchov</w:t>
      </w:r>
      <w:r w:rsidR="00EA762F">
        <w:rPr>
          <w:rFonts w:ascii="Bookman Old Style" w:hAnsi="Bookman Old Style"/>
          <w:sz w:val="24"/>
          <w:szCs w:val="24"/>
        </w:rPr>
        <w:t>y</w:t>
      </w:r>
      <w:r w:rsidR="0006188D">
        <w:rPr>
          <w:rFonts w:ascii="Bookman Old Style" w:hAnsi="Bookman Old Style"/>
          <w:sz w:val="24"/>
          <w:szCs w:val="24"/>
        </w:rPr>
        <w:t xml:space="preserve">, počítačové pracovny, …). </w:t>
      </w:r>
      <w:r w:rsidR="00BB6228">
        <w:rPr>
          <w:rFonts w:ascii="Bookman Old Style" w:hAnsi="Bookman Old Style"/>
          <w:sz w:val="24"/>
          <w:szCs w:val="24"/>
        </w:rPr>
        <w:t>Kromě jedné učebny</w:t>
      </w:r>
      <w:r w:rsidR="00EA762F">
        <w:rPr>
          <w:rFonts w:ascii="Bookman Old Style" w:hAnsi="Bookman Old Style"/>
          <w:sz w:val="24"/>
          <w:szCs w:val="24"/>
        </w:rPr>
        <w:t xml:space="preserve"> </w:t>
      </w:r>
      <w:r w:rsidR="0006188D">
        <w:rPr>
          <w:rFonts w:ascii="Bookman Old Style" w:hAnsi="Bookman Old Style"/>
          <w:sz w:val="24"/>
          <w:szCs w:val="24"/>
        </w:rPr>
        <w:t>jsou</w:t>
      </w:r>
      <w:r w:rsidR="00BB6228">
        <w:rPr>
          <w:rFonts w:ascii="Bookman Old Style" w:hAnsi="Bookman Old Style"/>
          <w:sz w:val="24"/>
          <w:szCs w:val="24"/>
        </w:rPr>
        <w:t xml:space="preserve"> ve všech kmenových i odborných pracovnách</w:t>
      </w:r>
      <w:r w:rsidR="0006188D">
        <w:rPr>
          <w:rFonts w:ascii="Bookman Old Style" w:hAnsi="Bookman Old Style"/>
          <w:sz w:val="24"/>
          <w:szCs w:val="24"/>
        </w:rPr>
        <w:t xml:space="preserve"> interaktivní tabule či tabule s interaktivními projektory. </w:t>
      </w:r>
      <w:r w:rsidR="00BB6228">
        <w:rPr>
          <w:rFonts w:ascii="Bookman Old Style" w:hAnsi="Bookman Old Style"/>
          <w:sz w:val="24"/>
          <w:szCs w:val="24"/>
        </w:rPr>
        <w:t>Dále jsou ve výuce využívány</w:t>
      </w:r>
      <w:r w:rsidR="00DE0DC8">
        <w:rPr>
          <w:rFonts w:ascii="Bookman Old Style" w:hAnsi="Bookman Old Style"/>
          <w:sz w:val="24"/>
          <w:szCs w:val="24"/>
        </w:rPr>
        <w:t xml:space="preserve"> iPady,</w:t>
      </w:r>
      <w:r w:rsidR="00EA762F">
        <w:rPr>
          <w:rFonts w:ascii="Bookman Old Style" w:hAnsi="Bookman Old Style"/>
          <w:sz w:val="24"/>
          <w:szCs w:val="24"/>
        </w:rPr>
        <w:t> hlasovací zařízení, vizualizéry a</w:t>
      </w:r>
      <w:r w:rsidR="00DE0DC8">
        <w:rPr>
          <w:rFonts w:ascii="Bookman Old Style" w:hAnsi="Bookman Old Style"/>
          <w:sz w:val="24"/>
          <w:szCs w:val="24"/>
        </w:rPr>
        <w:t>pod</w:t>
      </w:r>
      <w:r w:rsidR="00EA762F">
        <w:rPr>
          <w:rFonts w:ascii="Bookman Old Style" w:hAnsi="Bookman Old Style"/>
          <w:sz w:val="24"/>
          <w:szCs w:val="24"/>
        </w:rPr>
        <w:t xml:space="preserve">. </w:t>
      </w:r>
    </w:p>
    <w:p w14:paraId="1E854A1A" w14:textId="77777777" w:rsidR="0006188D" w:rsidRDefault="0006188D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K výuce tělesné výchovy </w:t>
      </w:r>
      <w:proofErr w:type="gramStart"/>
      <w:r w:rsidR="00BB6228">
        <w:rPr>
          <w:rStyle w:val="Standardnpsmoodstavce1"/>
          <w:rFonts w:ascii="Bookman Old Style" w:hAnsi="Bookman Old Style"/>
          <w:sz w:val="24"/>
          <w:szCs w:val="24"/>
        </w:rPr>
        <w:t>slouží</w:t>
      </w:r>
      <w:proofErr w:type="gramEnd"/>
      <w:r w:rsidR="00D102B1">
        <w:rPr>
          <w:rStyle w:val="Standardnpsmoodstavce1"/>
          <w:rFonts w:ascii="Bookman Old Style" w:hAnsi="Bookman Old Style"/>
          <w:sz w:val="24"/>
          <w:szCs w:val="24"/>
        </w:rPr>
        <w:t xml:space="preserve"> dvě tělocvičny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. </w:t>
      </w:r>
      <w:r w:rsidR="007F28F6">
        <w:rPr>
          <w:rStyle w:val="Standardnpsmoodstavce1"/>
          <w:rFonts w:ascii="Bookman Old Style" w:hAnsi="Bookman Old Style"/>
          <w:sz w:val="24"/>
          <w:szCs w:val="24"/>
        </w:rPr>
        <w:t xml:space="preserve">Hřiště, které </w:t>
      </w:r>
      <w:proofErr w:type="gramStart"/>
      <w:r w:rsidR="007F28F6">
        <w:rPr>
          <w:rStyle w:val="Standardnpsmoodstavce1"/>
          <w:rFonts w:ascii="Bookman Old Style" w:hAnsi="Bookman Old Style"/>
          <w:sz w:val="24"/>
          <w:szCs w:val="24"/>
        </w:rPr>
        <w:t>leží</w:t>
      </w:r>
      <w:proofErr w:type="gramEnd"/>
      <w:r w:rsidR="00D162B7">
        <w:rPr>
          <w:rStyle w:val="Standardnpsmoodstavce1"/>
          <w:rFonts w:ascii="Bookman Old Style" w:hAnsi="Bookman Old Style"/>
          <w:sz w:val="24"/>
          <w:szCs w:val="24"/>
        </w:rPr>
        <w:t xml:space="preserve"> v sousedství školy, </w:t>
      </w:r>
      <w:r w:rsidR="00EA762F">
        <w:rPr>
          <w:rStyle w:val="Standardnpsmoodstavce1"/>
          <w:rFonts w:ascii="Bookman Old Style" w:hAnsi="Bookman Old Style"/>
          <w:sz w:val="24"/>
          <w:szCs w:val="24"/>
        </w:rPr>
        <w:t>je majetkem Statutárního města Chomutov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. C</w:t>
      </w:r>
      <w:r w:rsidR="00EA762F">
        <w:rPr>
          <w:rStyle w:val="Standardnpsmoodstavce1"/>
          <w:rFonts w:ascii="Bookman Old Style" w:hAnsi="Bookman Old Style"/>
          <w:sz w:val="24"/>
          <w:szCs w:val="24"/>
        </w:rPr>
        <w:t xml:space="preserve">elé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 xml:space="preserve">bylo </w:t>
      </w:r>
      <w:r w:rsidR="00EA762F">
        <w:rPr>
          <w:rStyle w:val="Standardnpsmoodstavce1"/>
          <w:rFonts w:ascii="Bookman Old Style" w:hAnsi="Bookman Old Style"/>
          <w:sz w:val="24"/>
          <w:szCs w:val="24"/>
        </w:rPr>
        <w:t xml:space="preserve">zrekonstruováno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a uvedeno do provozu na jaře 2015</w:t>
      </w:r>
      <w:r w:rsidR="007F28F6">
        <w:rPr>
          <w:rStyle w:val="Standardnpsmoodstavce1"/>
          <w:rFonts w:ascii="Bookman Old Style" w:hAnsi="Bookman Old Style"/>
          <w:sz w:val="24"/>
          <w:szCs w:val="24"/>
        </w:rPr>
        <w:t xml:space="preserve">.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Správce hřiště dohlíží na provoz a během školního roku 2015/16 bylo možné po dlouhé době využívat tento areál i k hodinám tělesné výchovy a pro odpolední činnost školní družiny.</w:t>
      </w:r>
    </w:p>
    <w:p w14:paraId="7A78779F" w14:textId="77777777" w:rsidR="0006188D" w:rsidRDefault="0006188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K pořádání besed, přednášek, výchovných koncertů apod. </w:t>
      </w:r>
      <w:proofErr w:type="gramStart"/>
      <w:r>
        <w:rPr>
          <w:rFonts w:ascii="Bookman Old Style" w:hAnsi="Bookman Old Style"/>
          <w:sz w:val="24"/>
          <w:szCs w:val="24"/>
        </w:rPr>
        <w:t>slouží</w:t>
      </w:r>
      <w:proofErr w:type="gramEnd"/>
      <w:r>
        <w:rPr>
          <w:rFonts w:ascii="Bookman Old Style" w:hAnsi="Bookman Old Style"/>
          <w:sz w:val="24"/>
          <w:szCs w:val="24"/>
        </w:rPr>
        <w:t xml:space="preserve"> kulturní místnost</w:t>
      </w:r>
      <w:r w:rsidR="00D102B1">
        <w:rPr>
          <w:rFonts w:ascii="Bookman Old Style" w:hAnsi="Bookman Old Style"/>
          <w:sz w:val="24"/>
          <w:szCs w:val="24"/>
        </w:rPr>
        <w:t>, j</w:t>
      </w:r>
      <w:r>
        <w:rPr>
          <w:rFonts w:ascii="Bookman Old Style" w:hAnsi="Bookman Old Style"/>
          <w:sz w:val="24"/>
          <w:szCs w:val="24"/>
        </w:rPr>
        <w:t>ejí</w:t>
      </w:r>
      <w:r w:rsidR="00D102B1">
        <w:rPr>
          <w:rFonts w:ascii="Bookman Old Style" w:hAnsi="Bookman Old Style"/>
          <w:sz w:val="24"/>
          <w:szCs w:val="24"/>
        </w:rPr>
        <w:t>ž</w:t>
      </w:r>
      <w:r>
        <w:rPr>
          <w:rFonts w:ascii="Bookman Old Style" w:hAnsi="Bookman Old Style"/>
          <w:sz w:val="24"/>
          <w:szCs w:val="24"/>
        </w:rPr>
        <w:t xml:space="preserve"> součástí je i školní knihovna.</w:t>
      </w:r>
      <w:r w:rsidR="00BB6228">
        <w:rPr>
          <w:rFonts w:ascii="Bookman Old Style" w:hAnsi="Bookman Old Style"/>
          <w:sz w:val="24"/>
          <w:szCs w:val="24"/>
        </w:rPr>
        <w:t xml:space="preserve"> Ta byla během roku vybavena novými tituly zakoupenými z projektu MŠMT.</w:t>
      </w:r>
    </w:p>
    <w:p w14:paraId="7A920718" w14:textId="77777777" w:rsidR="00D9671B" w:rsidRDefault="0006188D">
      <w:pPr>
        <w:jc w:val="both"/>
        <w:rPr>
          <w:rStyle w:val="Standardnpsmoodstavce1"/>
          <w:rFonts w:ascii="Bookman Old Style" w:hAnsi="Bookman Old Style"/>
          <w:sz w:val="24"/>
          <w:szCs w:val="24"/>
        </w:rPr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Ke školnímu areálu </w:t>
      </w:r>
      <w:proofErr w:type="gramStart"/>
      <w:r>
        <w:rPr>
          <w:rStyle w:val="Standardnpsmoodstavce1"/>
          <w:rFonts w:ascii="Bookman Old Style" w:hAnsi="Bookman Old Style"/>
          <w:sz w:val="24"/>
          <w:szCs w:val="24"/>
        </w:rPr>
        <w:t>patří</w:t>
      </w:r>
      <w:proofErr w:type="gramEnd"/>
      <w:r>
        <w:rPr>
          <w:rStyle w:val="Standardnpsmoodstavce1"/>
          <w:rFonts w:ascii="Bookman Old Style" w:hAnsi="Bookman Old Style"/>
          <w:sz w:val="24"/>
          <w:szCs w:val="24"/>
        </w:rPr>
        <w:t xml:space="preserve"> i jeden z nejrozsáhlejších školních pozemků ve městě. 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Vzhledem k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finančn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í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náročn</w:t>
      </w:r>
      <w:r w:rsidR="00DE0DC8">
        <w:rPr>
          <w:rStyle w:val="Standardnpsmoodstavce1"/>
          <w:rFonts w:ascii="Bookman Old Style" w:hAnsi="Bookman Old Style"/>
          <w:sz w:val="24"/>
          <w:szCs w:val="24"/>
        </w:rPr>
        <w:t>osti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D9671B">
        <w:rPr>
          <w:rStyle w:val="Standardnpsmoodstavce1"/>
          <w:rFonts w:ascii="Bookman Old Style" w:hAnsi="Bookman Old Style"/>
          <w:sz w:val="24"/>
          <w:szCs w:val="24"/>
        </w:rPr>
        <w:t>údržby tak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rozsáhlé plochy</w:t>
      </w:r>
      <w:r w:rsidR="00D9671B">
        <w:rPr>
          <w:rStyle w:val="Standardnpsmoodstavce1"/>
          <w:rFonts w:ascii="Bookman Old Style" w:hAnsi="Bookman Old Style"/>
          <w:sz w:val="24"/>
          <w:szCs w:val="24"/>
        </w:rPr>
        <w:t xml:space="preserve"> využíváme dlouholeté spolupráce</w:t>
      </w:r>
      <w:r>
        <w:rPr>
          <w:rStyle w:val="Standardnpsmoodstavce1"/>
          <w:rFonts w:ascii="Bookman Old Style" w:hAnsi="Bookman Old Style"/>
          <w:sz w:val="24"/>
          <w:szCs w:val="24"/>
        </w:rPr>
        <w:t xml:space="preserve"> </w:t>
      </w:r>
      <w:r w:rsidR="00D9671B">
        <w:rPr>
          <w:rStyle w:val="Standardnpsmoodstavce1"/>
          <w:rFonts w:ascii="Bookman Old Style" w:hAnsi="Bookman Old Style"/>
          <w:sz w:val="24"/>
          <w:szCs w:val="24"/>
        </w:rPr>
        <w:t xml:space="preserve">s pracovní skupinou města zejména při odborných pracích (prořezávání stromů a </w:t>
      </w:r>
      <w:proofErr w:type="gramStart"/>
      <w:r w:rsidR="00D9671B">
        <w:rPr>
          <w:rStyle w:val="Standardnpsmoodstavce1"/>
          <w:rFonts w:ascii="Bookman Old Style" w:hAnsi="Bookman Old Style"/>
          <w:sz w:val="24"/>
          <w:szCs w:val="24"/>
        </w:rPr>
        <w:t>keřů,</w:t>
      </w:r>
      <w:proofErr w:type="gramEnd"/>
      <w:r w:rsidR="00D9671B">
        <w:rPr>
          <w:rStyle w:val="Standardnpsmoodstavce1"/>
          <w:rFonts w:ascii="Bookman Old Style" w:hAnsi="Bookman Old Style"/>
          <w:sz w:val="24"/>
          <w:szCs w:val="24"/>
        </w:rPr>
        <w:t xml:space="preserve"> apod.)</w:t>
      </w:r>
    </w:p>
    <w:p w14:paraId="4F271921" w14:textId="77777777" w:rsidR="0006188D" w:rsidRPr="00AC0C72" w:rsidRDefault="0006188D" w:rsidP="00DC2CE9">
      <w:pPr>
        <w:jc w:val="both"/>
      </w:pPr>
      <w:r>
        <w:rPr>
          <w:rStyle w:val="Standardnpsmoodstavce1"/>
          <w:rFonts w:ascii="Bookman Old Style" w:hAnsi="Bookman Old Style"/>
          <w:sz w:val="24"/>
          <w:szCs w:val="24"/>
        </w:rPr>
        <w:t xml:space="preserve">     </w:t>
      </w:r>
      <w:r w:rsidR="00BB6228">
        <w:rPr>
          <w:rStyle w:val="Standardnpsmoodstavce1"/>
          <w:rFonts w:ascii="Bookman Old Style" w:hAnsi="Bookman Old Style"/>
          <w:sz w:val="24"/>
          <w:szCs w:val="24"/>
        </w:rPr>
        <w:t>Vzhledem ke skutečnosti, že celá škola i její okolí byly v posledních letech zcela opraveny</w:t>
      </w:r>
      <w:r w:rsidR="00CF4476">
        <w:rPr>
          <w:rStyle w:val="Standardnpsmoodstavce1"/>
          <w:rFonts w:ascii="Bookman Old Style" w:hAnsi="Bookman Old Style"/>
          <w:sz w:val="24"/>
          <w:szCs w:val="24"/>
        </w:rPr>
        <w:t xml:space="preserve"> a jsou jedněmi z nejhezčích prostor na sídlišti, nezbývá nám než </w:t>
      </w:r>
      <w:r w:rsidR="00DC2CE9">
        <w:rPr>
          <w:rStyle w:val="Standardnpsmoodstavce1"/>
          <w:rFonts w:ascii="Bookman Old Style" w:hAnsi="Bookman Old Style"/>
          <w:sz w:val="24"/>
          <w:szCs w:val="24"/>
        </w:rPr>
        <w:t>věřit, že to tak zůstane i v dalších letech.</w:t>
      </w:r>
    </w:p>
    <w:p w14:paraId="29FBF91B" w14:textId="77777777" w:rsidR="0006188D" w:rsidRDefault="0006188D"/>
    <w:p w14:paraId="42904CC9" w14:textId="77777777" w:rsidR="0006188D" w:rsidRDefault="0006188D" w:rsidP="000D0A2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Provozní doba budovy je stanovena v pracovní dny od 6.00 do 17.00. Mimo tuto dobu je škola uzamčena a napojena na Pult centrální ochrany Policie ČR (zajišťuje školník).  </w:t>
      </w:r>
    </w:p>
    <w:p w14:paraId="34DE9BE7" w14:textId="77777777" w:rsidR="000D0A22" w:rsidRDefault="000D0A22"/>
    <w:p w14:paraId="5B0FC170" w14:textId="77777777" w:rsidR="004D37FD" w:rsidRDefault="004D37FD"/>
    <w:p w14:paraId="067CBB56" w14:textId="77777777" w:rsidR="004D37FD" w:rsidRDefault="004D37FD"/>
    <w:p w14:paraId="7A2B76F4" w14:textId="77777777" w:rsidR="0006188D" w:rsidRPr="004D37FD" w:rsidRDefault="0006188D">
      <w:pPr>
        <w:pStyle w:val="bodytext2"/>
        <w:rPr>
          <w:rStyle w:val="Standardnpsmoodstavce1"/>
          <w:rFonts w:ascii="Bookman Old Style" w:hAnsi="Bookman Old Style"/>
          <w:b/>
          <w:bCs/>
        </w:rPr>
      </w:pPr>
      <w:r w:rsidRPr="00165EF5">
        <w:rPr>
          <w:rStyle w:val="Standardnpsmoodstavce1"/>
          <w:rFonts w:ascii="Bookman Old Style" w:hAnsi="Bookman Old Style"/>
          <w:b/>
          <w:bCs/>
        </w:rPr>
        <w:t xml:space="preserve">4. </w:t>
      </w:r>
      <w:r w:rsidRPr="004D37FD">
        <w:rPr>
          <w:rStyle w:val="Standardnpsmoodstavce1"/>
          <w:rFonts w:ascii="Bookman Old Style" w:hAnsi="Bookman Old Style"/>
          <w:b/>
          <w:bCs/>
        </w:rPr>
        <w:t xml:space="preserve">Vzdělávací programy školy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1"/>
        <w:gridCol w:w="1410"/>
        <w:gridCol w:w="1409"/>
      </w:tblGrid>
      <w:tr w:rsidR="0006188D" w14:paraId="082D0FFD" w14:textId="77777777"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6EFD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vzdělávací program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E5F4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tříd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FC03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</w:t>
            </w:r>
          </w:p>
        </w:tc>
      </w:tr>
      <w:tr w:rsidR="0006188D" w14:paraId="45334A08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1DE0" w14:textId="77777777" w:rsidR="0006188D" w:rsidRDefault="0006188D">
            <w:pPr>
              <w:pStyle w:val="Normln1"/>
              <w:jc w:val="both"/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6245E05B" w14:textId="77777777" w:rsidR="0006188D" w:rsidRDefault="0006188D">
            <w:pPr>
              <w:pStyle w:val="Normln1"/>
              <w:jc w:val="center"/>
            </w:pP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2DBCF5ED" w14:textId="77777777" w:rsidR="0006188D" w:rsidRDefault="0006188D">
            <w:pPr>
              <w:pStyle w:val="Normln1"/>
              <w:jc w:val="center"/>
            </w:pPr>
          </w:p>
        </w:tc>
      </w:tr>
      <w:tr w:rsidR="0006188D" w14:paraId="672CA8C2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F2F1" w14:textId="77777777" w:rsidR="0006188D" w:rsidRDefault="0006188D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Školní vzdělávací program Zahrada jazyků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6E93DFD0" w14:textId="77777777" w:rsidR="0006188D" w:rsidRPr="00165EF5" w:rsidRDefault="005C03E0">
            <w:pPr>
              <w:pStyle w:val="Normln1"/>
              <w:jc w:val="center"/>
            </w:pPr>
            <w:r w:rsidRPr="00165EF5">
              <w:t>27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39FE2DB7" w14:textId="77777777" w:rsidR="0006188D" w:rsidRPr="00386E68" w:rsidRDefault="00411952" w:rsidP="00386E68">
            <w:pPr>
              <w:pStyle w:val="Normln1"/>
              <w:jc w:val="center"/>
            </w:pPr>
            <w:r w:rsidRPr="00386E68">
              <w:t>6</w:t>
            </w:r>
            <w:r w:rsidR="00386E68" w:rsidRPr="00386E68">
              <w:t>2</w:t>
            </w:r>
            <w:r w:rsidR="005C03E0" w:rsidRPr="00386E68">
              <w:t>4</w:t>
            </w:r>
          </w:p>
        </w:tc>
      </w:tr>
      <w:tr w:rsidR="0006188D" w14:paraId="56465F23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30E2B" w14:textId="77777777" w:rsidR="0006188D" w:rsidRDefault="005C03E0">
            <w:pPr>
              <w:pStyle w:val="Normln1"/>
              <w:ind w:left="1416" w:hanging="1416"/>
              <w:jc w:val="both"/>
            </w:pPr>
            <w:r>
              <w:t>Přípravná třída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08534C7C" w14:textId="77777777" w:rsidR="0006188D" w:rsidRPr="00165EF5" w:rsidRDefault="005843C9">
            <w:pPr>
              <w:pStyle w:val="Normln1"/>
              <w:jc w:val="center"/>
            </w:pPr>
            <w:r>
              <w:t>2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7EA9E1BF" w14:textId="77777777" w:rsidR="0006188D" w:rsidRPr="005843C9" w:rsidRDefault="005843C9" w:rsidP="005843C9">
            <w:pPr>
              <w:pStyle w:val="Normln1"/>
              <w:spacing w:before="240"/>
              <w:jc w:val="center"/>
            </w:pPr>
            <w:r w:rsidRPr="005843C9">
              <w:t>30</w:t>
            </w:r>
          </w:p>
        </w:tc>
      </w:tr>
      <w:tr w:rsidR="0006188D" w14:paraId="4A0F91B9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9A34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Celkem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3274AA96" w14:textId="77777777" w:rsidR="0006188D" w:rsidRPr="00165EF5" w:rsidRDefault="005C03E0" w:rsidP="005843C9">
            <w:pPr>
              <w:pStyle w:val="Normln1"/>
              <w:jc w:val="center"/>
            </w:pPr>
            <w:r w:rsidRPr="00165EF5">
              <w:t>2</w:t>
            </w:r>
            <w:r w:rsidR="005843C9">
              <w:t>9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40C11356" w14:textId="77777777" w:rsidR="0006188D" w:rsidRPr="00386E68" w:rsidRDefault="00165EF5" w:rsidP="00386E68">
            <w:pPr>
              <w:pStyle w:val="Normln1"/>
              <w:jc w:val="center"/>
            </w:pPr>
            <w:r w:rsidRPr="00386E68">
              <w:t>65</w:t>
            </w:r>
            <w:r w:rsidR="00386E68" w:rsidRPr="00386E68">
              <w:t>4</w:t>
            </w:r>
          </w:p>
        </w:tc>
      </w:tr>
    </w:tbl>
    <w:p w14:paraId="52564AFC" w14:textId="77777777" w:rsidR="0006188D" w:rsidRDefault="0006188D">
      <w:pPr>
        <w:pStyle w:val="Normln1"/>
        <w:rPr>
          <w:rFonts w:ascii="Bookman Old Style" w:hAnsi="Bookman Old Style"/>
          <w:b/>
          <w:bCs/>
        </w:rPr>
      </w:pPr>
    </w:p>
    <w:p w14:paraId="53878B26" w14:textId="77777777" w:rsidR="0006188D" w:rsidRDefault="00D9671B" w:rsidP="00411952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5843C9">
        <w:rPr>
          <w:rFonts w:ascii="Bookman Old Style" w:hAnsi="Bookman Old Style"/>
          <w:bCs/>
        </w:rPr>
        <w:t>Podle š</w:t>
      </w:r>
      <w:r w:rsidR="0006188D">
        <w:rPr>
          <w:rFonts w:ascii="Bookman Old Style" w:hAnsi="Bookman Old Style"/>
          <w:bCs/>
        </w:rPr>
        <w:t>kolní</w:t>
      </w:r>
      <w:r w:rsidR="005843C9">
        <w:rPr>
          <w:rFonts w:ascii="Bookman Old Style" w:hAnsi="Bookman Old Style"/>
          <w:bCs/>
        </w:rPr>
        <w:t>ho</w:t>
      </w:r>
      <w:r w:rsidR="0006188D">
        <w:rPr>
          <w:rFonts w:ascii="Bookman Old Style" w:hAnsi="Bookman Old Style"/>
          <w:bCs/>
        </w:rPr>
        <w:t xml:space="preserve"> vzdělávací</w:t>
      </w:r>
      <w:r w:rsidR="005843C9">
        <w:rPr>
          <w:rFonts w:ascii="Bookman Old Style" w:hAnsi="Bookman Old Style"/>
          <w:bCs/>
        </w:rPr>
        <w:t>ho</w:t>
      </w:r>
      <w:r w:rsidR="0006188D">
        <w:rPr>
          <w:rFonts w:ascii="Bookman Old Style" w:hAnsi="Bookman Old Style"/>
          <w:bCs/>
        </w:rPr>
        <w:t xml:space="preserve"> program</w:t>
      </w:r>
      <w:r w:rsidR="005843C9">
        <w:rPr>
          <w:rFonts w:ascii="Bookman Old Style" w:hAnsi="Bookman Old Style"/>
          <w:bCs/>
        </w:rPr>
        <w:t>u</w:t>
      </w:r>
      <w:r w:rsidR="0006188D">
        <w:rPr>
          <w:rFonts w:ascii="Bookman Old Style" w:hAnsi="Bookman Old Style"/>
          <w:bCs/>
        </w:rPr>
        <w:t xml:space="preserve"> „Zahrada jazyků“ j</w:t>
      </w:r>
      <w:r w:rsidR="005843C9">
        <w:rPr>
          <w:rFonts w:ascii="Bookman Old Style" w:hAnsi="Bookman Old Style"/>
          <w:bCs/>
        </w:rPr>
        <w:t xml:space="preserve">sou žáci vzděláváni od 1.9. </w:t>
      </w:r>
      <w:r w:rsidR="00CF4476" w:rsidRPr="00CF4476">
        <w:rPr>
          <w:rFonts w:ascii="Bookman Old Style" w:hAnsi="Bookman Old Style"/>
          <w:bCs/>
        </w:rPr>
        <w:t>2007</w:t>
      </w:r>
      <w:r w:rsidR="005843C9">
        <w:rPr>
          <w:rFonts w:ascii="Bookman Old Style" w:hAnsi="Bookman Old Style"/>
          <w:bCs/>
        </w:rPr>
        <w:t xml:space="preserve">. </w:t>
      </w:r>
      <w:r w:rsidR="00CF4476">
        <w:rPr>
          <w:rFonts w:ascii="Bookman Old Style" w:hAnsi="Bookman Old Style"/>
          <w:bCs/>
        </w:rPr>
        <w:t>Naposledy byl a</w:t>
      </w:r>
      <w:r w:rsidR="005843C9">
        <w:rPr>
          <w:rFonts w:ascii="Bookman Old Style" w:hAnsi="Bookman Old Style"/>
          <w:bCs/>
        </w:rPr>
        <w:t>ktualizován byl k 1.9. 201</w:t>
      </w:r>
      <w:r w:rsidR="00CF4476">
        <w:rPr>
          <w:rFonts w:ascii="Bookman Old Style" w:hAnsi="Bookman Old Style"/>
          <w:bCs/>
        </w:rPr>
        <w:t xml:space="preserve">6 </w:t>
      </w:r>
      <w:r w:rsidR="005843C9">
        <w:rPr>
          <w:rFonts w:ascii="Bookman Old Style" w:hAnsi="Bookman Old Style"/>
          <w:bCs/>
        </w:rPr>
        <w:t xml:space="preserve">a v úplném znění je </w:t>
      </w:r>
      <w:r w:rsidR="0006188D">
        <w:rPr>
          <w:rFonts w:ascii="Bookman Old Style" w:hAnsi="Bookman Old Style"/>
          <w:bCs/>
        </w:rPr>
        <w:t>k </w:t>
      </w:r>
      <w:r w:rsidR="005843C9">
        <w:rPr>
          <w:rFonts w:ascii="Bookman Old Style" w:hAnsi="Bookman Old Style"/>
          <w:bCs/>
        </w:rPr>
        <w:t>dispozici</w:t>
      </w:r>
      <w:r w:rsidR="0006188D">
        <w:rPr>
          <w:rFonts w:ascii="Bookman Old Style" w:hAnsi="Bookman Old Style"/>
          <w:bCs/>
        </w:rPr>
        <w:t xml:space="preserve"> </w:t>
      </w:r>
      <w:r w:rsidR="005843C9">
        <w:rPr>
          <w:rFonts w:ascii="Bookman Old Style" w:hAnsi="Bookman Old Style"/>
          <w:bCs/>
        </w:rPr>
        <w:t>u ředitelky</w:t>
      </w:r>
      <w:r w:rsidR="0006188D">
        <w:rPr>
          <w:rFonts w:ascii="Bookman Old Style" w:hAnsi="Bookman Old Style"/>
          <w:bCs/>
        </w:rPr>
        <w:t xml:space="preserve"> školy. Učební plány pro 1. a 2. stupeň jsou přílohou výroční zprávy.</w:t>
      </w:r>
    </w:p>
    <w:p w14:paraId="11F21656" w14:textId="77777777" w:rsidR="00752CCA" w:rsidRDefault="00D9671B" w:rsidP="00411952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012CF2" w:rsidRPr="00C249E3">
        <w:rPr>
          <w:rFonts w:ascii="Bookman Old Style" w:hAnsi="Bookman Old Style"/>
          <w:bCs/>
        </w:rPr>
        <w:t>Počet žáků</w:t>
      </w:r>
      <w:r w:rsidR="005843C9">
        <w:rPr>
          <w:rFonts w:ascii="Bookman Old Style" w:hAnsi="Bookman Old Style"/>
          <w:bCs/>
        </w:rPr>
        <w:t xml:space="preserve"> školy</w:t>
      </w:r>
      <w:r w:rsidR="00012CF2" w:rsidRPr="00C249E3">
        <w:rPr>
          <w:rFonts w:ascii="Bookman Old Style" w:hAnsi="Bookman Old Style"/>
          <w:bCs/>
        </w:rPr>
        <w:t xml:space="preserve"> je </w:t>
      </w:r>
      <w:r w:rsidR="005843C9">
        <w:rPr>
          <w:rFonts w:ascii="Bookman Old Style" w:hAnsi="Bookman Old Style"/>
          <w:bCs/>
        </w:rPr>
        <w:t xml:space="preserve">ve výroční zprávě </w:t>
      </w:r>
      <w:r w:rsidR="00012CF2" w:rsidRPr="00C249E3">
        <w:rPr>
          <w:rFonts w:ascii="Bookman Old Style" w:hAnsi="Bookman Old Style"/>
          <w:bCs/>
        </w:rPr>
        <w:t xml:space="preserve">uváděn </w:t>
      </w:r>
      <w:r w:rsidR="005843C9">
        <w:rPr>
          <w:rFonts w:ascii="Bookman Old Style" w:hAnsi="Bookman Old Style"/>
          <w:bCs/>
        </w:rPr>
        <w:t>podle</w:t>
      </w:r>
      <w:r w:rsidR="00012CF2" w:rsidRPr="00C249E3">
        <w:rPr>
          <w:rFonts w:ascii="Bookman Old Style" w:hAnsi="Bookman Old Style"/>
          <w:bCs/>
        </w:rPr>
        <w:t xml:space="preserve"> zahajovací</w:t>
      </w:r>
      <w:r w:rsidR="005843C9">
        <w:rPr>
          <w:rFonts w:ascii="Bookman Old Style" w:hAnsi="Bookman Old Style"/>
          <w:bCs/>
        </w:rPr>
        <w:t>ho</w:t>
      </w:r>
      <w:r w:rsidR="00012CF2" w:rsidRPr="00C249E3">
        <w:rPr>
          <w:rFonts w:ascii="Bookman Old Style" w:hAnsi="Bookman Old Style"/>
          <w:bCs/>
        </w:rPr>
        <w:t xml:space="preserve"> výkaz</w:t>
      </w:r>
      <w:r w:rsidR="005843C9">
        <w:rPr>
          <w:rFonts w:ascii="Bookman Old Style" w:hAnsi="Bookman Old Style"/>
          <w:bCs/>
        </w:rPr>
        <w:t>u</w:t>
      </w:r>
      <w:r w:rsidR="000D0A22">
        <w:rPr>
          <w:rFonts w:ascii="Bookman Old Style" w:hAnsi="Bookman Old Style"/>
          <w:bCs/>
        </w:rPr>
        <w:t>, který je pro Ministerstvo školství, mládeže a tělovýchovy zpracováván</w:t>
      </w:r>
      <w:r>
        <w:rPr>
          <w:rFonts w:ascii="Bookman Old Style" w:hAnsi="Bookman Old Style"/>
          <w:bCs/>
        </w:rPr>
        <w:t xml:space="preserve"> vždy</w:t>
      </w:r>
      <w:r w:rsidR="000D0A22">
        <w:rPr>
          <w:rFonts w:ascii="Bookman Old Style" w:hAnsi="Bookman Old Style"/>
          <w:bCs/>
        </w:rPr>
        <w:t xml:space="preserve"> </w:t>
      </w:r>
      <w:r w:rsidR="000D0A22">
        <w:rPr>
          <w:rFonts w:ascii="Bookman Old Style" w:hAnsi="Bookman Old Style"/>
          <w:bCs/>
        </w:rPr>
        <w:lastRenderedPageBreak/>
        <w:t>k 30.9</w:t>
      </w:r>
      <w:r w:rsidR="00012CF2" w:rsidRPr="00C249E3">
        <w:rPr>
          <w:rFonts w:ascii="Bookman Old Style" w:hAnsi="Bookman Old Style"/>
          <w:bCs/>
        </w:rPr>
        <w:t>.</w:t>
      </w:r>
      <w:r w:rsidR="000D0A22">
        <w:rPr>
          <w:rFonts w:ascii="Bookman Old Style" w:hAnsi="Bookman Old Style"/>
          <w:bCs/>
        </w:rPr>
        <w:t xml:space="preserve"> kalendářního roku. </w:t>
      </w:r>
      <w:r w:rsidR="005843C9">
        <w:rPr>
          <w:rFonts w:ascii="Bookman Old Style" w:hAnsi="Bookman Old Style"/>
          <w:bCs/>
        </w:rPr>
        <w:t>P</w:t>
      </w:r>
      <w:r w:rsidR="000D0A22">
        <w:rPr>
          <w:rFonts w:ascii="Bookman Old Style" w:hAnsi="Bookman Old Style"/>
          <w:bCs/>
        </w:rPr>
        <w:t>oč</w:t>
      </w:r>
      <w:r w:rsidR="005843C9">
        <w:rPr>
          <w:rFonts w:ascii="Bookman Old Style" w:hAnsi="Bookman Old Style"/>
          <w:bCs/>
        </w:rPr>
        <w:t>et</w:t>
      </w:r>
      <w:r w:rsidR="000D0A22">
        <w:rPr>
          <w:rFonts w:ascii="Bookman Old Style" w:hAnsi="Bookman Old Style"/>
          <w:bCs/>
        </w:rPr>
        <w:t xml:space="preserve"> v</w:t>
      </w:r>
      <w:r>
        <w:rPr>
          <w:rFonts w:ascii="Bookman Old Style" w:hAnsi="Bookman Old Style"/>
          <w:bCs/>
        </w:rPr>
        <w:t>ykázaných žáků</w:t>
      </w:r>
      <w:r w:rsidR="000D0A22">
        <w:rPr>
          <w:rFonts w:ascii="Bookman Old Style" w:hAnsi="Bookman Old Style"/>
          <w:bCs/>
        </w:rPr>
        <w:t xml:space="preserve"> </w:t>
      </w:r>
      <w:r w:rsidR="00884662">
        <w:rPr>
          <w:rFonts w:ascii="Bookman Old Style" w:hAnsi="Bookman Old Style"/>
          <w:bCs/>
        </w:rPr>
        <w:t>je rozhodující pro</w:t>
      </w:r>
      <w:r w:rsidR="005843C9">
        <w:rPr>
          <w:rFonts w:ascii="Bookman Old Style" w:hAnsi="Bookman Old Style"/>
          <w:bCs/>
        </w:rPr>
        <w:t xml:space="preserve"> přidělení</w:t>
      </w:r>
      <w:r w:rsidR="000D0A22">
        <w:rPr>
          <w:rFonts w:ascii="Bookman Old Style" w:hAnsi="Bookman Old Style"/>
          <w:bCs/>
        </w:rPr>
        <w:t xml:space="preserve"> finan</w:t>
      </w:r>
      <w:r w:rsidR="005843C9">
        <w:rPr>
          <w:rFonts w:ascii="Bookman Old Style" w:hAnsi="Bookman Old Style"/>
          <w:bCs/>
        </w:rPr>
        <w:t>čních prostředků</w:t>
      </w:r>
      <w:r w:rsidR="00884662">
        <w:rPr>
          <w:rFonts w:ascii="Bookman Old Style" w:hAnsi="Bookman Old Style"/>
          <w:bCs/>
        </w:rPr>
        <w:t xml:space="preserve"> na mzdy</w:t>
      </w:r>
      <w:r w:rsidR="000D0A22">
        <w:rPr>
          <w:rFonts w:ascii="Bookman Old Style" w:hAnsi="Bookman Old Style"/>
          <w:bCs/>
        </w:rPr>
        <w:t xml:space="preserve"> pedagogických i nepedagogických pracovníků školy. </w:t>
      </w:r>
      <w:r w:rsidR="00884662">
        <w:rPr>
          <w:rFonts w:ascii="Bookman Old Style" w:hAnsi="Bookman Old Style"/>
          <w:bCs/>
        </w:rPr>
        <w:t>Přestože se</w:t>
      </w:r>
      <w:r w:rsidR="000D0A22">
        <w:rPr>
          <w:rFonts w:ascii="Bookman Old Style" w:hAnsi="Bookman Old Style"/>
          <w:bCs/>
        </w:rPr>
        <w:t xml:space="preserve"> v</w:t>
      </w:r>
      <w:r w:rsidR="00012CF2" w:rsidRPr="00C249E3">
        <w:rPr>
          <w:rFonts w:ascii="Bookman Old Style" w:hAnsi="Bookman Old Style"/>
          <w:bCs/>
        </w:rPr>
        <w:t> průběhu rok</w:t>
      </w:r>
      <w:r w:rsidR="00C249E3" w:rsidRPr="00C249E3">
        <w:rPr>
          <w:rFonts w:ascii="Bookman Old Style" w:hAnsi="Bookman Old Style"/>
          <w:bCs/>
        </w:rPr>
        <w:t>u</w:t>
      </w:r>
      <w:r w:rsidR="00884662">
        <w:rPr>
          <w:rFonts w:ascii="Bookman Old Style" w:hAnsi="Bookman Old Style"/>
          <w:bCs/>
        </w:rPr>
        <w:t xml:space="preserve"> na škole</w:t>
      </w:r>
      <w:r w:rsidR="00C249E3" w:rsidRPr="00C249E3">
        <w:rPr>
          <w:rFonts w:ascii="Bookman Old Style" w:hAnsi="Bookman Old Style"/>
          <w:bCs/>
        </w:rPr>
        <w:t xml:space="preserve"> velice často a rychle </w:t>
      </w:r>
      <w:r w:rsidR="000D0A22">
        <w:rPr>
          <w:rFonts w:ascii="Bookman Old Style" w:hAnsi="Bookman Old Style"/>
          <w:bCs/>
        </w:rPr>
        <w:t xml:space="preserve">počty dětí </w:t>
      </w:r>
      <w:r w:rsidR="00C249E3" w:rsidRPr="00C249E3">
        <w:rPr>
          <w:rFonts w:ascii="Bookman Old Style" w:hAnsi="Bookman Old Style"/>
          <w:bCs/>
        </w:rPr>
        <w:t>mění</w:t>
      </w:r>
      <w:r w:rsidR="000D0A22">
        <w:rPr>
          <w:rFonts w:ascii="Bookman Old Style" w:hAnsi="Bookman Old Style"/>
          <w:bCs/>
        </w:rPr>
        <w:t>, což má v některých případech i dopad na výchovně vzdělávací proces (je nutné dodržovat nejen počet žáků ve třídě, ale i např. počet žáků ve skupině na cizí jazyk</w:t>
      </w:r>
      <w:r w:rsidR="00884662">
        <w:rPr>
          <w:rFonts w:ascii="Bookman Old Style" w:hAnsi="Bookman Old Style"/>
          <w:bCs/>
        </w:rPr>
        <w:t>, vytvářet podpůrné plány pro příchozí žáky</w:t>
      </w:r>
      <w:r w:rsidR="000D0A22">
        <w:rPr>
          <w:rFonts w:ascii="Bookman Old Style" w:hAnsi="Bookman Old Style"/>
          <w:bCs/>
        </w:rPr>
        <w:t xml:space="preserve"> apod.</w:t>
      </w:r>
      <w:r w:rsidR="00884662">
        <w:rPr>
          <w:rFonts w:ascii="Bookman Old Style" w:hAnsi="Bookman Old Style"/>
          <w:bCs/>
        </w:rPr>
        <w:t>), dosud není tato skutečnost ministerstvem zohledňována</w:t>
      </w:r>
      <w:r w:rsidR="000D0A22">
        <w:rPr>
          <w:rFonts w:ascii="Bookman Old Style" w:hAnsi="Bookman Old Style"/>
          <w:bCs/>
        </w:rPr>
        <w:t>.</w:t>
      </w:r>
      <w:r w:rsidR="00C249E3" w:rsidRPr="00C249E3">
        <w:rPr>
          <w:rFonts w:ascii="Bookman Old Style" w:hAnsi="Bookman Old Style"/>
          <w:bCs/>
        </w:rPr>
        <w:t xml:space="preserve"> </w:t>
      </w:r>
    </w:p>
    <w:p w14:paraId="0F4F9971" w14:textId="77777777" w:rsidR="0006188D" w:rsidRPr="00C249E3" w:rsidRDefault="00752CCA" w:rsidP="00411952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0D0A22">
        <w:rPr>
          <w:rFonts w:ascii="Bookman Old Style" w:hAnsi="Bookman Old Style"/>
          <w:bCs/>
        </w:rPr>
        <w:t>Ve školním roce 201</w:t>
      </w:r>
      <w:r w:rsidR="00884662">
        <w:rPr>
          <w:rFonts w:ascii="Bookman Old Style" w:hAnsi="Bookman Old Style"/>
          <w:bCs/>
        </w:rPr>
        <w:t>5</w:t>
      </w:r>
      <w:r w:rsidR="000D0A22">
        <w:rPr>
          <w:rFonts w:ascii="Bookman Old Style" w:hAnsi="Bookman Old Style"/>
          <w:bCs/>
        </w:rPr>
        <w:t>/201</w:t>
      </w:r>
      <w:r w:rsidR="00884662">
        <w:rPr>
          <w:rFonts w:ascii="Bookman Old Style" w:hAnsi="Bookman Old Style"/>
          <w:bCs/>
        </w:rPr>
        <w:t>6</w:t>
      </w:r>
      <w:r w:rsidR="00C249E3" w:rsidRPr="00C249E3">
        <w:rPr>
          <w:rFonts w:ascii="Bookman Old Style" w:hAnsi="Bookman Old Style"/>
          <w:bCs/>
        </w:rPr>
        <w:t xml:space="preserve"> došlo k</w:t>
      </w:r>
      <w:r w:rsidR="00F8165C">
        <w:rPr>
          <w:rFonts w:ascii="Bookman Old Style" w:hAnsi="Bookman Old Style"/>
          <w:bCs/>
        </w:rPr>
        <w:t> </w:t>
      </w:r>
      <w:r w:rsidR="00F8165C" w:rsidRPr="00DC2CE9">
        <w:rPr>
          <w:rFonts w:ascii="Bookman Old Style" w:hAnsi="Bookman Old Style"/>
          <w:bCs/>
        </w:rPr>
        <w:t>7</w:t>
      </w:r>
      <w:r w:rsidR="00DC2CE9" w:rsidRPr="00DC2CE9">
        <w:rPr>
          <w:rFonts w:ascii="Bookman Old Style" w:hAnsi="Bookman Old Style"/>
          <w:bCs/>
        </w:rPr>
        <w:t>3</w:t>
      </w:r>
      <w:r w:rsidR="00F8165C">
        <w:rPr>
          <w:rFonts w:ascii="Bookman Old Style" w:hAnsi="Bookman Old Style"/>
          <w:bCs/>
        </w:rPr>
        <w:t xml:space="preserve"> </w:t>
      </w:r>
      <w:r w:rsidR="00884662">
        <w:rPr>
          <w:rFonts w:ascii="Bookman Old Style" w:hAnsi="Bookman Old Style"/>
          <w:bCs/>
        </w:rPr>
        <w:t>příchodům a odchodům</w:t>
      </w:r>
      <w:r w:rsidR="00C249E3" w:rsidRPr="00C249E3">
        <w:rPr>
          <w:rFonts w:ascii="Bookman Old Style" w:hAnsi="Bookman Old Style"/>
          <w:bCs/>
        </w:rPr>
        <w:t xml:space="preserve"> žáků</w:t>
      </w:r>
      <w:r w:rsidR="00F8165C">
        <w:rPr>
          <w:rFonts w:ascii="Bookman Old Style" w:hAnsi="Bookman Old Style"/>
          <w:bCs/>
        </w:rPr>
        <w:t>, což odpovídá průměru posledních několika let</w:t>
      </w:r>
      <w:r w:rsidR="00C249E3">
        <w:rPr>
          <w:rFonts w:ascii="Bookman Old Style" w:hAnsi="Bookman Old Style"/>
          <w:bCs/>
        </w:rPr>
        <w:t xml:space="preserve">. </w:t>
      </w:r>
    </w:p>
    <w:p w14:paraId="7BBE405D" w14:textId="77777777" w:rsidR="0006188D" w:rsidRDefault="0006188D">
      <w:pPr>
        <w:pStyle w:val="Normln1"/>
        <w:rPr>
          <w:rFonts w:ascii="Bookman Old Style" w:hAnsi="Bookman Old Style"/>
          <w:b/>
          <w:bCs/>
        </w:rPr>
      </w:pPr>
    </w:p>
    <w:p w14:paraId="4CB83874" w14:textId="77777777" w:rsidR="004D37FD" w:rsidRDefault="004D37FD">
      <w:pPr>
        <w:pStyle w:val="Normln1"/>
        <w:rPr>
          <w:rFonts w:ascii="Bookman Old Style" w:hAnsi="Bookman Old Style"/>
          <w:b/>
          <w:bCs/>
        </w:rPr>
      </w:pPr>
    </w:p>
    <w:p w14:paraId="525A9FF8" w14:textId="77777777" w:rsidR="00DA0AD3" w:rsidRDefault="00DA0AD3">
      <w:pPr>
        <w:pStyle w:val="Normln1"/>
        <w:rPr>
          <w:rFonts w:ascii="Bookman Old Style" w:hAnsi="Bookman Old Style"/>
          <w:b/>
          <w:bCs/>
        </w:rPr>
      </w:pPr>
    </w:p>
    <w:p w14:paraId="79B7C129" w14:textId="77777777" w:rsidR="0006188D" w:rsidRPr="00165EF5" w:rsidRDefault="0006188D">
      <w:pPr>
        <w:pStyle w:val="Normln1"/>
        <w:rPr>
          <w:rStyle w:val="Standardnpsmoodstavce1"/>
          <w:rFonts w:ascii="Bookman Old Style" w:hAnsi="Bookman Old Style"/>
        </w:rPr>
      </w:pPr>
      <w:r w:rsidRPr="00165EF5">
        <w:rPr>
          <w:rStyle w:val="Standardnpsmoodstavce1"/>
          <w:rFonts w:ascii="Bookman Old Style" w:hAnsi="Bookman Old Style"/>
          <w:b/>
          <w:bCs/>
        </w:rPr>
        <w:t>5. Údaje o pracovnících školy</w:t>
      </w:r>
      <w:r w:rsidRPr="00165EF5">
        <w:rPr>
          <w:rStyle w:val="Standardnpsmoodstavce1"/>
          <w:rFonts w:ascii="Bookman Old Style" w:hAnsi="Bookman Old Style"/>
        </w:rPr>
        <w:t xml:space="preserve">  </w:t>
      </w:r>
    </w:p>
    <w:p w14:paraId="197A3A75" w14:textId="77777777" w:rsidR="0006188D" w:rsidRDefault="0006188D">
      <w:pPr>
        <w:pStyle w:val="Normln1"/>
      </w:pPr>
    </w:p>
    <w:p w14:paraId="01215806" w14:textId="77777777" w:rsidR="002660B8" w:rsidRDefault="002660B8">
      <w:pPr>
        <w:pStyle w:val="Normln1"/>
      </w:pPr>
    </w:p>
    <w:p w14:paraId="773A9686" w14:textId="77777777" w:rsidR="0006188D" w:rsidRDefault="0006188D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  <w:u w:val="single"/>
        </w:rPr>
      </w:pPr>
      <w:r>
        <w:rPr>
          <w:rStyle w:val="Standardnpsmoodstavce1"/>
          <w:rFonts w:ascii="Bookman Old Style" w:hAnsi="Bookman Old Style"/>
          <w:b/>
          <w:bCs/>
        </w:rPr>
        <w:t>a)</w:t>
      </w:r>
      <w:r>
        <w:rPr>
          <w:rStyle w:val="Standardnpsmoodstavce1"/>
          <w:b/>
          <w:bCs/>
          <w:sz w:val="14"/>
          <w:szCs w:val="14"/>
        </w:rPr>
        <w:t xml:space="preserve">     </w:t>
      </w:r>
      <w:r>
        <w:rPr>
          <w:rStyle w:val="Standardnpsmoodstavce1"/>
          <w:rFonts w:ascii="Bookman Old Style" w:hAnsi="Bookman Old Style"/>
          <w:b/>
          <w:bCs/>
          <w:u w:val="single"/>
        </w:rPr>
        <w:t>personální zabezpečení</w:t>
      </w:r>
    </w:p>
    <w:p w14:paraId="1DAD834D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73"/>
        <w:gridCol w:w="1629"/>
        <w:gridCol w:w="1559"/>
        <w:gridCol w:w="1627"/>
      </w:tblGrid>
      <w:tr w:rsidR="0006188D" w14:paraId="0554CFE2" w14:textId="77777777" w:rsidTr="001544F7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E04A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pracovníci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3D04" w14:textId="77777777" w:rsidR="0006188D" w:rsidRDefault="0006188D" w:rsidP="00884662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k 30.6. 201</w:t>
            </w:r>
            <w:r w:rsidR="00884662">
              <w:rPr>
                <w:rStyle w:val="Standardnpsmoodstavce1"/>
                <w:rFonts w:ascii="Bookman Old Style" w:hAnsi="Bookman Old Style"/>
              </w:rPr>
              <w:t>5</w:t>
            </w:r>
            <w:r>
              <w:rPr>
                <w:rStyle w:val="Standardnpsmoodstavce1"/>
                <w:rFonts w:ascii="Bookman Old Style" w:hAnsi="Bookman Old Style"/>
              </w:rPr>
              <w:t xml:space="preserve"> fyzické osoby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9CE4" w14:textId="77777777" w:rsidR="0006188D" w:rsidRDefault="006154B1" w:rsidP="00884662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k 30.6. 201</w:t>
            </w:r>
            <w:r w:rsidR="00884662">
              <w:rPr>
                <w:rStyle w:val="Standardnpsmoodstavce1"/>
                <w:rFonts w:ascii="Bookman Old Style" w:hAnsi="Bookman Old Style"/>
              </w:rPr>
              <w:t>5</w:t>
            </w:r>
            <w:r w:rsidR="0006188D">
              <w:rPr>
                <w:rStyle w:val="Standardnpsmoodstavce1"/>
                <w:rFonts w:ascii="Bookman Old Style" w:hAnsi="Bookman Old Style"/>
              </w:rPr>
              <w:t xml:space="preserve"> přepočtení pracovníci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B9E2" w14:textId="77777777" w:rsidR="0006188D" w:rsidRDefault="0006188D" w:rsidP="00884662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k </w:t>
            </w:r>
            <w:r w:rsidR="006154B1">
              <w:rPr>
                <w:rStyle w:val="Standardnpsmoodstavce1"/>
                <w:rFonts w:ascii="Bookman Old Style" w:hAnsi="Bookman Old Style"/>
              </w:rPr>
              <w:t>3</w:t>
            </w:r>
            <w:r>
              <w:rPr>
                <w:rStyle w:val="Standardnpsmoodstavce1"/>
                <w:rFonts w:ascii="Bookman Old Style" w:hAnsi="Bookman Old Style"/>
              </w:rPr>
              <w:t>0.6.201</w:t>
            </w:r>
            <w:r w:rsidR="00884662">
              <w:rPr>
                <w:rStyle w:val="Standardnpsmoodstavce1"/>
                <w:rFonts w:ascii="Bookman Old Style" w:hAnsi="Bookman Old Style"/>
              </w:rPr>
              <w:t>6</w:t>
            </w:r>
            <w:r>
              <w:rPr>
                <w:rStyle w:val="Standardnpsmoodstavce1"/>
                <w:rFonts w:ascii="Bookman Old Style" w:hAnsi="Bookman Old Style"/>
              </w:rPr>
              <w:t xml:space="preserve"> fyzické osoby</w:t>
            </w:r>
          </w:p>
        </w:tc>
        <w:tc>
          <w:tcPr>
            <w:tcW w:w="1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F1E3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k 30.6.201</w:t>
            </w:r>
            <w:r w:rsidR="00884662">
              <w:rPr>
                <w:rStyle w:val="Standardnpsmoodstavce1"/>
                <w:rFonts w:ascii="Bookman Old Style" w:hAnsi="Bookman Old Style"/>
              </w:rPr>
              <w:t>6</w:t>
            </w:r>
            <w:r>
              <w:rPr>
                <w:rStyle w:val="Standardnpsmoodstavce1"/>
                <w:rFonts w:ascii="Bookman Old Style" w:hAnsi="Bookman Old Style"/>
              </w:rPr>
              <w:t xml:space="preserve"> přepočtení </w:t>
            </w:r>
          </w:p>
          <w:p w14:paraId="559662B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pracovníci</w:t>
            </w:r>
          </w:p>
        </w:tc>
      </w:tr>
      <w:tr w:rsidR="0006188D" w14:paraId="375C3E85" w14:textId="77777777" w:rsidTr="001544F7">
        <w:trPr>
          <w:trHeight w:val="514"/>
        </w:trPr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D1B1" w14:textId="77777777" w:rsidR="0006188D" w:rsidRDefault="0006188D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učitelé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23F43CCF" w14:textId="77777777" w:rsidR="0006188D" w:rsidRDefault="006154B1" w:rsidP="001544F7">
            <w:pPr>
              <w:pStyle w:val="Normln1"/>
              <w:jc w:val="center"/>
            </w:pPr>
            <w:r>
              <w:t>39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6BCD8BF1" w14:textId="77777777" w:rsidR="0006188D" w:rsidRDefault="006154B1" w:rsidP="001544F7">
            <w:pPr>
              <w:pStyle w:val="Normln1"/>
              <w:jc w:val="center"/>
            </w:pPr>
            <w:r>
              <w:t>37,2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477E85FA" w14:textId="77777777" w:rsidR="0006188D" w:rsidRPr="00165EF5" w:rsidRDefault="00386E68" w:rsidP="00411952">
            <w:pPr>
              <w:pStyle w:val="Normln1"/>
              <w:jc w:val="center"/>
            </w:pPr>
            <w:r>
              <w:t>41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5BE6912C" w14:textId="77777777" w:rsidR="0006188D" w:rsidRPr="00165EF5" w:rsidRDefault="00386E68" w:rsidP="00411952">
            <w:pPr>
              <w:pStyle w:val="Normln1"/>
              <w:jc w:val="center"/>
            </w:pPr>
            <w:r>
              <w:t>39,7</w:t>
            </w:r>
          </w:p>
        </w:tc>
      </w:tr>
      <w:tr w:rsidR="0006188D" w14:paraId="73C5FC2F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3F9E" w14:textId="77777777" w:rsidR="0006188D" w:rsidRDefault="0006188D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vychovatelé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24B07F4B" w14:textId="77777777" w:rsidR="0006188D" w:rsidRDefault="0006188D">
            <w:pPr>
              <w:pStyle w:val="Normln1"/>
              <w:jc w:val="center"/>
            </w:pPr>
            <w:r>
              <w:t>5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2210337E" w14:textId="77777777" w:rsidR="0006188D" w:rsidRDefault="0006188D">
            <w:pPr>
              <w:pStyle w:val="Normln1"/>
              <w:jc w:val="center"/>
            </w:pPr>
            <w:r>
              <w:t>4,25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62943B0B" w14:textId="77777777" w:rsidR="0006188D" w:rsidRPr="00165EF5" w:rsidRDefault="00386E68">
            <w:pPr>
              <w:pStyle w:val="Normln1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6BA9FFC4" w14:textId="77777777" w:rsidR="0006188D" w:rsidRPr="00165EF5" w:rsidRDefault="00386E68">
            <w:pPr>
              <w:pStyle w:val="Normln1"/>
              <w:jc w:val="center"/>
            </w:pPr>
            <w:r>
              <w:t>4,25</w:t>
            </w:r>
          </w:p>
        </w:tc>
      </w:tr>
      <w:tr w:rsidR="0006188D" w14:paraId="779922BB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8C3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spec. pedagogové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7ED6E3AD" w14:textId="77777777" w:rsidR="0006188D" w:rsidRDefault="00884662">
            <w:pPr>
              <w:pStyle w:val="Normln1"/>
              <w:jc w:val="center"/>
            </w:pPr>
            <w:r>
              <w:t>1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14E966AD" w14:textId="77777777" w:rsidR="0006188D" w:rsidRDefault="00884662">
            <w:pPr>
              <w:pStyle w:val="Normln1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5914B404" w14:textId="77777777" w:rsidR="0006188D" w:rsidRPr="00165EF5" w:rsidRDefault="006154B1">
            <w:pPr>
              <w:pStyle w:val="Normln1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0A4AEE00" w14:textId="77777777" w:rsidR="0006188D" w:rsidRPr="00165EF5" w:rsidRDefault="0006188D">
            <w:pPr>
              <w:pStyle w:val="Normln1"/>
              <w:jc w:val="center"/>
            </w:pPr>
            <w:r w:rsidRPr="00165EF5">
              <w:t>0</w:t>
            </w:r>
            <w:r w:rsidR="006154B1">
              <w:t>,5</w:t>
            </w:r>
          </w:p>
        </w:tc>
      </w:tr>
      <w:tr w:rsidR="0006188D" w14:paraId="4A91A742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4AA2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psychologové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5FF9F580" w14:textId="77777777" w:rsidR="0006188D" w:rsidRDefault="00884662">
            <w:pPr>
              <w:pStyle w:val="Normln1"/>
              <w:jc w:val="center"/>
            </w:pPr>
            <w:r>
              <w:t>1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134C28BD" w14:textId="77777777" w:rsidR="0006188D" w:rsidRDefault="0006188D">
            <w:pPr>
              <w:pStyle w:val="Normln1"/>
              <w:jc w:val="center"/>
            </w:pPr>
            <w:r>
              <w:t>0</w:t>
            </w:r>
            <w:r w:rsidR="00884662">
              <w:t>,5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6BC38A16" w14:textId="77777777" w:rsidR="0006188D" w:rsidRPr="00165EF5" w:rsidRDefault="006154B1">
            <w:pPr>
              <w:pStyle w:val="Normln1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47956D5F" w14:textId="77777777" w:rsidR="0006188D" w:rsidRPr="00165EF5" w:rsidRDefault="0006188D">
            <w:pPr>
              <w:pStyle w:val="Normln1"/>
              <w:jc w:val="center"/>
            </w:pPr>
            <w:r w:rsidRPr="00165EF5">
              <w:t>0</w:t>
            </w:r>
            <w:r w:rsidR="006154B1">
              <w:t>,5</w:t>
            </w:r>
          </w:p>
        </w:tc>
      </w:tr>
      <w:tr w:rsidR="0006188D" w14:paraId="3944C34F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6F55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pedagog. vol. času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011E005A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77002275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5B36D153" w14:textId="77777777" w:rsidR="0006188D" w:rsidRPr="00165EF5" w:rsidRDefault="0006188D">
            <w:pPr>
              <w:pStyle w:val="Normln1"/>
              <w:jc w:val="center"/>
            </w:pPr>
            <w:r w:rsidRPr="00165EF5">
              <w:t>0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6109350B" w14:textId="77777777" w:rsidR="0006188D" w:rsidRPr="00165EF5" w:rsidRDefault="0006188D">
            <w:pPr>
              <w:pStyle w:val="Normln1"/>
              <w:jc w:val="center"/>
            </w:pPr>
            <w:r w:rsidRPr="00165EF5">
              <w:t>0</w:t>
            </w:r>
          </w:p>
        </w:tc>
      </w:tr>
      <w:tr w:rsidR="0006188D" w14:paraId="35128251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7F26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asistenti pedagoga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53EB994A" w14:textId="77777777" w:rsidR="0006188D" w:rsidRDefault="00884662">
            <w:pPr>
              <w:pStyle w:val="Normln1"/>
              <w:jc w:val="center"/>
            </w:pPr>
            <w:r>
              <w:t>7</w:t>
            </w:r>
            <w:r w:rsidR="006154B1">
              <w:t>+1</w:t>
            </w:r>
            <w:r>
              <w:t>+2ÚP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10648679" w14:textId="77777777" w:rsidR="0006188D" w:rsidRDefault="00884662">
            <w:pPr>
              <w:pStyle w:val="Normln1"/>
              <w:jc w:val="center"/>
            </w:pPr>
            <w:r>
              <w:t>5</w:t>
            </w:r>
            <w:r w:rsidR="006154B1">
              <w:t>+1</w:t>
            </w:r>
            <w:r>
              <w:t>+ 2ÚP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7B879A95" w14:textId="77777777" w:rsidR="0006188D" w:rsidRPr="00165EF5" w:rsidRDefault="00386E68">
            <w:pPr>
              <w:pStyle w:val="Normln1"/>
              <w:jc w:val="center"/>
            </w:pPr>
            <w:r>
              <w:t>7+1+4ÚP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1C424309" w14:textId="77777777" w:rsidR="0006188D" w:rsidRPr="00165EF5" w:rsidRDefault="00386E68">
            <w:pPr>
              <w:pStyle w:val="Normln1"/>
              <w:jc w:val="center"/>
            </w:pPr>
            <w:r>
              <w:t>5+1+4ÚP</w:t>
            </w:r>
          </w:p>
        </w:tc>
      </w:tr>
      <w:tr w:rsidR="0006188D" w14:paraId="7AF734EA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334C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trenéři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7BA2A43A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29833910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2A30D52F" w14:textId="77777777" w:rsidR="0006188D" w:rsidRPr="00D966C2" w:rsidRDefault="0006188D">
            <w:pPr>
              <w:pStyle w:val="Normln1"/>
              <w:jc w:val="center"/>
            </w:pPr>
            <w:r w:rsidRPr="00D966C2">
              <w:t>0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2E6F32A8" w14:textId="77777777" w:rsidR="0006188D" w:rsidRPr="00D966C2" w:rsidRDefault="0006188D">
            <w:pPr>
              <w:pStyle w:val="Normln1"/>
              <w:jc w:val="center"/>
            </w:pPr>
            <w:r w:rsidRPr="00D966C2">
              <w:t>0</w:t>
            </w:r>
          </w:p>
        </w:tc>
      </w:tr>
      <w:tr w:rsidR="0006188D" w14:paraId="057A4076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E5B2" w14:textId="77777777" w:rsidR="0006188D" w:rsidRDefault="0006188D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pedagogičtí celkem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7539E50E" w14:textId="77777777" w:rsidR="0006188D" w:rsidRDefault="006154B1" w:rsidP="00884662">
            <w:pPr>
              <w:pStyle w:val="Normln1"/>
              <w:jc w:val="center"/>
            </w:pPr>
            <w:r>
              <w:t>5</w:t>
            </w:r>
            <w:r w:rsidR="00884662">
              <w:t>6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491552FB" w14:textId="77777777" w:rsidR="0006188D" w:rsidRDefault="00884662" w:rsidP="001544F7">
            <w:pPr>
              <w:pStyle w:val="Normln1"/>
              <w:jc w:val="center"/>
            </w:pPr>
            <w:r>
              <w:t>50,45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521D3BA1" w14:textId="77777777" w:rsidR="0006188D" w:rsidRPr="00D966C2" w:rsidRDefault="00386E68" w:rsidP="00411952">
            <w:pPr>
              <w:pStyle w:val="Normln1"/>
              <w:jc w:val="center"/>
            </w:pPr>
            <w:r>
              <w:t>60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46855E2A" w14:textId="77777777" w:rsidR="0006188D" w:rsidRPr="00D966C2" w:rsidRDefault="00386E68" w:rsidP="00D966C2">
            <w:pPr>
              <w:pStyle w:val="Normln1"/>
              <w:jc w:val="center"/>
            </w:pPr>
            <w:r>
              <w:t>54,95</w:t>
            </w:r>
          </w:p>
        </w:tc>
      </w:tr>
      <w:tr w:rsidR="0006188D" w14:paraId="3C4317C1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A21E" w14:textId="77777777" w:rsidR="0006188D" w:rsidRDefault="0006188D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nepedagogičtí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45E33C07" w14:textId="77777777" w:rsidR="0006188D" w:rsidRDefault="0006188D" w:rsidP="00884662">
            <w:pPr>
              <w:pStyle w:val="Normln1"/>
            </w:pPr>
            <w:r>
              <w:t xml:space="preserve">          </w:t>
            </w:r>
            <w:r w:rsidR="00D966C2">
              <w:t xml:space="preserve"> </w:t>
            </w:r>
            <w:r>
              <w:t>1</w:t>
            </w:r>
            <w:r w:rsidR="00884662">
              <w:t>6</w:t>
            </w:r>
            <w:r w:rsidR="006154B1">
              <w:t>+</w:t>
            </w:r>
            <w:r w:rsidR="00884662">
              <w:t>3</w:t>
            </w:r>
            <w:r w:rsidR="006154B1">
              <w:t>ÚP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3982BE4C" w14:textId="77777777" w:rsidR="0006188D" w:rsidRDefault="00D966C2" w:rsidP="00884662">
            <w:pPr>
              <w:pStyle w:val="Normln1"/>
              <w:jc w:val="center"/>
            </w:pPr>
            <w:r>
              <w:t>1</w:t>
            </w:r>
            <w:r w:rsidR="00884662">
              <w:t>5</w:t>
            </w:r>
            <w:r>
              <w:t>,5</w:t>
            </w:r>
            <w:r w:rsidR="006154B1">
              <w:t>+</w:t>
            </w:r>
            <w:r w:rsidR="00884662">
              <w:t>3ÚP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67CB36B5" w14:textId="77777777" w:rsidR="0006188D" w:rsidRPr="00D966C2" w:rsidRDefault="00386E68">
            <w:pPr>
              <w:pStyle w:val="Normln1"/>
              <w:jc w:val="center"/>
            </w:pPr>
            <w:r>
              <w:t>+4ÚP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79FEBA6E" w14:textId="77777777" w:rsidR="0006188D" w:rsidRPr="00D966C2" w:rsidRDefault="00386E68" w:rsidP="00D966C2">
            <w:pPr>
              <w:pStyle w:val="Normln1"/>
              <w:jc w:val="center"/>
            </w:pPr>
            <w:r>
              <w:t>+4ÚP</w:t>
            </w:r>
          </w:p>
        </w:tc>
      </w:tr>
      <w:tr w:rsidR="0006188D" w14:paraId="37128181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2273" w14:textId="77777777" w:rsidR="0006188D" w:rsidRDefault="0006188D">
            <w:pPr>
              <w:pStyle w:val="Normln1"/>
              <w:jc w:val="both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celkem všichni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2E7D7FBA" w14:textId="77777777" w:rsidR="0006188D" w:rsidRDefault="00884662">
            <w:pPr>
              <w:pStyle w:val="Normln1"/>
              <w:jc w:val="center"/>
            </w:pPr>
            <w:r>
              <w:t>75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1F99D66B" w14:textId="77777777" w:rsidR="0006188D" w:rsidRDefault="006154B1" w:rsidP="00884662">
            <w:pPr>
              <w:pStyle w:val="Normln1"/>
              <w:jc w:val="center"/>
            </w:pPr>
            <w:r>
              <w:t>6</w:t>
            </w:r>
            <w:r w:rsidR="00884662">
              <w:t>8</w:t>
            </w:r>
            <w:r>
              <w:t>,</w:t>
            </w:r>
            <w:r w:rsidR="00884662">
              <w:t>95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6BC38429" w14:textId="77777777" w:rsidR="0006188D" w:rsidRPr="00996AAC" w:rsidRDefault="0006188D">
            <w:pPr>
              <w:pStyle w:val="Normln1"/>
              <w:jc w:val="center"/>
            </w:pP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46B20910" w14:textId="77777777" w:rsidR="0006188D" w:rsidRPr="00996AAC" w:rsidRDefault="0006188D" w:rsidP="00411952">
            <w:pPr>
              <w:pStyle w:val="Normln1"/>
              <w:jc w:val="center"/>
            </w:pPr>
          </w:p>
        </w:tc>
      </w:tr>
    </w:tbl>
    <w:p w14:paraId="5BFF11C5" w14:textId="77777777" w:rsidR="002660B8" w:rsidRDefault="002660B8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</w:rPr>
      </w:pPr>
    </w:p>
    <w:p w14:paraId="63599F96" w14:textId="77777777" w:rsidR="002660B8" w:rsidRDefault="002F0FDB" w:rsidP="00300C68">
      <w:pPr>
        <w:pStyle w:val="Normln1"/>
        <w:ind w:left="720" w:hanging="360"/>
        <w:jc w:val="both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</w:t>
      </w:r>
      <w:r w:rsidR="00BA7028" w:rsidRPr="00BA7028">
        <w:rPr>
          <w:rStyle w:val="Standardnpsmoodstavce1"/>
          <w:rFonts w:ascii="Bookman Old Style" w:hAnsi="Bookman Old Style"/>
          <w:bCs/>
        </w:rPr>
        <w:t>Nárůst</w:t>
      </w:r>
      <w:r w:rsidR="00BA7028">
        <w:rPr>
          <w:rStyle w:val="Standardnpsmoodstavce1"/>
          <w:rFonts w:ascii="Bookman Old Style" w:hAnsi="Bookman Old Style"/>
          <w:bCs/>
        </w:rPr>
        <w:t xml:space="preserve"> počtu zaměstnanců školy byl zapříčiněn </w:t>
      </w:r>
      <w:r w:rsidR="00884662">
        <w:rPr>
          <w:rStyle w:val="Standardnpsmoodstavce1"/>
          <w:rFonts w:ascii="Bookman Old Style" w:hAnsi="Bookman Old Style"/>
          <w:bCs/>
        </w:rPr>
        <w:t>jednak nárůstem počtu žáků, kteří vyžadují dopomoc asistent</w:t>
      </w:r>
      <w:r w:rsidR="00300C68">
        <w:rPr>
          <w:rStyle w:val="Standardnpsmoodstavce1"/>
          <w:rFonts w:ascii="Bookman Old Style" w:hAnsi="Bookman Old Style"/>
          <w:bCs/>
        </w:rPr>
        <w:t xml:space="preserve">a pedagoga a jednak zvýšením počtu pracovníků přijatých </w:t>
      </w:r>
      <w:r w:rsidR="00BA7028">
        <w:rPr>
          <w:rStyle w:val="Standardnpsmoodstavce1"/>
          <w:rFonts w:ascii="Bookman Old Style" w:hAnsi="Bookman Old Style"/>
          <w:bCs/>
        </w:rPr>
        <w:t>p</w:t>
      </w:r>
      <w:r w:rsidR="00752CCA">
        <w:rPr>
          <w:rStyle w:val="Standardnpsmoodstavce1"/>
          <w:rFonts w:ascii="Bookman Old Style" w:hAnsi="Bookman Old Style"/>
          <w:bCs/>
        </w:rPr>
        <w:t>rostřednictvím</w:t>
      </w:r>
      <w:r w:rsidR="00BA7028">
        <w:rPr>
          <w:rStyle w:val="Standardnpsmoodstavce1"/>
          <w:rFonts w:ascii="Bookman Old Style" w:hAnsi="Bookman Old Style"/>
          <w:bCs/>
        </w:rPr>
        <w:t xml:space="preserve"> Úřad</w:t>
      </w:r>
      <w:r w:rsidR="00752CCA">
        <w:rPr>
          <w:rStyle w:val="Standardnpsmoodstavce1"/>
          <w:rFonts w:ascii="Bookman Old Style" w:hAnsi="Bookman Old Style"/>
          <w:bCs/>
        </w:rPr>
        <w:t>u</w:t>
      </w:r>
      <w:r w:rsidR="00BA7028">
        <w:rPr>
          <w:rStyle w:val="Standardnpsmoodstavce1"/>
          <w:rFonts w:ascii="Bookman Old Style" w:hAnsi="Bookman Old Style"/>
          <w:bCs/>
        </w:rPr>
        <w:t xml:space="preserve"> práce</w:t>
      </w:r>
      <w:r>
        <w:rPr>
          <w:rStyle w:val="Standardnpsmoodstavce1"/>
          <w:rFonts w:ascii="Bookman Old Style" w:hAnsi="Bookman Old Style"/>
          <w:bCs/>
        </w:rPr>
        <w:t xml:space="preserve"> Chomutov</w:t>
      </w:r>
      <w:r w:rsidR="00BA7028">
        <w:rPr>
          <w:rStyle w:val="Standardnpsmoodstavce1"/>
          <w:rFonts w:ascii="Bookman Old Style" w:hAnsi="Bookman Old Style"/>
          <w:bCs/>
        </w:rPr>
        <w:t xml:space="preserve">. Na dotované pozice jsme přijali </w:t>
      </w:r>
      <w:r w:rsidR="00300C68">
        <w:rPr>
          <w:rStyle w:val="Standardnpsmoodstavce1"/>
          <w:rFonts w:ascii="Bookman Old Style" w:hAnsi="Bookman Old Style"/>
          <w:bCs/>
        </w:rPr>
        <w:t xml:space="preserve">další </w:t>
      </w:r>
      <w:r w:rsidR="00BA7028">
        <w:rPr>
          <w:rStyle w:val="Standardnpsmoodstavce1"/>
          <w:rFonts w:ascii="Bookman Old Style" w:hAnsi="Bookman Old Style"/>
          <w:bCs/>
        </w:rPr>
        <w:t>2 pomocné asistentky pedagoga</w:t>
      </w:r>
      <w:r w:rsidR="00300C68">
        <w:rPr>
          <w:rStyle w:val="Standardnpsmoodstavce1"/>
          <w:rFonts w:ascii="Bookman Old Style" w:hAnsi="Bookman Old Style"/>
          <w:bCs/>
        </w:rPr>
        <w:t xml:space="preserve"> a</w:t>
      </w:r>
      <w:r w:rsidR="00BA7028">
        <w:rPr>
          <w:rStyle w:val="Standardnpsmoodstavce1"/>
          <w:rFonts w:ascii="Bookman Old Style" w:hAnsi="Bookman Old Style"/>
          <w:bCs/>
        </w:rPr>
        <w:t xml:space="preserve"> 1 </w:t>
      </w:r>
      <w:r w:rsidR="00300C68">
        <w:rPr>
          <w:rStyle w:val="Standardnpsmoodstavce1"/>
          <w:rFonts w:ascii="Bookman Old Style" w:hAnsi="Bookman Old Style"/>
          <w:bCs/>
        </w:rPr>
        <w:t>pracovnici do školní kuchyně.</w:t>
      </w:r>
    </w:p>
    <w:p w14:paraId="004C225A" w14:textId="77777777" w:rsidR="00B1745E" w:rsidRDefault="00B1745E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</w:rPr>
      </w:pPr>
    </w:p>
    <w:p w14:paraId="03CE768B" w14:textId="77777777" w:rsidR="0006188D" w:rsidRDefault="0006188D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  <w:u w:val="single"/>
        </w:rPr>
      </w:pPr>
      <w:r>
        <w:rPr>
          <w:rStyle w:val="Standardnpsmoodstavce1"/>
          <w:rFonts w:ascii="Bookman Old Style" w:hAnsi="Bookman Old Style"/>
          <w:b/>
          <w:bCs/>
        </w:rPr>
        <w:t>b)</w:t>
      </w:r>
      <w:r>
        <w:rPr>
          <w:rStyle w:val="Standardnpsmoodstavce1"/>
          <w:b/>
          <w:bCs/>
          <w:sz w:val="14"/>
          <w:szCs w:val="14"/>
        </w:rPr>
        <w:t xml:space="preserve">     </w:t>
      </w:r>
      <w:r>
        <w:rPr>
          <w:rStyle w:val="Standardnpsmoodstavce1"/>
          <w:rFonts w:ascii="Bookman Old Style" w:hAnsi="Bookman Old Style"/>
          <w:b/>
          <w:bCs/>
          <w:u w:val="single"/>
        </w:rPr>
        <w:t>kvalifikace pedagogických pracovníků</w:t>
      </w:r>
    </w:p>
    <w:p w14:paraId="22A66D8B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903"/>
      </w:tblGrid>
      <w:tr w:rsidR="0006188D" w14:paraId="48049776" w14:textId="77777777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3470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968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kvalifikovaní pracovníci</w:t>
            </w:r>
          </w:p>
        </w:tc>
        <w:tc>
          <w:tcPr>
            <w:tcW w:w="2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6F25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nekvalifikovaní pracovníci</w:t>
            </w:r>
          </w:p>
        </w:tc>
      </w:tr>
      <w:tr w:rsidR="0006188D" w14:paraId="68261DBA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6C78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učitelé I. stupně ZŠ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16D5394C" w14:textId="77777777" w:rsidR="0006188D" w:rsidRPr="00B2157C" w:rsidRDefault="0006188D" w:rsidP="00300C68">
            <w:pPr>
              <w:pStyle w:val="Normln1"/>
              <w:jc w:val="center"/>
            </w:pPr>
            <w:r w:rsidRPr="00B2157C">
              <w:t>17</w:t>
            </w:r>
            <w:r w:rsidR="00BA7028">
              <w:t xml:space="preserve"> + </w:t>
            </w:r>
            <w:r w:rsidR="00300C68">
              <w:t>2</w:t>
            </w:r>
            <w:r w:rsidR="00BA7028">
              <w:t>PT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0D03DC46" w14:textId="77777777" w:rsidR="0006188D" w:rsidRPr="00B2157C" w:rsidRDefault="0006188D">
            <w:pPr>
              <w:pStyle w:val="Normln1"/>
              <w:jc w:val="center"/>
            </w:pPr>
            <w:r w:rsidRPr="00B2157C">
              <w:t>0</w:t>
            </w:r>
          </w:p>
        </w:tc>
      </w:tr>
      <w:tr w:rsidR="0006188D" w14:paraId="16FC812A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F6088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učitelé II. stupně ZŠ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153713D5" w14:textId="77777777" w:rsidR="0006188D" w:rsidRPr="00BA7028" w:rsidRDefault="00BA7028" w:rsidP="00BA7028">
            <w:pPr>
              <w:pStyle w:val="Normln1"/>
              <w:jc w:val="center"/>
            </w:pPr>
            <w:r w:rsidRPr="00BA7028">
              <w:t>21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7D007E5C" w14:textId="77777777" w:rsidR="0006188D" w:rsidRPr="00BA7028" w:rsidRDefault="00BA7028">
            <w:pPr>
              <w:pStyle w:val="Normln1"/>
              <w:jc w:val="center"/>
            </w:pPr>
            <w:r w:rsidRPr="00BA7028">
              <w:t>3</w:t>
            </w:r>
          </w:p>
        </w:tc>
      </w:tr>
      <w:tr w:rsidR="0006188D" w14:paraId="4DAAF254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F7E7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vychovatelé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7D7A5C57" w14:textId="77777777" w:rsidR="0006188D" w:rsidRPr="00B1745E" w:rsidRDefault="0006188D">
            <w:pPr>
              <w:pStyle w:val="Normln1"/>
              <w:jc w:val="center"/>
            </w:pPr>
            <w:r w:rsidRPr="00B1745E">
              <w:t>5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5A356685" w14:textId="77777777" w:rsidR="0006188D" w:rsidRPr="00B1745E" w:rsidRDefault="0006188D">
            <w:pPr>
              <w:pStyle w:val="Normln1"/>
              <w:jc w:val="center"/>
            </w:pPr>
            <w:r w:rsidRPr="00B1745E">
              <w:t>0</w:t>
            </w:r>
          </w:p>
        </w:tc>
      </w:tr>
      <w:tr w:rsidR="0006188D" w14:paraId="1A339019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5D94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speciální pedagogové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7855C12B" w14:textId="77777777" w:rsidR="0006188D" w:rsidRPr="00B1745E" w:rsidRDefault="00B1745E">
            <w:pPr>
              <w:pStyle w:val="Normln1"/>
              <w:jc w:val="center"/>
            </w:pPr>
            <w:r w:rsidRPr="00B1745E">
              <w:t>1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0CE076A0" w14:textId="77777777" w:rsidR="0006188D" w:rsidRPr="00B1745E" w:rsidRDefault="00B1745E">
            <w:pPr>
              <w:pStyle w:val="Normln1"/>
              <w:jc w:val="center"/>
            </w:pPr>
            <w:r w:rsidRPr="00B1745E">
              <w:t>1</w:t>
            </w:r>
          </w:p>
        </w:tc>
      </w:tr>
      <w:tr w:rsidR="0006188D" w14:paraId="7F86B790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DCDC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psychologové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78C4AC39" w14:textId="77777777" w:rsidR="0006188D" w:rsidRPr="00B1745E" w:rsidRDefault="00B1745E">
            <w:pPr>
              <w:pStyle w:val="Normln1"/>
              <w:jc w:val="center"/>
            </w:pPr>
            <w:r w:rsidRPr="00B1745E">
              <w:t>1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2C1011C7" w14:textId="77777777" w:rsidR="0006188D" w:rsidRPr="00B1745E" w:rsidRDefault="00B1745E">
            <w:pPr>
              <w:pStyle w:val="Normln1"/>
              <w:jc w:val="center"/>
            </w:pPr>
            <w:r w:rsidRPr="00B1745E">
              <w:t>1</w:t>
            </w:r>
          </w:p>
        </w:tc>
      </w:tr>
      <w:tr w:rsidR="0006188D" w14:paraId="271F0FCD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F8F5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lastRenderedPageBreak/>
              <w:t>pedagogové volného času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3427D3B4" w14:textId="77777777" w:rsidR="0006188D" w:rsidRPr="00B2157C" w:rsidRDefault="0006188D">
            <w:pPr>
              <w:pStyle w:val="Normln1"/>
              <w:jc w:val="center"/>
            </w:pPr>
            <w:r w:rsidRPr="00B2157C">
              <w:t>0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76F16E3D" w14:textId="77777777" w:rsidR="0006188D" w:rsidRPr="00B2157C" w:rsidRDefault="0006188D">
            <w:pPr>
              <w:pStyle w:val="Normln1"/>
              <w:jc w:val="center"/>
            </w:pPr>
            <w:r w:rsidRPr="00B2157C">
              <w:t>0</w:t>
            </w:r>
          </w:p>
        </w:tc>
      </w:tr>
      <w:tr w:rsidR="0006188D" w14:paraId="267C00BE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E5D7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asistenti pedagoga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4357560D" w14:textId="77777777" w:rsidR="0006188D" w:rsidRPr="00BA7028" w:rsidRDefault="00BA7028" w:rsidP="00300C68">
            <w:pPr>
              <w:pStyle w:val="Normln1"/>
              <w:jc w:val="center"/>
            </w:pPr>
            <w:r w:rsidRPr="00BA7028">
              <w:t xml:space="preserve">7 + </w:t>
            </w:r>
            <w:r w:rsidR="00300C68">
              <w:t>4</w:t>
            </w:r>
            <w:r w:rsidRPr="00BA7028">
              <w:t>ÚP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088D0EC3" w14:textId="77777777" w:rsidR="0006188D" w:rsidRPr="00BA7028" w:rsidRDefault="00BA7028" w:rsidP="00300C68">
            <w:pPr>
              <w:pStyle w:val="Normln1"/>
              <w:jc w:val="center"/>
            </w:pPr>
            <w:r w:rsidRPr="00BA7028">
              <w:t xml:space="preserve">1 + </w:t>
            </w:r>
            <w:r w:rsidR="00300C68">
              <w:t>3</w:t>
            </w:r>
            <w:r w:rsidRPr="00BA7028">
              <w:t>ÚP</w:t>
            </w:r>
          </w:p>
        </w:tc>
      </w:tr>
      <w:tr w:rsidR="0006188D" w14:paraId="6FEF1F13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51CF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trenéři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5E907BC4" w14:textId="77777777" w:rsidR="0006188D" w:rsidRPr="00B2157C" w:rsidRDefault="0006188D">
            <w:pPr>
              <w:pStyle w:val="Normln1"/>
              <w:jc w:val="center"/>
            </w:pPr>
            <w:r w:rsidRPr="00B2157C">
              <w:t>0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67E8FAEC" w14:textId="77777777" w:rsidR="0006188D" w:rsidRPr="00B2157C" w:rsidRDefault="0006188D">
            <w:pPr>
              <w:pStyle w:val="Normln1"/>
              <w:jc w:val="center"/>
            </w:pPr>
            <w:r w:rsidRPr="00B2157C">
              <w:t>0</w:t>
            </w:r>
          </w:p>
        </w:tc>
      </w:tr>
    </w:tbl>
    <w:p w14:paraId="438818F5" w14:textId="77777777" w:rsidR="00752CCA" w:rsidRDefault="00752CCA" w:rsidP="004D37F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57324EFC" w14:textId="77777777" w:rsidR="00CF4476" w:rsidRDefault="00CF4476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400D0D89" w14:textId="77777777" w:rsidR="004D37FD" w:rsidRDefault="00A37B36">
      <w:pPr>
        <w:pStyle w:val="Normln1"/>
        <w:jc w:val="both"/>
      </w:pPr>
      <w:r>
        <w:rPr>
          <w:rStyle w:val="Standardnpsmoodstavce1"/>
          <w:rFonts w:ascii="Bookman Old Style" w:hAnsi="Bookman Old Style"/>
          <w:b/>
          <w:bCs/>
        </w:rPr>
        <w:t>Výuka na 1.stupni</w:t>
      </w:r>
      <w:r w:rsidR="0006188D">
        <w:rPr>
          <w:rStyle w:val="Standardnpsmoodstavce1"/>
          <w:rFonts w:ascii="Bookman Old Style" w:hAnsi="Bookman Old Style"/>
          <w:b/>
          <w:bCs/>
        </w:rPr>
        <w:t xml:space="preserve">    </w:t>
      </w:r>
    </w:p>
    <w:p w14:paraId="4FCD2180" w14:textId="77777777" w:rsidR="0006188D" w:rsidRDefault="00022D82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noProof/>
        </w:rPr>
        <w:pict w14:anchorId="4C1F520B">
          <v:shape id="_x0000_s1067" type="#_x0000_t75" style="position:absolute;left:0;text-align:left;margin-left:205.9pt;margin-top:93pt;width:243.8pt;height:137pt;z-index:7;mso-position-horizontal-relative:margin;mso-position-vertical-relative:margin">
            <v:imagedata r:id="rId12" o:title="1"/>
            <w10:wrap type="square" anchorx="margin" anchory="margin"/>
          </v:shape>
        </w:pict>
      </w:r>
      <w:r w:rsidR="005837E9">
        <w:rPr>
          <w:rStyle w:val="Standardnpsmoodstavce1"/>
          <w:rFonts w:ascii="Bookman Old Style" w:hAnsi="Bookman Old Style"/>
          <w:bCs/>
        </w:rPr>
        <w:t xml:space="preserve">     </w:t>
      </w:r>
      <w:r w:rsidR="00300C68">
        <w:rPr>
          <w:rStyle w:val="Standardnpsmoodstavce1"/>
          <w:rFonts w:ascii="Bookman Old Style" w:hAnsi="Bookman Old Style"/>
          <w:bCs/>
        </w:rPr>
        <w:t>V</w:t>
      </w:r>
      <w:r w:rsidR="005837E9">
        <w:rPr>
          <w:rStyle w:val="Standardnpsmoodstavce1"/>
          <w:rFonts w:ascii="Bookman Old Style" w:hAnsi="Bookman Old Style"/>
          <w:bCs/>
        </w:rPr>
        <w:t>šechny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411952">
        <w:rPr>
          <w:rStyle w:val="Standardnpsmoodstavce1"/>
          <w:rFonts w:ascii="Bookman Old Style" w:hAnsi="Bookman Old Style"/>
          <w:bCs/>
        </w:rPr>
        <w:t xml:space="preserve">paní </w:t>
      </w:r>
      <w:r w:rsidR="0006188D">
        <w:rPr>
          <w:rStyle w:val="Standardnpsmoodstavce1"/>
          <w:rFonts w:ascii="Bookman Old Style" w:hAnsi="Bookman Old Style"/>
          <w:bCs/>
        </w:rPr>
        <w:t xml:space="preserve">učitelky </w:t>
      </w:r>
      <w:r w:rsidR="00300C68">
        <w:rPr>
          <w:rStyle w:val="Standardnpsmoodstavce1"/>
          <w:rFonts w:ascii="Bookman Old Style" w:hAnsi="Bookman Old Style"/>
          <w:bCs/>
        </w:rPr>
        <w:t xml:space="preserve">splňují </w:t>
      </w:r>
      <w:r w:rsidR="005837E9">
        <w:rPr>
          <w:rStyle w:val="Standardnpsmoodstavce1"/>
          <w:rFonts w:ascii="Bookman Old Style" w:hAnsi="Bookman Old Style"/>
          <w:bCs/>
        </w:rPr>
        <w:t xml:space="preserve">kvalifikační požadavky stanovené legislativou. </w:t>
      </w:r>
      <w:r w:rsidR="00300C68">
        <w:rPr>
          <w:rStyle w:val="Standardnpsmoodstavce1"/>
          <w:rFonts w:ascii="Bookman Old Style" w:hAnsi="Bookman Old Style"/>
          <w:bCs/>
        </w:rPr>
        <w:t>V</w:t>
      </w:r>
      <w:r w:rsidR="00A37B36">
        <w:rPr>
          <w:rStyle w:val="Standardnpsmoodstavce1"/>
          <w:rFonts w:ascii="Bookman Old Style" w:hAnsi="Bookman Old Style"/>
          <w:bCs/>
        </w:rPr>
        <w:t xml:space="preserve">ýuka v 1.-5. ročníku </w:t>
      </w:r>
      <w:proofErr w:type="gramStart"/>
      <w:r w:rsidR="00A37B36">
        <w:rPr>
          <w:rStyle w:val="Standardnpsmoodstavce1"/>
          <w:rFonts w:ascii="Bookman Old Style" w:hAnsi="Bookman Old Style"/>
          <w:bCs/>
        </w:rPr>
        <w:t>patří</w:t>
      </w:r>
      <w:proofErr w:type="gramEnd"/>
      <w:r w:rsidR="00A37B36">
        <w:rPr>
          <w:rStyle w:val="Standardnpsmoodstavce1"/>
          <w:rFonts w:ascii="Bookman Old Style" w:hAnsi="Bookman Old Style"/>
          <w:bCs/>
        </w:rPr>
        <w:t xml:space="preserve"> mezi silné stránky školy. </w:t>
      </w:r>
      <w:r w:rsidR="00300C68">
        <w:rPr>
          <w:rStyle w:val="Standardnpsmoodstavce1"/>
          <w:rFonts w:ascii="Bookman Old Style" w:hAnsi="Bookman Old Style"/>
          <w:bCs/>
        </w:rPr>
        <w:t>V</w:t>
      </w:r>
      <w:r w:rsidR="00A37B36">
        <w:rPr>
          <w:rStyle w:val="Standardnpsmoodstavce1"/>
          <w:rFonts w:ascii="Bookman Old Style" w:hAnsi="Bookman Old Style"/>
          <w:bCs/>
        </w:rPr>
        <w:t>yučující předáva</w:t>
      </w:r>
      <w:r w:rsidR="00CB798D">
        <w:rPr>
          <w:rStyle w:val="Standardnpsmoodstavce1"/>
          <w:rFonts w:ascii="Bookman Old Style" w:hAnsi="Bookman Old Style"/>
          <w:bCs/>
        </w:rPr>
        <w:t>jí žákům</w:t>
      </w:r>
      <w:r w:rsidR="00A37B36">
        <w:rPr>
          <w:rStyle w:val="Standardnpsmoodstavce1"/>
          <w:rFonts w:ascii="Bookman Old Style" w:hAnsi="Bookman Old Style"/>
          <w:bCs/>
        </w:rPr>
        <w:t xml:space="preserve"> mnohem víc než jen poznatky</w:t>
      </w:r>
      <w:r w:rsidR="0006188D">
        <w:rPr>
          <w:rStyle w:val="Standardnpsmoodstavce1"/>
          <w:rFonts w:ascii="Bookman Old Style" w:hAnsi="Bookman Old Style"/>
          <w:bCs/>
        </w:rPr>
        <w:t xml:space="preserve">. </w:t>
      </w:r>
      <w:r w:rsidR="005837E9">
        <w:rPr>
          <w:rStyle w:val="Standardnpsmoodstavce1"/>
          <w:rFonts w:ascii="Bookman Old Style" w:hAnsi="Bookman Old Style"/>
          <w:bCs/>
        </w:rPr>
        <w:t xml:space="preserve">V </w:t>
      </w:r>
      <w:r w:rsidR="00CB798D">
        <w:rPr>
          <w:rStyle w:val="Standardnpsmoodstavce1"/>
          <w:rFonts w:ascii="Bookman Old Style" w:hAnsi="Bookman Old Style"/>
          <w:bCs/>
        </w:rPr>
        <w:t xml:space="preserve">naprosté </w:t>
      </w:r>
      <w:r w:rsidR="005837E9">
        <w:rPr>
          <w:rStyle w:val="Standardnpsmoodstavce1"/>
          <w:rFonts w:ascii="Bookman Old Style" w:hAnsi="Bookman Old Style"/>
          <w:bCs/>
        </w:rPr>
        <w:t>v</w:t>
      </w:r>
      <w:r w:rsidR="00411952">
        <w:rPr>
          <w:rStyle w:val="Standardnpsmoodstavce1"/>
          <w:rFonts w:ascii="Bookman Old Style" w:hAnsi="Bookman Old Style"/>
          <w:bCs/>
        </w:rPr>
        <w:t xml:space="preserve">ětšině </w:t>
      </w:r>
      <w:proofErr w:type="gramStart"/>
      <w:r w:rsidR="0006188D">
        <w:rPr>
          <w:rStyle w:val="Standardnpsmoodstavce1"/>
          <w:rFonts w:ascii="Bookman Old Style" w:hAnsi="Bookman Old Style"/>
          <w:bCs/>
        </w:rPr>
        <w:t xml:space="preserve">tříd </w:t>
      </w:r>
      <w:r w:rsidR="00411952">
        <w:rPr>
          <w:rStyle w:val="Standardnpsmoodstavce1"/>
          <w:rFonts w:ascii="Bookman Old Style" w:hAnsi="Bookman Old Style"/>
          <w:bCs/>
        </w:rPr>
        <w:t xml:space="preserve"> se</w:t>
      </w:r>
      <w:proofErr w:type="gramEnd"/>
      <w:r w:rsidR="00411952">
        <w:rPr>
          <w:rStyle w:val="Standardnpsmoodstavce1"/>
          <w:rFonts w:ascii="Bookman Old Style" w:hAnsi="Bookman Old Style"/>
          <w:bCs/>
        </w:rPr>
        <w:t xml:space="preserve"> </w:t>
      </w:r>
      <w:r w:rsidR="005837E9">
        <w:rPr>
          <w:rStyle w:val="Standardnpsmoodstavce1"/>
          <w:rFonts w:ascii="Bookman Old Style" w:hAnsi="Bookman Old Style"/>
          <w:bCs/>
        </w:rPr>
        <w:t xml:space="preserve">třídním </w:t>
      </w:r>
      <w:r w:rsidR="00A37B36">
        <w:rPr>
          <w:rStyle w:val="Standardnpsmoodstavce1"/>
          <w:rFonts w:ascii="Bookman Old Style" w:hAnsi="Bookman Old Style"/>
          <w:bCs/>
        </w:rPr>
        <w:t>učitelkám</w:t>
      </w:r>
      <w:r w:rsidR="005837E9">
        <w:rPr>
          <w:rStyle w:val="Standardnpsmoodstavce1"/>
          <w:rFonts w:ascii="Bookman Old Style" w:hAnsi="Bookman Old Style"/>
          <w:bCs/>
        </w:rPr>
        <w:t xml:space="preserve"> </w:t>
      </w:r>
      <w:r w:rsidR="00411952">
        <w:rPr>
          <w:rStyle w:val="Standardnpsmoodstavce1"/>
          <w:rFonts w:ascii="Bookman Old Style" w:hAnsi="Bookman Old Style"/>
          <w:bCs/>
        </w:rPr>
        <w:t>podařilo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411952">
        <w:rPr>
          <w:rStyle w:val="Standardnpsmoodstavce1"/>
          <w:rFonts w:ascii="Bookman Old Style" w:hAnsi="Bookman Old Style"/>
          <w:bCs/>
        </w:rPr>
        <w:t xml:space="preserve"> </w:t>
      </w:r>
      <w:r w:rsidR="00CB798D">
        <w:rPr>
          <w:rStyle w:val="Standardnpsmoodstavce1"/>
          <w:rFonts w:ascii="Bookman Old Style" w:hAnsi="Bookman Old Style"/>
          <w:bCs/>
        </w:rPr>
        <w:t>získat si důvěru</w:t>
      </w:r>
      <w:r w:rsidR="00A37B36">
        <w:rPr>
          <w:rStyle w:val="Standardnpsmoodstavce1"/>
          <w:rFonts w:ascii="Bookman Old Style" w:hAnsi="Bookman Old Style"/>
          <w:bCs/>
        </w:rPr>
        <w:t xml:space="preserve"> žák</w:t>
      </w:r>
      <w:r w:rsidR="00CB798D">
        <w:rPr>
          <w:rStyle w:val="Standardnpsmoodstavce1"/>
          <w:rFonts w:ascii="Bookman Old Style" w:hAnsi="Bookman Old Style"/>
          <w:bCs/>
        </w:rPr>
        <w:t>ů a jejich rodičů,</w:t>
      </w:r>
      <w:r w:rsidR="00411952">
        <w:rPr>
          <w:rStyle w:val="Standardnpsmoodstavce1"/>
          <w:rFonts w:ascii="Bookman Old Style" w:hAnsi="Bookman Old Style"/>
          <w:bCs/>
        </w:rPr>
        <w:t xml:space="preserve"> podchytit  </w:t>
      </w:r>
      <w:r w:rsidR="00CB798D">
        <w:rPr>
          <w:rStyle w:val="Standardnpsmoodstavce1"/>
          <w:rFonts w:ascii="Bookman Old Style" w:hAnsi="Bookman Old Style"/>
          <w:bCs/>
        </w:rPr>
        <w:t>jejich zájem o školní práci i dění ve škole</w:t>
      </w:r>
      <w:r w:rsidR="0006188D">
        <w:rPr>
          <w:rStyle w:val="Standardnpsmoodstavce1"/>
          <w:rFonts w:ascii="Bookman Old Style" w:hAnsi="Bookman Old Style"/>
          <w:bCs/>
        </w:rPr>
        <w:t xml:space="preserve">. </w:t>
      </w:r>
      <w:r w:rsidR="00CB798D">
        <w:rPr>
          <w:rStyle w:val="Standardnpsmoodstavce1"/>
          <w:rFonts w:ascii="Bookman Old Style" w:hAnsi="Bookman Old Style"/>
          <w:bCs/>
        </w:rPr>
        <w:t>Při v</w:t>
      </w:r>
      <w:r w:rsidR="0006188D">
        <w:rPr>
          <w:rStyle w:val="Standardnpsmoodstavce1"/>
          <w:rFonts w:ascii="Bookman Old Style" w:hAnsi="Bookman Old Style"/>
          <w:bCs/>
        </w:rPr>
        <w:t>ýu</w:t>
      </w:r>
      <w:r w:rsidR="00CB798D">
        <w:rPr>
          <w:rStyle w:val="Standardnpsmoodstavce1"/>
          <w:rFonts w:ascii="Bookman Old Style" w:hAnsi="Bookman Old Style"/>
          <w:bCs/>
        </w:rPr>
        <w:t>ce</w:t>
      </w:r>
      <w:r w:rsidR="00A37B36">
        <w:rPr>
          <w:rStyle w:val="Standardnpsmoodstavce1"/>
          <w:rFonts w:ascii="Bookman Old Style" w:hAnsi="Bookman Old Style"/>
          <w:bCs/>
        </w:rPr>
        <w:t xml:space="preserve"> p</w:t>
      </w:r>
      <w:r w:rsidR="00CB798D">
        <w:rPr>
          <w:rStyle w:val="Standardnpsmoodstavce1"/>
          <w:rFonts w:ascii="Bookman Old Style" w:hAnsi="Bookman Old Style"/>
          <w:bCs/>
        </w:rPr>
        <w:t>oužívají</w:t>
      </w:r>
      <w:r w:rsidR="00A37B36">
        <w:rPr>
          <w:rStyle w:val="Standardnpsmoodstavce1"/>
          <w:rFonts w:ascii="Bookman Old Style" w:hAnsi="Bookman Old Style"/>
          <w:bCs/>
        </w:rPr>
        <w:t xml:space="preserve"> </w:t>
      </w:r>
      <w:r w:rsidR="0006188D">
        <w:rPr>
          <w:rStyle w:val="Standardnpsmoodstavce1"/>
          <w:rFonts w:ascii="Bookman Old Style" w:hAnsi="Bookman Old Style"/>
          <w:bCs/>
        </w:rPr>
        <w:t>moderní form</w:t>
      </w:r>
      <w:r w:rsidR="00A37B36">
        <w:rPr>
          <w:rStyle w:val="Standardnpsmoodstavce1"/>
          <w:rFonts w:ascii="Bookman Old Style" w:hAnsi="Bookman Old Style"/>
          <w:bCs/>
        </w:rPr>
        <w:t>y</w:t>
      </w:r>
      <w:r w:rsidR="0006188D">
        <w:rPr>
          <w:rStyle w:val="Standardnpsmoodstavce1"/>
          <w:rFonts w:ascii="Bookman Old Style" w:hAnsi="Bookman Old Style"/>
          <w:bCs/>
        </w:rPr>
        <w:t xml:space="preserve"> a metod</w:t>
      </w:r>
      <w:r w:rsidR="00A37B36">
        <w:rPr>
          <w:rStyle w:val="Standardnpsmoodstavce1"/>
          <w:rFonts w:ascii="Bookman Old Style" w:hAnsi="Bookman Old Style"/>
          <w:bCs/>
        </w:rPr>
        <w:t>y</w:t>
      </w:r>
      <w:r w:rsidR="00411952">
        <w:rPr>
          <w:rStyle w:val="Standardnpsmoodstavce1"/>
          <w:rFonts w:ascii="Bookman Old Style" w:hAnsi="Bookman Old Style"/>
          <w:bCs/>
        </w:rPr>
        <w:t xml:space="preserve"> práce</w:t>
      </w:r>
      <w:r w:rsidR="0006188D">
        <w:rPr>
          <w:rStyle w:val="Standardnpsmoodstavce1"/>
          <w:rFonts w:ascii="Bookman Old Style" w:hAnsi="Bookman Old Style"/>
          <w:bCs/>
        </w:rPr>
        <w:t xml:space="preserve"> (skupinové vyučování, kooperativní učení, projekty tříd i ročníků)</w:t>
      </w:r>
      <w:r w:rsidR="001A4710">
        <w:rPr>
          <w:rStyle w:val="Standardnpsmoodstavce1"/>
          <w:rFonts w:ascii="Bookman Old Style" w:hAnsi="Bookman Old Style"/>
          <w:bCs/>
        </w:rPr>
        <w:t>,</w:t>
      </w:r>
      <w:r w:rsidR="00411952">
        <w:rPr>
          <w:rStyle w:val="Standardnpsmoodstavce1"/>
          <w:rFonts w:ascii="Bookman Old Style" w:hAnsi="Bookman Old Style"/>
          <w:bCs/>
        </w:rPr>
        <w:t xml:space="preserve"> </w:t>
      </w:r>
      <w:r w:rsidR="00A37B36">
        <w:rPr>
          <w:rStyle w:val="Standardnpsmoodstavce1"/>
          <w:rFonts w:ascii="Bookman Old Style" w:hAnsi="Bookman Old Style"/>
          <w:bCs/>
        </w:rPr>
        <w:t>což zv</w:t>
      </w:r>
      <w:r w:rsidR="00CB798D">
        <w:rPr>
          <w:rStyle w:val="Standardnpsmoodstavce1"/>
          <w:rFonts w:ascii="Bookman Old Style" w:hAnsi="Bookman Old Style"/>
          <w:bCs/>
        </w:rPr>
        <w:t>yšuje</w:t>
      </w:r>
      <w:r w:rsidR="00A37B36">
        <w:rPr>
          <w:rStyle w:val="Standardnpsmoodstavce1"/>
          <w:rFonts w:ascii="Bookman Old Style" w:hAnsi="Bookman Old Style"/>
          <w:bCs/>
        </w:rPr>
        <w:t xml:space="preserve"> její efektivitu</w:t>
      </w:r>
      <w:r w:rsidR="00CB798D">
        <w:rPr>
          <w:rStyle w:val="Standardnpsmoodstavce1"/>
          <w:rFonts w:ascii="Bookman Old Style" w:hAnsi="Bookman Old Style"/>
          <w:bCs/>
        </w:rPr>
        <w:t xml:space="preserve">. Žáci jsou </w:t>
      </w:r>
      <w:r w:rsidR="005837E9">
        <w:rPr>
          <w:rStyle w:val="Standardnpsmoodstavce1"/>
          <w:rFonts w:ascii="Bookman Old Style" w:hAnsi="Bookman Old Style"/>
          <w:bCs/>
        </w:rPr>
        <w:t xml:space="preserve">více </w:t>
      </w:r>
      <w:r w:rsidR="00411952">
        <w:rPr>
          <w:rStyle w:val="Standardnpsmoodstavce1"/>
          <w:rFonts w:ascii="Bookman Old Style" w:hAnsi="Bookman Old Style"/>
          <w:bCs/>
        </w:rPr>
        <w:t>zauj</w:t>
      </w:r>
      <w:r w:rsidR="00CB798D">
        <w:rPr>
          <w:rStyle w:val="Standardnpsmoodstavce1"/>
          <w:rFonts w:ascii="Bookman Old Style" w:hAnsi="Bookman Old Style"/>
          <w:bCs/>
        </w:rPr>
        <w:t>atí průběhem hodiny a dosahují lepších výsledků.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A37B36">
        <w:rPr>
          <w:rStyle w:val="Standardnpsmoodstavce1"/>
          <w:rFonts w:ascii="Bookman Old Style" w:hAnsi="Bookman Old Style"/>
          <w:bCs/>
        </w:rPr>
        <w:t xml:space="preserve">Všechny </w:t>
      </w:r>
      <w:r w:rsidR="00CB798D">
        <w:rPr>
          <w:rStyle w:val="Standardnpsmoodstavce1"/>
          <w:rFonts w:ascii="Bookman Old Style" w:hAnsi="Bookman Old Style"/>
          <w:bCs/>
        </w:rPr>
        <w:t>učebn</w:t>
      </w:r>
      <w:r w:rsidR="00A37B36">
        <w:rPr>
          <w:rStyle w:val="Standardnpsmoodstavce1"/>
          <w:rFonts w:ascii="Bookman Old Style" w:hAnsi="Bookman Old Style"/>
          <w:bCs/>
        </w:rPr>
        <w:t xml:space="preserve">y </w:t>
      </w:r>
      <w:r w:rsidR="00CB798D">
        <w:rPr>
          <w:rStyle w:val="Standardnpsmoodstavce1"/>
          <w:rFonts w:ascii="Bookman Old Style" w:hAnsi="Bookman Old Style"/>
          <w:bCs/>
        </w:rPr>
        <w:t xml:space="preserve">na </w:t>
      </w:r>
      <w:r w:rsidR="00A37B36">
        <w:rPr>
          <w:rStyle w:val="Standardnpsmoodstavce1"/>
          <w:rFonts w:ascii="Bookman Old Style" w:hAnsi="Bookman Old Style"/>
          <w:bCs/>
        </w:rPr>
        <w:t>1.stupn</w:t>
      </w:r>
      <w:r w:rsidR="00CB798D">
        <w:rPr>
          <w:rStyle w:val="Standardnpsmoodstavce1"/>
          <w:rFonts w:ascii="Bookman Old Style" w:hAnsi="Bookman Old Style"/>
          <w:bCs/>
        </w:rPr>
        <w:t>i</w:t>
      </w:r>
      <w:r w:rsidR="00A37B36">
        <w:rPr>
          <w:rStyle w:val="Standardnpsmoodstavce1"/>
          <w:rFonts w:ascii="Bookman Old Style" w:hAnsi="Bookman Old Style"/>
          <w:bCs/>
        </w:rPr>
        <w:t xml:space="preserve"> jsou vybaveny interaktivními tabulemi. Vyučující </w:t>
      </w:r>
      <w:r w:rsidR="00CB798D">
        <w:rPr>
          <w:rStyle w:val="Standardnpsmoodstavce1"/>
          <w:rFonts w:ascii="Bookman Old Style" w:hAnsi="Bookman Old Style"/>
          <w:bCs/>
        </w:rPr>
        <w:t>využívají</w:t>
      </w:r>
      <w:r w:rsidR="00A37B36">
        <w:rPr>
          <w:rStyle w:val="Standardnpsmoodstavce1"/>
          <w:rFonts w:ascii="Bookman Old Style" w:hAnsi="Bookman Old Style"/>
          <w:bCs/>
        </w:rPr>
        <w:t xml:space="preserve"> interaktivní učebnice</w:t>
      </w:r>
      <w:r w:rsidR="00CB798D">
        <w:rPr>
          <w:rStyle w:val="Standardnpsmoodstavce1"/>
          <w:rFonts w:ascii="Bookman Old Style" w:hAnsi="Bookman Old Style"/>
          <w:bCs/>
        </w:rPr>
        <w:t>,</w:t>
      </w:r>
      <w:r w:rsidR="00A37B36">
        <w:rPr>
          <w:rStyle w:val="Standardnpsmoodstavce1"/>
          <w:rFonts w:ascii="Bookman Old Style" w:hAnsi="Bookman Old Style"/>
          <w:bCs/>
        </w:rPr>
        <w:t xml:space="preserve"> materiály zpracované na škole v rámci „šablon“</w:t>
      </w:r>
      <w:r w:rsidR="00FC04F8">
        <w:rPr>
          <w:rStyle w:val="Standardnpsmoodstavce1"/>
          <w:rFonts w:ascii="Bookman Old Style" w:hAnsi="Bookman Old Style"/>
          <w:bCs/>
        </w:rPr>
        <w:t xml:space="preserve"> </w:t>
      </w:r>
      <w:r w:rsidR="00A37B36">
        <w:rPr>
          <w:rStyle w:val="Standardnpsmoodstavce1"/>
          <w:rFonts w:ascii="Bookman Old Style" w:hAnsi="Bookman Old Style"/>
          <w:bCs/>
        </w:rPr>
        <w:t>i materiály z in</w:t>
      </w:r>
      <w:r w:rsidR="00FC04F8">
        <w:rPr>
          <w:rStyle w:val="Standardnpsmoodstavce1"/>
          <w:rFonts w:ascii="Bookman Old Style" w:hAnsi="Bookman Old Style"/>
          <w:bCs/>
        </w:rPr>
        <w:t>t</w:t>
      </w:r>
      <w:r w:rsidR="00A37B36">
        <w:rPr>
          <w:rStyle w:val="Standardnpsmoodstavce1"/>
          <w:rFonts w:ascii="Bookman Old Style" w:hAnsi="Bookman Old Style"/>
          <w:bCs/>
        </w:rPr>
        <w:t xml:space="preserve">ernetu. </w:t>
      </w:r>
      <w:r w:rsidR="00CB798D">
        <w:rPr>
          <w:rStyle w:val="Standardnpsmoodstavce1"/>
          <w:rFonts w:ascii="Bookman Old Style" w:hAnsi="Bookman Old Style"/>
          <w:bCs/>
        </w:rPr>
        <w:t>V</w:t>
      </w:r>
      <w:r w:rsidR="00FC04F8">
        <w:rPr>
          <w:rStyle w:val="Standardnpsmoodstavce1"/>
          <w:rFonts w:ascii="Bookman Old Style" w:hAnsi="Bookman Old Style"/>
          <w:bCs/>
        </w:rPr>
        <w:t xml:space="preserve">e školním </w:t>
      </w:r>
      <w:r w:rsidR="00CB798D">
        <w:rPr>
          <w:rStyle w:val="Standardnpsmoodstavce1"/>
          <w:rFonts w:ascii="Bookman Old Style" w:hAnsi="Bookman Old Style"/>
          <w:bCs/>
        </w:rPr>
        <w:t>r</w:t>
      </w:r>
      <w:r w:rsidR="00FC04F8">
        <w:rPr>
          <w:rStyle w:val="Standardnpsmoodstavce1"/>
          <w:rFonts w:ascii="Bookman Old Style" w:hAnsi="Bookman Old Style"/>
          <w:bCs/>
        </w:rPr>
        <w:t>oce 201</w:t>
      </w:r>
      <w:r w:rsidR="00CB798D">
        <w:rPr>
          <w:rStyle w:val="Standardnpsmoodstavce1"/>
          <w:rFonts w:ascii="Bookman Old Style" w:hAnsi="Bookman Old Style"/>
          <w:bCs/>
        </w:rPr>
        <w:t>5</w:t>
      </w:r>
      <w:r w:rsidR="00FC04F8">
        <w:rPr>
          <w:rStyle w:val="Standardnpsmoodstavce1"/>
          <w:rFonts w:ascii="Bookman Old Style" w:hAnsi="Bookman Old Style"/>
          <w:bCs/>
        </w:rPr>
        <w:t>/1</w:t>
      </w:r>
      <w:r w:rsidR="00CB798D">
        <w:rPr>
          <w:rStyle w:val="Standardnpsmoodstavce1"/>
          <w:rFonts w:ascii="Bookman Old Style" w:hAnsi="Bookman Old Style"/>
          <w:bCs/>
        </w:rPr>
        <w:t>6</w:t>
      </w:r>
      <w:r w:rsidR="0006188D">
        <w:rPr>
          <w:rStyle w:val="Standardnpsmoodstavce1"/>
          <w:rFonts w:ascii="Bookman Old Style" w:hAnsi="Bookman Old Style"/>
          <w:bCs/>
        </w:rPr>
        <w:t xml:space="preserve"> pořáda</w:t>
      </w:r>
      <w:r w:rsidR="00FC04F8">
        <w:rPr>
          <w:rStyle w:val="Standardnpsmoodstavce1"/>
          <w:rFonts w:ascii="Bookman Old Style" w:hAnsi="Bookman Old Style"/>
          <w:bCs/>
        </w:rPr>
        <w:t>ly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CB798D">
        <w:rPr>
          <w:rStyle w:val="Standardnpsmoodstavce1"/>
          <w:rFonts w:ascii="Bookman Old Style" w:hAnsi="Bookman Old Style"/>
          <w:bCs/>
        </w:rPr>
        <w:t xml:space="preserve">paní učitelky </w:t>
      </w:r>
      <w:r w:rsidR="0006188D">
        <w:rPr>
          <w:rStyle w:val="Standardnpsmoodstavce1"/>
          <w:rFonts w:ascii="Bookman Old Style" w:hAnsi="Bookman Old Style"/>
          <w:bCs/>
        </w:rPr>
        <w:t xml:space="preserve">pro </w:t>
      </w:r>
      <w:r w:rsidR="00CB798D">
        <w:rPr>
          <w:rStyle w:val="Standardnpsmoodstavce1"/>
          <w:rFonts w:ascii="Bookman Old Style" w:hAnsi="Bookman Old Style"/>
          <w:bCs/>
        </w:rPr>
        <w:t>žáky velké</w:t>
      </w:r>
      <w:r w:rsidR="0006188D">
        <w:rPr>
          <w:rStyle w:val="Standardnpsmoodstavce1"/>
          <w:rFonts w:ascii="Bookman Old Style" w:hAnsi="Bookman Old Style"/>
          <w:bCs/>
        </w:rPr>
        <w:t xml:space="preserve"> množství mimoškolních akcí, soutěží a výletů.</w:t>
      </w:r>
      <w:r w:rsidR="005837E9">
        <w:rPr>
          <w:rStyle w:val="Standardnpsmoodstavce1"/>
          <w:rFonts w:ascii="Bookman Old Style" w:hAnsi="Bookman Old Style"/>
          <w:bCs/>
        </w:rPr>
        <w:t xml:space="preserve"> </w:t>
      </w:r>
    </w:p>
    <w:p w14:paraId="0B8B1873" w14:textId="77777777" w:rsidR="00FC04F8" w:rsidRDefault="00BD57C9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 </w:t>
      </w:r>
      <w:r w:rsidR="00FC04F8">
        <w:rPr>
          <w:rStyle w:val="Standardnpsmoodstavce1"/>
          <w:rFonts w:ascii="Bookman Old Style" w:hAnsi="Bookman Old Style"/>
          <w:bCs/>
        </w:rPr>
        <w:t>Při hodnocení práce 1.stupně je tře</w:t>
      </w:r>
      <w:r>
        <w:rPr>
          <w:rStyle w:val="Standardnpsmoodstavce1"/>
          <w:rFonts w:ascii="Bookman Old Style" w:hAnsi="Bookman Old Style"/>
          <w:bCs/>
        </w:rPr>
        <w:t>ba zhodnotit i práci v přípravných</w:t>
      </w:r>
      <w:r w:rsidR="00FC04F8">
        <w:rPr>
          <w:rStyle w:val="Standardnpsmoodstavce1"/>
          <w:rFonts w:ascii="Bookman Old Style" w:hAnsi="Bookman Old Style"/>
          <w:bCs/>
        </w:rPr>
        <w:t xml:space="preserve"> tříd</w:t>
      </w:r>
      <w:r>
        <w:rPr>
          <w:rStyle w:val="Standardnpsmoodstavce1"/>
          <w:rFonts w:ascii="Bookman Old Style" w:hAnsi="Bookman Old Style"/>
          <w:bCs/>
        </w:rPr>
        <w:t>ách</w:t>
      </w:r>
      <w:r w:rsidR="00FC04F8">
        <w:rPr>
          <w:rStyle w:val="Standardnpsmoodstavce1"/>
          <w:rFonts w:ascii="Bookman Old Style" w:hAnsi="Bookman Old Style"/>
          <w:bCs/>
        </w:rPr>
        <w:t>. V tomto školním roce pracovalo v</w:t>
      </w:r>
      <w:r>
        <w:rPr>
          <w:rStyle w:val="Standardnpsmoodstavce1"/>
          <w:rFonts w:ascii="Bookman Old Style" w:hAnsi="Bookman Old Style"/>
          <w:bCs/>
        </w:rPr>
        <w:t>e dvou</w:t>
      </w:r>
      <w:r w:rsidR="00FC04F8">
        <w:rPr>
          <w:rStyle w:val="Standardnpsmoodstavce1"/>
          <w:rFonts w:ascii="Bookman Old Style" w:hAnsi="Bookman Old Style"/>
          <w:bCs/>
        </w:rPr>
        <w:t> příprav</w:t>
      </w:r>
      <w:r>
        <w:rPr>
          <w:rStyle w:val="Standardnpsmoodstavce1"/>
          <w:rFonts w:ascii="Bookman Old Style" w:hAnsi="Bookman Old Style"/>
          <w:bCs/>
        </w:rPr>
        <w:t>kách</w:t>
      </w:r>
      <w:r w:rsidR="00FC04F8">
        <w:rPr>
          <w:rStyle w:val="Standardnpsmoodstavce1"/>
          <w:rFonts w:ascii="Bookman Old Style" w:hAnsi="Bookman Old Style"/>
          <w:bCs/>
        </w:rPr>
        <w:t xml:space="preserve"> </w:t>
      </w:r>
      <w:r>
        <w:rPr>
          <w:rStyle w:val="Standardnpsmoodstavce1"/>
          <w:rFonts w:ascii="Bookman Old Style" w:hAnsi="Bookman Old Style"/>
          <w:bCs/>
        </w:rPr>
        <w:t>30</w:t>
      </w:r>
      <w:r w:rsidR="00FC04F8">
        <w:rPr>
          <w:rStyle w:val="Standardnpsmoodstavce1"/>
          <w:rFonts w:ascii="Bookman Old Style" w:hAnsi="Bookman Old Style"/>
          <w:bCs/>
        </w:rPr>
        <w:t xml:space="preserve"> žáků, kteří se připravovali na plnění školní docházky. Vzhledem ke zkušenostem s výchovně vzdělávacím procesem u dětí předškolního věku se </w:t>
      </w:r>
      <w:r>
        <w:rPr>
          <w:rStyle w:val="Standardnpsmoodstavce1"/>
          <w:rFonts w:ascii="Bookman Old Style" w:hAnsi="Bookman Old Style"/>
          <w:bCs/>
        </w:rPr>
        <w:t>oběma vyučujícím</w:t>
      </w:r>
      <w:r w:rsidR="00FC04F8">
        <w:rPr>
          <w:rStyle w:val="Standardnpsmoodstavce1"/>
          <w:rFonts w:ascii="Bookman Old Style" w:hAnsi="Bookman Old Style"/>
          <w:bCs/>
        </w:rPr>
        <w:t xml:space="preserve"> podařilo většinu dětí na vstup do 1.třídy připravit.</w:t>
      </w:r>
    </w:p>
    <w:p w14:paraId="7235AB4C" w14:textId="77777777" w:rsidR="00FC04F8" w:rsidRDefault="00FC04F8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</w:p>
    <w:p w14:paraId="0FF9734E" w14:textId="77777777" w:rsidR="00FC04F8" w:rsidRDefault="00FC04F8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</w:p>
    <w:p w14:paraId="6FC93201" w14:textId="77777777" w:rsidR="00FC04F8" w:rsidRPr="006D7692" w:rsidRDefault="00FC04F8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  <w:r w:rsidRPr="006D7692">
        <w:rPr>
          <w:rStyle w:val="Standardnpsmoodstavce1"/>
          <w:rFonts w:ascii="Bookman Old Style" w:hAnsi="Bookman Old Style"/>
          <w:b/>
          <w:bCs/>
        </w:rPr>
        <w:t>Výuka na 2.stupni</w:t>
      </w:r>
    </w:p>
    <w:p w14:paraId="149032D2" w14:textId="77777777" w:rsidR="00FC04F8" w:rsidRDefault="00022D82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noProof/>
        </w:rPr>
        <w:pict w14:anchorId="689B3C32">
          <v:shape id="_x0000_s1059" type="#_x0000_t75" style="position:absolute;left:0;text-align:left;margin-left:-1.35pt;margin-top:480.25pt;width:212.95pt;height:159.35pt;z-index:1;mso-position-horizontal-relative:margin;mso-position-vertical-relative:margin">
            <v:imagedata r:id="rId13" o:title="15"/>
            <w10:wrap type="square" anchorx="margin" anchory="margin"/>
          </v:shape>
        </w:pict>
      </w:r>
      <w:r w:rsidR="00FC04F8">
        <w:rPr>
          <w:rStyle w:val="Standardnpsmoodstavce1"/>
          <w:rFonts w:ascii="Bookman Old Style" w:hAnsi="Bookman Old Style"/>
          <w:bCs/>
        </w:rPr>
        <w:t xml:space="preserve">     </w:t>
      </w:r>
      <w:r w:rsidR="00302C8A">
        <w:rPr>
          <w:rStyle w:val="Standardnpsmoodstavce1"/>
          <w:rFonts w:ascii="Bookman Old Style" w:hAnsi="Bookman Old Style"/>
          <w:bCs/>
        </w:rPr>
        <w:t xml:space="preserve">Postupně se </w:t>
      </w:r>
      <w:proofErr w:type="gramStart"/>
      <w:r w:rsidR="00302C8A">
        <w:rPr>
          <w:rStyle w:val="Standardnpsmoodstavce1"/>
          <w:rFonts w:ascii="Bookman Old Style" w:hAnsi="Bookman Old Style"/>
          <w:bCs/>
        </w:rPr>
        <w:t>daří</w:t>
      </w:r>
      <w:proofErr w:type="gramEnd"/>
      <w:r w:rsidR="00302C8A">
        <w:rPr>
          <w:rStyle w:val="Standardnpsmoodstavce1"/>
          <w:rFonts w:ascii="Bookman Old Style" w:hAnsi="Bookman Old Style"/>
          <w:bCs/>
        </w:rPr>
        <w:t xml:space="preserve"> zkvalitňovat</w:t>
      </w:r>
      <w:r w:rsidR="00FC04F8">
        <w:rPr>
          <w:rStyle w:val="Standardnpsmoodstavce1"/>
          <w:rFonts w:ascii="Bookman Old Style" w:hAnsi="Bookman Old Style"/>
          <w:bCs/>
        </w:rPr>
        <w:t xml:space="preserve"> </w:t>
      </w:r>
      <w:r w:rsidR="00302C8A">
        <w:rPr>
          <w:rStyle w:val="Standardnpsmoodstavce1"/>
          <w:rFonts w:ascii="Bookman Old Style" w:hAnsi="Bookman Old Style"/>
          <w:bCs/>
        </w:rPr>
        <w:t xml:space="preserve">výuku i </w:t>
      </w:r>
      <w:r w:rsidR="00FC04F8">
        <w:rPr>
          <w:rStyle w:val="Standardnpsmoodstavce1"/>
          <w:rFonts w:ascii="Bookman Old Style" w:hAnsi="Bookman Old Style"/>
          <w:bCs/>
        </w:rPr>
        <w:t xml:space="preserve">na 2. </w:t>
      </w:r>
      <w:r w:rsidR="00302C8A">
        <w:rPr>
          <w:rStyle w:val="Standardnpsmoodstavce1"/>
          <w:rFonts w:ascii="Bookman Old Style" w:hAnsi="Bookman Old Style"/>
          <w:bCs/>
        </w:rPr>
        <w:t>s</w:t>
      </w:r>
      <w:r w:rsidR="00FC04F8">
        <w:rPr>
          <w:rStyle w:val="Standardnpsmoodstavce1"/>
          <w:rFonts w:ascii="Bookman Old Style" w:hAnsi="Bookman Old Style"/>
          <w:bCs/>
        </w:rPr>
        <w:t>tupni</w:t>
      </w:r>
      <w:r w:rsidR="00302C8A">
        <w:rPr>
          <w:rStyle w:val="Standardnpsmoodstavce1"/>
          <w:rFonts w:ascii="Bookman Old Style" w:hAnsi="Bookman Old Style"/>
          <w:bCs/>
        </w:rPr>
        <w:t>.</w:t>
      </w:r>
      <w:r w:rsidR="00FC04F8">
        <w:rPr>
          <w:rStyle w:val="Standardnpsmoodstavce1"/>
          <w:rFonts w:ascii="Bookman Old Style" w:hAnsi="Bookman Old Style"/>
          <w:bCs/>
        </w:rPr>
        <w:t xml:space="preserve"> </w:t>
      </w:r>
      <w:r w:rsidR="00302C8A">
        <w:rPr>
          <w:rStyle w:val="Standardnpsmoodstavce1"/>
          <w:rFonts w:ascii="Bookman Old Style" w:hAnsi="Bookman Old Style"/>
          <w:bCs/>
        </w:rPr>
        <w:t>Všichni v</w:t>
      </w:r>
      <w:r w:rsidR="00FC04F8">
        <w:rPr>
          <w:rStyle w:val="Standardnpsmoodstavce1"/>
          <w:rFonts w:ascii="Bookman Old Style" w:hAnsi="Bookman Old Style"/>
          <w:bCs/>
        </w:rPr>
        <w:t xml:space="preserve">yučující se snažili </w:t>
      </w:r>
      <w:r w:rsidR="00302C8A">
        <w:rPr>
          <w:rStyle w:val="Standardnpsmoodstavce1"/>
          <w:rFonts w:ascii="Bookman Old Style" w:hAnsi="Bookman Old Style"/>
          <w:bCs/>
        </w:rPr>
        <w:t xml:space="preserve">vést </w:t>
      </w:r>
      <w:r w:rsidR="00FC04F8">
        <w:rPr>
          <w:rStyle w:val="Standardnpsmoodstavce1"/>
          <w:rFonts w:ascii="Bookman Old Style" w:hAnsi="Bookman Old Style"/>
          <w:bCs/>
        </w:rPr>
        <w:t xml:space="preserve">žáky k dosahování co nejlepších výsledků. </w:t>
      </w:r>
    </w:p>
    <w:p w14:paraId="7AFA6FD6" w14:textId="77777777" w:rsidR="00256721" w:rsidRDefault="00FC04F8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  <w:r w:rsidR="0006188D">
        <w:rPr>
          <w:rStyle w:val="Standardnpsmoodstavce1"/>
          <w:rFonts w:ascii="Bookman Old Style" w:hAnsi="Bookman Old Style"/>
          <w:bCs/>
        </w:rPr>
        <w:t xml:space="preserve">Kvalifikovanost </w:t>
      </w:r>
      <w:r>
        <w:rPr>
          <w:rStyle w:val="Standardnpsmoodstavce1"/>
          <w:rFonts w:ascii="Bookman Old Style" w:hAnsi="Bookman Old Style"/>
          <w:bCs/>
        </w:rPr>
        <w:t>učitel</w:t>
      </w:r>
      <w:r w:rsidR="0006188D">
        <w:rPr>
          <w:rStyle w:val="Standardnpsmoodstavce1"/>
          <w:rFonts w:ascii="Bookman Old Style" w:hAnsi="Bookman Old Style"/>
          <w:bCs/>
        </w:rPr>
        <w:t xml:space="preserve">ů </w:t>
      </w:r>
      <w:r>
        <w:rPr>
          <w:rStyle w:val="Standardnpsmoodstavce1"/>
          <w:rFonts w:ascii="Bookman Old Style" w:hAnsi="Bookman Old Style"/>
          <w:bCs/>
        </w:rPr>
        <w:t xml:space="preserve">2.stupně </w:t>
      </w:r>
      <w:r w:rsidR="00302C8A">
        <w:rPr>
          <w:rStyle w:val="Standardnpsmoodstavce1"/>
          <w:rFonts w:ascii="Bookman Old Style" w:hAnsi="Bookman Old Style"/>
          <w:bCs/>
        </w:rPr>
        <w:t xml:space="preserve">ještě </w:t>
      </w:r>
      <w:r w:rsidR="0006188D">
        <w:rPr>
          <w:rStyle w:val="Standardnpsmoodstavce1"/>
          <w:rFonts w:ascii="Bookman Old Style" w:hAnsi="Bookman Old Style"/>
          <w:bCs/>
        </w:rPr>
        <w:t>ne</w:t>
      </w:r>
      <w:r w:rsidR="00302C8A">
        <w:rPr>
          <w:rStyle w:val="Standardnpsmoodstavce1"/>
          <w:rFonts w:ascii="Bookman Old Style" w:hAnsi="Bookman Old Style"/>
          <w:bCs/>
        </w:rPr>
        <w:t>dosáhl</w:t>
      </w:r>
      <w:r>
        <w:rPr>
          <w:rStyle w:val="Standardnpsmoodstavce1"/>
          <w:rFonts w:ascii="Bookman Old Style" w:hAnsi="Bookman Old Style"/>
          <w:bCs/>
        </w:rPr>
        <w:t>a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proofErr w:type="gramStart"/>
      <w:r w:rsidR="0006188D">
        <w:rPr>
          <w:rStyle w:val="Standardnpsmoodstavce1"/>
          <w:rFonts w:ascii="Bookman Old Style" w:hAnsi="Bookman Old Style"/>
          <w:bCs/>
        </w:rPr>
        <w:t>100%</w:t>
      </w:r>
      <w:proofErr w:type="gramEnd"/>
      <w:r w:rsidR="0006188D">
        <w:rPr>
          <w:rStyle w:val="Standardnpsmoodstavce1"/>
          <w:rFonts w:ascii="Bookman Old Style" w:hAnsi="Bookman Old Style"/>
          <w:bCs/>
        </w:rPr>
        <w:t xml:space="preserve">. </w:t>
      </w:r>
      <w:r w:rsidR="005F5BBA">
        <w:rPr>
          <w:rStyle w:val="Standardnpsmoodstavce1"/>
          <w:rFonts w:ascii="Bookman Old Style" w:hAnsi="Bookman Old Style"/>
        </w:rPr>
        <w:t xml:space="preserve"> </w:t>
      </w:r>
      <w:r w:rsidR="00256721">
        <w:rPr>
          <w:rStyle w:val="Standardnpsmoodstavce1"/>
          <w:rFonts w:ascii="Bookman Old Style" w:hAnsi="Bookman Old Style"/>
        </w:rPr>
        <w:t xml:space="preserve">Celkem </w:t>
      </w:r>
      <w:r w:rsidR="00302C8A">
        <w:rPr>
          <w:rStyle w:val="Standardnpsmoodstavce1"/>
          <w:rFonts w:ascii="Bookman Old Style" w:hAnsi="Bookman Old Style"/>
        </w:rPr>
        <w:t>4</w:t>
      </w:r>
      <w:r w:rsidR="00256721">
        <w:rPr>
          <w:rStyle w:val="Standardnpsmoodstavce1"/>
          <w:rFonts w:ascii="Bookman Old Style" w:hAnsi="Bookman Old Style"/>
        </w:rPr>
        <w:t xml:space="preserve"> vyučující nesplňoval</w:t>
      </w:r>
      <w:r w:rsidR="00302C8A">
        <w:rPr>
          <w:rStyle w:val="Standardnpsmoodstavce1"/>
          <w:rFonts w:ascii="Bookman Old Style" w:hAnsi="Bookman Old Style"/>
        </w:rPr>
        <w:t>i</w:t>
      </w:r>
      <w:r w:rsidR="00256721">
        <w:rPr>
          <w:rStyle w:val="Standardnpsmoodstavce1"/>
          <w:rFonts w:ascii="Bookman Old Style" w:hAnsi="Bookman Old Style"/>
        </w:rPr>
        <w:t xml:space="preserve"> </w:t>
      </w:r>
      <w:r w:rsidR="00871135">
        <w:rPr>
          <w:rStyle w:val="Standardnpsmoodstavce1"/>
          <w:rFonts w:ascii="Bookman Old Style" w:hAnsi="Bookman Old Style"/>
        </w:rPr>
        <w:t>p</w:t>
      </w:r>
      <w:r w:rsidR="00302C8A">
        <w:rPr>
          <w:rStyle w:val="Standardnpsmoodstavce1"/>
          <w:rFonts w:ascii="Bookman Old Style" w:hAnsi="Bookman Old Style"/>
        </w:rPr>
        <w:t>ožadov</w:t>
      </w:r>
      <w:r w:rsidR="00871135">
        <w:rPr>
          <w:rStyle w:val="Standardnpsmoodstavce1"/>
          <w:rFonts w:ascii="Bookman Old Style" w:hAnsi="Bookman Old Style"/>
        </w:rPr>
        <w:t xml:space="preserve">ané </w:t>
      </w:r>
      <w:r w:rsidR="005F5BBA" w:rsidRPr="00871135">
        <w:rPr>
          <w:rStyle w:val="Standardnpsmoodstavce1"/>
          <w:rFonts w:ascii="Bookman Old Style" w:hAnsi="Bookman Old Style"/>
          <w:bCs/>
        </w:rPr>
        <w:t>kvalifikační požadavk</w:t>
      </w:r>
      <w:r w:rsidR="00871135" w:rsidRPr="00871135">
        <w:rPr>
          <w:rStyle w:val="Standardnpsmoodstavce1"/>
          <w:rFonts w:ascii="Bookman Old Style" w:hAnsi="Bookman Old Style"/>
          <w:bCs/>
        </w:rPr>
        <w:t>y</w:t>
      </w:r>
      <w:r w:rsidR="005F5BBA" w:rsidRPr="00871135">
        <w:rPr>
          <w:rStyle w:val="Standardnpsmoodstavce1"/>
          <w:rFonts w:ascii="Bookman Old Style" w:hAnsi="Bookman Old Style"/>
          <w:bCs/>
        </w:rPr>
        <w:t>.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5837E9">
        <w:rPr>
          <w:rStyle w:val="Standardnpsmoodstavce1"/>
          <w:rFonts w:ascii="Bookman Old Style" w:hAnsi="Bookman Old Style"/>
          <w:bCs/>
        </w:rPr>
        <w:t xml:space="preserve">Dvě </w:t>
      </w:r>
      <w:proofErr w:type="gramStart"/>
      <w:r w:rsidR="005837E9">
        <w:rPr>
          <w:rStyle w:val="Standardnpsmoodstavce1"/>
          <w:rFonts w:ascii="Bookman Old Style" w:hAnsi="Bookman Old Style"/>
          <w:bCs/>
        </w:rPr>
        <w:t xml:space="preserve">vyučující </w:t>
      </w:r>
      <w:r w:rsidR="00256721">
        <w:rPr>
          <w:rStyle w:val="Standardnpsmoodstavce1"/>
          <w:rFonts w:ascii="Bookman Old Style" w:hAnsi="Bookman Old Style"/>
          <w:bCs/>
        </w:rPr>
        <w:t xml:space="preserve"> </w:t>
      </w:r>
      <w:r w:rsidR="005837E9">
        <w:rPr>
          <w:rStyle w:val="Standardnpsmoodstavce1"/>
          <w:rFonts w:ascii="Bookman Old Style" w:hAnsi="Bookman Old Style"/>
          <w:bCs/>
        </w:rPr>
        <w:t>nemusejí</w:t>
      </w:r>
      <w:proofErr w:type="gramEnd"/>
      <w:r w:rsidR="005837E9">
        <w:rPr>
          <w:rStyle w:val="Standardnpsmoodstavce1"/>
          <w:rFonts w:ascii="Bookman Old Style" w:hAnsi="Bookman Old Style"/>
          <w:bCs/>
        </w:rPr>
        <w:t xml:space="preserve"> studium zahájit</w:t>
      </w:r>
      <w:r w:rsidR="00302C8A">
        <w:rPr>
          <w:rStyle w:val="Standardnpsmoodstavce1"/>
          <w:rFonts w:ascii="Bookman Old Style" w:hAnsi="Bookman Old Style"/>
          <w:bCs/>
        </w:rPr>
        <w:t>,</w:t>
      </w:r>
      <w:r w:rsidR="005837E9">
        <w:rPr>
          <w:rStyle w:val="Standardnpsmoodstavce1"/>
          <w:rFonts w:ascii="Bookman Old Style" w:hAnsi="Bookman Old Style"/>
          <w:bCs/>
        </w:rPr>
        <w:t xml:space="preserve"> neboť se na ně vztahuje výjimka </w:t>
      </w:r>
      <w:r w:rsidR="00302C8A">
        <w:rPr>
          <w:rStyle w:val="Standardnpsmoodstavce1"/>
          <w:rFonts w:ascii="Bookman Old Style" w:hAnsi="Bookman Old Style"/>
          <w:bCs/>
        </w:rPr>
        <w:t>(</w:t>
      </w:r>
      <w:r w:rsidR="005837E9">
        <w:rPr>
          <w:rStyle w:val="Standardnpsmoodstavce1"/>
          <w:rFonts w:ascii="Bookman Old Style" w:hAnsi="Bookman Old Style"/>
          <w:bCs/>
        </w:rPr>
        <w:t xml:space="preserve">požadovaný věk a počet </w:t>
      </w:r>
      <w:r w:rsidR="00302C8A">
        <w:rPr>
          <w:rStyle w:val="Standardnpsmoodstavce1"/>
          <w:rFonts w:ascii="Bookman Old Style" w:hAnsi="Bookman Old Style"/>
          <w:bCs/>
        </w:rPr>
        <w:t xml:space="preserve"> </w:t>
      </w:r>
      <w:r w:rsidR="005837E9">
        <w:rPr>
          <w:rStyle w:val="Standardnpsmoodstavce1"/>
          <w:rFonts w:ascii="Bookman Old Style" w:hAnsi="Bookman Old Style"/>
          <w:bCs/>
        </w:rPr>
        <w:t xml:space="preserve">odpracovaných let). </w:t>
      </w:r>
      <w:r w:rsidR="00302C8A">
        <w:rPr>
          <w:rStyle w:val="Standardnpsmoodstavce1"/>
          <w:rFonts w:ascii="Bookman Old Style" w:hAnsi="Bookman Old Style"/>
          <w:bCs/>
        </w:rPr>
        <w:t>Dva</w:t>
      </w:r>
      <w:r w:rsidR="005837E9">
        <w:rPr>
          <w:rStyle w:val="Standardnpsmoodstavce1"/>
          <w:rFonts w:ascii="Bookman Old Style" w:hAnsi="Bookman Old Style"/>
          <w:bCs/>
        </w:rPr>
        <w:t xml:space="preserve"> vyučující</w:t>
      </w:r>
      <w:r w:rsidR="00302C8A">
        <w:rPr>
          <w:rStyle w:val="Standardnpsmoodstavce1"/>
          <w:rFonts w:ascii="Bookman Old Style" w:hAnsi="Bookman Old Style"/>
          <w:bCs/>
        </w:rPr>
        <w:t xml:space="preserve"> zahájili </w:t>
      </w:r>
      <w:r w:rsidR="005837E9">
        <w:rPr>
          <w:rStyle w:val="Standardnpsmoodstavce1"/>
          <w:rFonts w:ascii="Bookman Old Style" w:hAnsi="Bookman Old Style"/>
          <w:bCs/>
        </w:rPr>
        <w:t>studiu</w:t>
      </w:r>
      <w:r w:rsidR="00302C8A">
        <w:rPr>
          <w:rStyle w:val="Standardnpsmoodstavce1"/>
          <w:rFonts w:ascii="Bookman Old Style" w:hAnsi="Bookman Old Style"/>
          <w:bCs/>
        </w:rPr>
        <w:t>m</w:t>
      </w:r>
      <w:r w:rsidR="005837E9">
        <w:rPr>
          <w:rStyle w:val="Standardnpsmoodstavce1"/>
          <w:rFonts w:ascii="Bookman Old Style" w:hAnsi="Bookman Old Style"/>
          <w:bCs/>
        </w:rPr>
        <w:t xml:space="preserve"> na doplnění </w:t>
      </w:r>
      <w:r w:rsidR="00302C8A">
        <w:rPr>
          <w:rStyle w:val="Standardnpsmoodstavce1"/>
          <w:rFonts w:ascii="Bookman Old Style" w:hAnsi="Bookman Old Style"/>
          <w:bCs/>
        </w:rPr>
        <w:t>kvalifikačních požadavků</w:t>
      </w:r>
      <w:r w:rsidR="005837E9">
        <w:rPr>
          <w:rStyle w:val="Standardnpsmoodstavce1"/>
          <w:rFonts w:ascii="Bookman Old Style" w:hAnsi="Bookman Old Style"/>
          <w:bCs/>
        </w:rPr>
        <w:t xml:space="preserve">.  </w:t>
      </w:r>
    </w:p>
    <w:p w14:paraId="74A164DE" w14:textId="77777777" w:rsidR="008A101E" w:rsidRPr="00261C40" w:rsidRDefault="00256721" w:rsidP="00256721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  <w:r w:rsidR="00261C40">
        <w:rPr>
          <w:rStyle w:val="Standardnpsmoodstavce1"/>
          <w:rFonts w:ascii="Bookman Old Style" w:hAnsi="Bookman Old Style"/>
          <w:bCs/>
        </w:rPr>
        <w:t xml:space="preserve">Kolektiv vyučujících </w:t>
      </w:r>
      <w:r>
        <w:rPr>
          <w:rStyle w:val="Standardnpsmoodstavce1"/>
          <w:rFonts w:ascii="Bookman Old Style" w:hAnsi="Bookman Old Style"/>
          <w:bCs/>
        </w:rPr>
        <w:t xml:space="preserve">druhého stupně </w:t>
      </w:r>
      <w:r w:rsidR="00A10EA9">
        <w:rPr>
          <w:rStyle w:val="Standardnpsmoodstavce1"/>
          <w:rFonts w:ascii="Bookman Old Style" w:hAnsi="Bookman Old Style"/>
          <w:bCs/>
        </w:rPr>
        <w:t>prochází</w:t>
      </w:r>
      <w:r>
        <w:rPr>
          <w:rStyle w:val="Standardnpsmoodstavce1"/>
          <w:rFonts w:ascii="Bookman Old Style" w:hAnsi="Bookman Old Style"/>
          <w:bCs/>
        </w:rPr>
        <w:t xml:space="preserve"> v posledních </w:t>
      </w:r>
      <w:proofErr w:type="gramStart"/>
      <w:r>
        <w:rPr>
          <w:rStyle w:val="Standardnpsmoodstavce1"/>
          <w:rFonts w:ascii="Bookman Old Style" w:hAnsi="Bookman Old Style"/>
          <w:bCs/>
        </w:rPr>
        <w:t>letech  generační</w:t>
      </w:r>
      <w:proofErr w:type="gramEnd"/>
      <w:r>
        <w:rPr>
          <w:rStyle w:val="Standardnpsmoodstavce1"/>
          <w:rFonts w:ascii="Bookman Old Style" w:hAnsi="Bookman Old Style"/>
          <w:bCs/>
        </w:rPr>
        <w:t xml:space="preserve"> </w:t>
      </w:r>
      <w:r w:rsidR="00261C40">
        <w:rPr>
          <w:rStyle w:val="Standardnpsmoodstavce1"/>
          <w:rFonts w:ascii="Bookman Old Style" w:hAnsi="Bookman Old Style"/>
          <w:bCs/>
        </w:rPr>
        <w:t>obměnou</w:t>
      </w:r>
      <w:r>
        <w:rPr>
          <w:rStyle w:val="Standardnpsmoodstavce1"/>
          <w:rFonts w:ascii="Bookman Old Style" w:hAnsi="Bookman Old Style"/>
          <w:bCs/>
        </w:rPr>
        <w:t xml:space="preserve">. </w:t>
      </w:r>
      <w:r w:rsidR="00A10EA9">
        <w:rPr>
          <w:rStyle w:val="Standardnpsmoodstavce1"/>
          <w:rFonts w:ascii="Bookman Old Style" w:hAnsi="Bookman Old Style"/>
          <w:bCs/>
        </w:rPr>
        <w:t>Přestože některé paní učitelky</w:t>
      </w:r>
      <w:r w:rsidR="00261C40">
        <w:rPr>
          <w:rStyle w:val="Standardnpsmoodstavce1"/>
          <w:rFonts w:ascii="Bookman Old Style" w:hAnsi="Bookman Old Style"/>
          <w:bCs/>
        </w:rPr>
        <w:t xml:space="preserve"> </w:t>
      </w:r>
      <w:r w:rsidR="00A10EA9">
        <w:rPr>
          <w:rStyle w:val="Standardnpsmoodstavce1"/>
          <w:rFonts w:ascii="Bookman Old Style" w:hAnsi="Bookman Old Style"/>
          <w:bCs/>
        </w:rPr>
        <w:t>mají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261C40">
        <w:rPr>
          <w:rStyle w:val="Standardnpsmoodstavce1"/>
          <w:rFonts w:ascii="Bookman Old Style" w:hAnsi="Bookman Old Style"/>
          <w:bCs/>
        </w:rPr>
        <w:t xml:space="preserve">poměrně krátkou </w:t>
      </w:r>
      <w:r w:rsidR="00A10EA9">
        <w:rPr>
          <w:rStyle w:val="Standardnpsmoodstavce1"/>
          <w:rFonts w:ascii="Bookman Old Style" w:hAnsi="Bookman Old Style"/>
          <w:bCs/>
        </w:rPr>
        <w:t xml:space="preserve">pedagogickou </w:t>
      </w:r>
      <w:r w:rsidR="00261C40">
        <w:rPr>
          <w:rStyle w:val="Standardnpsmoodstavce1"/>
          <w:rFonts w:ascii="Bookman Old Style" w:hAnsi="Bookman Old Style"/>
          <w:bCs/>
        </w:rPr>
        <w:t>praxi</w:t>
      </w:r>
      <w:r>
        <w:rPr>
          <w:rStyle w:val="Standardnpsmoodstavce1"/>
          <w:rFonts w:ascii="Bookman Old Style" w:hAnsi="Bookman Old Style"/>
          <w:bCs/>
        </w:rPr>
        <w:t>,</w:t>
      </w:r>
      <w:r w:rsidR="00261C40">
        <w:rPr>
          <w:rStyle w:val="Standardnpsmoodstavce1"/>
          <w:rFonts w:ascii="Bookman Old Style" w:hAnsi="Bookman Old Style"/>
          <w:bCs/>
        </w:rPr>
        <w:t xml:space="preserve"> </w:t>
      </w:r>
      <w:r>
        <w:rPr>
          <w:rStyle w:val="Standardnpsmoodstavce1"/>
          <w:rFonts w:ascii="Bookman Old Style" w:hAnsi="Bookman Old Style"/>
          <w:bCs/>
        </w:rPr>
        <w:t>snažily</w:t>
      </w:r>
      <w:r w:rsidR="00A10EA9">
        <w:rPr>
          <w:rStyle w:val="Standardnpsmoodstavce1"/>
          <w:rFonts w:ascii="Bookman Old Style" w:hAnsi="Bookman Old Style"/>
          <w:bCs/>
        </w:rPr>
        <w:t xml:space="preserve"> se </w:t>
      </w:r>
      <w:r w:rsidR="00261C40">
        <w:rPr>
          <w:rStyle w:val="Standardnpsmoodstavce1"/>
          <w:rFonts w:ascii="Bookman Old Style" w:hAnsi="Bookman Old Style"/>
          <w:bCs/>
        </w:rPr>
        <w:t>žá</w:t>
      </w:r>
      <w:r w:rsidR="00A10EA9">
        <w:rPr>
          <w:rStyle w:val="Standardnpsmoodstavce1"/>
          <w:rFonts w:ascii="Bookman Old Style" w:hAnsi="Bookman Old Style"/>
          <w:bCs/>
        </w:rPr>
        <w:t xml:space="preserve">ky motivovat k </w:t>
      </w:r>
      <w:r w:rsidR="0006188D">
        <w:rPr>
          <w:rStyle w:val="Standardnpsmoodstavce1"/>
          <w:rFonts w:ascii="Bookman Old Style" w:hAnsi="Bookman Old Style"/>
          <w:bCs/>
        </w:rPr>
        <w:t>dosahov</w:t>
      </w:r>
      <w:r w:rsidR="00A10EA9">
        <w:rPr>
          <w:rStyle w:val="Standardnpsmoodstavce1"/>
          <w:rFonts w:ascii="Bookman Old Style" w:hAnsi="Bookman Old Style"/>
          <w:bCs/>
        </w:rPr>
        <w:t>ání</w:t>
      </w:r>
      <w:r w:rsidR="0006188D">
        <w:rPr>
          <w:rStyle w:val="Standardnpsmoodstavce1"/>
          <w:rFonts w:ascii="Bookman Old Style" w:hAnsi="Bookman Old Style"/>
          <w:bCs/>
        </w:rPr>
        <w:t xml:space="preserve"> co nejlepších výsledků. </w:t>
      </w:r>
      <w:r w:rsidR="00A10EA9">
        <w:rPr>
          <w:rStyle w:val="Standardnpsmoodstavce1"/>
          <w:rFonts w:ascii="Bookman Old Style" w:hAnsi="Bookman Old Style"/>
          <w:bCs/>
        </w:rPr>
        <w:t>S</w:t>
      </w:r>
      <w:r w:rsidR="0006188D">
        <w:rPr>
          <w:rStyle w:val="Standardnpsmoodstavce1"/>
          <w:rFonts w:ascii="Bookman Old Style" w:hAnsi="Bookman Old Style"/>
          <w:bCs/>
        </w:rPr>
        <w:t>polupra</w:t>
      </w:r>
      <w:r w:rsidR="005F5BBA">
        <w:rPr>
          <w:rStyle w:val="Standardnpsmoodstavce1"/>
          <w:rFonts w:ascii="Bookman Old Style" w:hAnsi="Bookman Old Style"/>
          <w:bCs/>
        </w:rPr>
        <w:t>c</w:t>
      </w:r>
      <w:r>
        <w:rPr>
          <w:rStyle w:val="Standardnpsmoodstavce1"/>
          <w:rFonts w:ascii="Bookman Old Style" w:hAnsi="Bookman Old Style"/>
          <w:bCs/>
        </w:rPr>
        <w:t>ovaly</w:t>
      </w:r>
      <w:r w:rsidR="005F5BBA">
        <w:rPr>
          <w:rStyle w:val="Standardnpsmoodstavce1"/>
          <w:rFonts w:ascii="Bookman Old Style" w:hAnsi="Bookman Old Style"/>
          <w:bCs/>
        </w:rPr>
        <w:t xml:space="preserve"> se zkušenějšími kolegyněmi a </w:t>
      </w:r>
      <w:r w:rsidR="00A10EA9">
        <w:rPr>
          <w:rStyle w:val="Standardnpsmoodstavce1"/>
          <w:rFonts w:ascii="Bookman Old Style" w:hAnsi="Bookman Old Style"/>
          <w:bCs/>
        </w:rPr>
        <w:t xml:space="preserve">pod jejich vedením </w:t>
      </w:r>
      <w:proofErr w:type="gramStart"/>
      <w:r w:rsidR="00A10EA9">
        <w:rPr>
          <w:rStyle w:val="Standardnpsmoodstavce1"/>
          <w:rFonts w:ascii="Bookman Old Style" w:hAnsi="Bookman Old Style"/>
          <w:bCs/>
        </w:rPr>
        <w:lastRenderedPageBreak/>
        <w:t xml:space="preserve">postupně </w:t>
      </w:r>
      <w:r w:rsidR="005F5BBA">
        <w:rPr>
          <w:rStyle w:val="Standardnpsmoodstavce1"/>
          <w:rFonts w:ascii="Bookman Old Style" w:hAnsi="Bookman Old Style"/>
          <w:bCs/>
        </w:rPr>
        <w:t xml:space="preserve"> zlepš</w:t>
      </w:r>
      <w:r>
        <w:rPr>
          <w:rStyle w:val="Standardnpsmoodstavce1"/>
          <w:rFonts w:ascii="Bookman Old Style" w:hAnsi="Bookman Old Style"/>
          <w:bCs/>
        </w:rPr>
        <w:t>ovaly</w:t>
      </w:r>
      <w:proofErr w:type="gramEnd"/>
      <w:r>
        <w:rPr>
          <w:rStyle w:val="Standardnpsmoodstavce1"/>
          <w:rFonts w:ascii="Bookman Old Style" w:hAnsi="Bookman Old Style"/>
          <w:bCs/>
        </w:rPr>
        <w:t xml:space="preserve"> </w:t>
      </w:r>
      <w:r w:rsidR="005F5BBA">
        <w:rPr>
          <w:rStyle w:val="Standardnpsmoodstavce1"/>
          <w:rFonts w:ascii="Bookman Old Style" w:hAnsi="Bookman Old Style"/>
          <w:bCs/>
        </w:rPr>
        <w:t xml:space="preserve">své pedagogické dovednosti. </w:t>
      </w:r>
      <w:r w:rsidR="00A10EA9">
        <w:rPr>
          <w:rStyle w:val="Standardnpsmoodstavce1"/>
          <w:rFonts w:ascii="Bookman Old Style" w:hAnsi="Bookman Old Style"/>
          <w:bCs/>
        </w:rPr>
        <w:t xml:space="preserve">I díky metodickému vedení ze strany školního poradenského pracoviště </w:t>
      </w:r>
      <w:r>
        <w:rPr>
          <w:rStyle w:val="Standardnpsmoodstavce1"/>
          <w:rFonts w:ascii="Bookman Old Style" w:hAnsi="Bookman Old Style"/>
          <w:bCs/>
        </w:rPr>
        <w:t xml:space="preserve">došlo ke zlepšení </w:t>
      </w:r>
      <w:r w:rsidR="005F5BBA">
        <w:rPr>
          <w:rStyle w:val="Standardnpsmoodstavce1"/>
          <w:rFonts w:ascii="Bookman Old Style" w:hAnsi="Bookman Old Style"/>
          <w:bCs/>
        </w:rPr>
        <w:t>prác</w:t>
      </w:r>
      <w:r>
        <w:rPr>
          <w:rStyle w:val="Standardnpsmoodstavce1"/>
          <w:rFonts w:ascii="Bookman Old Style" w:hAnsi="Bookman Old Style"/>
          <w:bCs/>
        </w:rPr>
        <w:t>e</w:t>
      </w:r>
      <w:r w:rsidR="005F5BBA">
        <w:rPr>
          <w:rStyle w:val="Standardnpsmoodstavce1"/>
          <w:rFonts w:ascii="Bookman Old Style" w:hAnsi="Bookman Old Style"/>
          <w:bCs/>
        </w:rPr>
        <w:t xml:space="preserve"> třídních učitelek na 2.stupni</w:t>
      </w:r>
      <w:r w:rsidR="0006188D">
        <w:rPr>
          <w:rStyle w:val="Standardnpsmoodstavce1"/>
          <w:rFonts w:ascii="Bookman Old Style" w:hAnsi="Bookman Old Style"/>
          <w:bCs/>
        </w:rPr>
        <w:t xml:space="preserve">. </w:t>
      </w:r>
      <w:proofErr w:type="gramStart"/>
      <w:r w:rsidR="003E4593">
        <w:rPr>
          <w:rStyle w:val="Standardnpsmoodstavce1"/>
          <w:rFonts w:ascii="Bookman Old Style" w:hAnsi="Bookman Old Style"/>
          <w:bCs/>
        </w:rPr>
        <w:t>Snaž</w:t>
      </w:r>
      <w:r w:rsidR="00FD4504">
        <w:rPr>
          <w:rStyle w:val="Standardnpsmoodstavce1"/>
          <w:rFonts w:ascii="Bookman Old Style" w:hAnsi="Bookman Old Style"/>
          <w:bCs/>
        </w:rPr>
        <w:t>í</w:t>
      </w:r>
      <w:proofErr w:type="gramEnd"/>
      <w:r w:rsidR="003E4593">
        <w:rPr>
          <w:rStyle w:val="Standardnpsmoodstavce1"/>
          <w:rFonts w:ascii="Bookman Old Style" w:hAnsi="Bookman Old Style"/>
          <w:bCs/>
        </w:rPr>
        <w:t xml:space="preserve"> </w:t>
      </w:r>
      <w:r w:rsidR="00A10EA9">
        <w:rPr>
          <w:rStyle w:val="Standardnpsmoodstavce1"/>
          <w:rFonts w:ascii="Bookman Old Style" w:hAnsi="Bookman Old Style"/>
          <w:bCs/>
        </w:rPr>
        <w:t xml:space="preserve">se </w:t>
      </w:r>
      <w:r w:rsidR="003E4593">
        <w:rPr>
          <w:rStyle w:val="Standardnpsmoodstavce1"/>
          <w:rFonts w:ascii="Bookman Old Style" w:hAnsi="Bookman Old Style"/>
          <w:bCs/>
        </w:rPr>
        <w:t xml:space="preserve">na žáky působit, </w:t>
      </w:r>
      <w:r w:rsidR="00A10EA9">
        <w:rPr>
          <w:rStyle w:val="Standardnpsmoodstavce1"/>
          <w:rFonts w:ascii="Bookman Old Style" w:hAnsi="Bookman Old Style"/>
          <w:bCs/>
        </w:rPr>
        <w:t>vedou</w:t>
      </w:r>
      <w:r w:rsidR="003E4593">
        <w:rPr>
          <w:rStyle w:val="Standardnpsmoodstavce1"/>
          <w:rFonts w:ascii="Bookman Old Style" w:hAnsi="Bookman Old Style"/>
          <w:bCs/>
        </w:rPr>
        <w:t xml:space="preserve"> je k zodpovědnosti </w:t>
      </w:r>
      <w:r w:rsidR="00A10EA9">
        <w:rPr>
          <w:rStyle w:val="Standardnpsmoodstavce1"/>
          <w:rFonts w:ascii="Bookman Old Style" w:hAnsi="Bookman Old Style"/>
          <w:bCs/>
        </w:rPr>
        <w:t>za výsled</w:t>
      </w:r>
      <w:r w:rsidR="00D162B7">
        <w:rPr>
          <w:rStyle w:val="Standardnpsmoodstavce1"/>
          <w:rFonts w:ascii="Bookman Old Style" w:hAnsi="Bookman Old Style"/>
          <w:bCs/>
        </w:rPr>
        <w:t>ky</w:t>
      </w:r>
      <w:r w:rsidR="00A10EA9">
        <w:rPr>
          <w:rStyle w:val="Standardnpsmoodstavce1"/>
          <w:rFonts w:ascii="Bookman Old Style" w:hAnsi="Bookman Old Style"/>
          <w:bCs/>
        </w:rPr>
        <w:t xml:space="preserve"> své</w:t>
      </w:r>
      <w:r w:rsidR="003E4593">
        <w:rPr>
          <w:rStyle w:val="Standardnpsmoodstavce1"/>
          <w:rFonts w:ascii="Bookman Old Style" w:hAnsi="Bookman Old Style"/>
          <w:bCs/>
        </w:rPr>
        <w:t xml:space="preserve"> prác</w:t>
      </w:r>
      <w:r w:rsidR="00A10EA9">
        <w:rPr>
          <w:rStyle w:val="Standardnpsmoodstavce1"/>
          <w:rFonts w:ascii="Bookman Old Style" w:hAnsi="Bookman Old Style"/>
          <w:bCs/>
        </w:rPr>
        <w:t>e.</w:t>
      </w:r>
      <w:r w:rsidR="003E4593">
        <w:rPr>
          <w:rStyle w:val="Standardnpsmoodstavce1"/>
          <w:rFonts w:ascii="Bookman Old Style" w:hAnsi="Bookman Old Style"/>
          <w:bCs/>
        </w:rPr>
        <w:t xml:space="preserve"> </w:t>
      </w:r>
      <w:r w:rsidR="00A10EA9">
        <w:rPr>
          <w:rStyle w:val="Standardnpsmoodstavce1"/>
          <w:rFonts w:ascii="Bookman Old Style" w:hAnsi="Bookman Old Style"/>
          <w:bCs/>
        </w:rPr>
        <w:t>Věd</w:t>
      </w:r>
      <w:r w:rsidR="005F5BBA">
        <w:rPr>
          <w:rStyle w:val="Standardnpsmoodstavce1"/>
          <w:rFonts w:ascii="Bookman Old Style" w:hAnsi="Bookman Old Style"/>
          <w:bCs/>
        </w:rPr>
        <w:t>í</w:t>
      </w:r>
      <w:r w:rsidR="00261C40">
        <w:rPr>
          <w:rStyle w:val="Standardnpsmoodstavce1"/>
          <w:rFonts w:ascii="Bookman Old Style" w:hAnsi="Bookman Old Style"/>
          <w:bCs/>
        </w:rPr>
        <w:t>, že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C249E3">
        <w:rPr>
          <w:rStyle w:val="Standardnpsmoodstavce1"/>
          <w:rFonts w:ascii="Bookman Old Style" w:hAnsi="Bookman Old Style"/>
          <w:bCs/>
        </w:rPr>
        <w:t xml:space="preserve">určité </w:t>
      </w:r>
      <w:r w:rsidR="006D7692">
        <w:rPr>
          <w:rStyle w:val="Standardnpsmoodstavce1"/>
          <w:rFonts w:ascii="Bookman Old Style" w:hAnsi="Bookman Old Style"/>
          <w:bCs/>
        </w:rPr>
        <w:t>věci</w:t>
      </w:r>
      <w:r w:rsidR="0006188D">
        <w:rPr>
          <w:rStyle w:val="Standardnpsmoodstavce1"/>
          <w:rFonts w:ascii="Bookman Old Style" w:hAnsi="Bookman Old Style"/>
          <w:bCs/>
        </w:rPr>
        <w:t xml:space="preserve"> </w:t>
      </w:r>
      <w:r w:rsidR="005F5BBA">
        <w:rPr>
          <w:rStyle w:val="Standardnpsmoodstavce1"/>
          <w:rFonts w:ascii="Bookman Old Style" w:hAnsi="Bookman Old Style"/>
          <w:bCs/>
        </w:rPr>
        <w:t>nemohou ovlivnit</w:t>
      </w:r>
      <w:r w:rsidR="008A101E">
        <w:rPr>
          <w:rStyle w:val="Standardnpsmoodstavce1"/>
          <w:rFonts w:ascii="Bookman Old Style" w:hAnsi="Bookman Old Style"/>
          <w:bCs/>
        </w:rPr>
        <w:t>,</w:t>
      </w:r>
      <w:r w:rsidR="005F5BBA">
        <w:rPr>
          <w:rStyle w:val="Standardnpsmoodstavce1"/>
          <w:rFonts w:ascii="Bookman Old Style" w:hAnsi="Bookman Old Style"/>
          <w:bCs/>
        </w:rPr>
        <w:t xml:space="preserve"> </w:t>
      </w:r>
      <w:r w:rsidR="008A101E">
        <w:rPr>
          <w:rStyle w:val="Standardnpsmoodstavce1"/>
          <w:rFonts w:ascii="Bookman Old Style" w:hAnsi="Bookman Old Style"/>
          <w:bCs/>
        </w:rPr>
        <w:t xml:space="preserve">neboť </w:t>
      </w:r>
      <w:r w:rsidR="0006188D">
        <w:rPr>
          <w:rStyle w:val="Standardnpsmoodstavce1"/>
          <w:rFonts w:ascii="Bookman Old Style" w:hAnsi="Bookman Old Style"/>
          <w:bCs/>
        </w:rPr>
        <w:t>souvisí s věkem jejich svěřenců (pozdní odevzdávání omluvenek, špatná docházka na třídnické hodiny</w:t>
      </w:r>
      <w:r w:rsidR="00FD4504">
        <w:rPr>
          <w:rStyle w:val="Standardnpsmoodstavce1"/>
          <w:rFonts w:ascii="Bookman Old Style" w:hAnsi="Bookman Old Style"/>
          <w:bCs/>
        </w:rPr>
        <w:t>)</w:t>
      </w:r>
      <w:r w:rsidR="006D7692">
        <w:rPr>
          <w:rStyle w:val="Standardnpsmoodstavce1"/>
          <w:rFonts w:ascii="Bookman Old Style" w:hAnsi="Bookman Old Style"/>
          <w:bCs/>
        </w:rPr>
        <w:t xml:space="preserve"> přesto</w:t>
      </w:r>
      <w:r w:rsidR="00FD4504">
        <w:rPr>
          <w:rStyle w:val="Standardnpsmoodstavce1"/>
          <w:rFonts w:ascii="Bookman Old Style" w:hAnsi="Bookman Old Style"/>
          <w:bCs/>
        </w:rPr>
        <w:t xml:space="preserve"> svou snahu nevzdávají a </w:t>
      </w:r>
      <w:proofErr w:type="gramStart"/>
      <w:r w:rsidR="00FD4504">
        <w:rPr>
          <w:rStyle w:val="Standardnpsmoodstavce1"/>
          <w:rFonts w:ascii="Bookman Old Style" w:hAnsi="Bookman Old Style"/>
          <w:bCs/>
        </w:rPr>
        <w:t>trpělivou  prací</w:t>
      </w:r>
      <w:proofErr w:type="gramEnd"/>
      <w:r w:rsidR="00FD4504">
        <w:rPr>
          <w:rStyle w:val="Standardnpsmoodstavce1"/>
          <w:rFonts w:ascii="Bookman Old Style" w:hAnsi="Bookman Old Style"/>
          <w:bCs/>
        </w:rPr>
        <w:t xml:space="preserve"> se snaží přístup svých svěřenců ke vzdělávání zlepšovat.</w:t>
      </w:r>
      <w:r w:rsidR="00AA6514" w:rsidRPr="00AA6514">
        <w:rPr>
          <w:noProof/>
          <w:lang w:eastAsia="cs-CZ"/>
        </w:rPr>
        <w:t xml:space="preserve"> </w:t>
      </w:r>
      <w:r w:rsidR="006D7692" w:rsidRPr="006D7692">
        <w:rPr>
          <w:rFonts w:ascii="Bookman Old Style" w:hAnsi="Bookman Old Style"/>
          <w:noProof/>
          <w:lang w:eastAsia="cs-CZ"/>
        </w:rPr>
        <w:t>Někdy se zdá,</w:t>
      </w:r>
      <w:r w:rsidR="006D7692">
        <w:rPr>
          <w:rFonts w:ascii="Bookman Old Style" w:hAnsi="Bookman Old Style"/>
          <w:noProof/>
          <w:lang w:eastAsia="cs-CZ"/>
        </w:rPr>
        <w:t xml:space="preserve"> že pracovníci školy jsou jedinými, komu na dítěti záleží a kdo ho podporuje.</w:t>
      </w:r>
    </w:p>
    <w:p w14:paraId="6EA789DD" w14:textId="77777777" w:rsidR="00FD4504" w:rsidRPr="00FD4504" w:rsidRDefault="008A101E">
      <w:pPr>
        <w:pStyle w:val="Normln1"/>
        <w:jc w:val="both"/>
        <w:rPr>
          <w:rStyle w:val="Standardnpsmoodstavce1"/>
          <w:rFonts w:ascii="Bookman Old Style" w:hAnsi="Bookman Old Style"/>
          <w:bCs/>
          <w:color w:val="FF0000"/>
        </w:rPr>
      </w:pPr>
      <w:r>
        <w:rPr>
          <w:rStyle w:val="Standardnpsmoodstavce1"/>
          <w:rFonts w:ascii="Bookman Old Style" w:hAnsi="Bookman Old Style"/>
          <w:bCs/>
        </w:rPr>
        <w:t xml:space="preserve">      </w:t>
      </w:r>
      <w:r w:rsidR="006D7692">
        <w:rPr>
          <w:rStyle w:val="Standardnpsmoodstavce1"/>
          <w:rFonts w:ascii="Bookman Old Style" w:hAnsi="Bookman Old Style"/>
          <w:bCs/>
        </w:rPr>
        <w:t>Přetrvávajícím</w:t>
      </w:r>
      <w:r w:rsidR="00FD4504">
        <w:rPr>
          <w:rStyle w:val="Standardnpsmoodstavce1"/>
          <w:rFonts w:ascii="Bookman Old Style" w:hAnsi="Bookman Old Style"/>
          <w:bCs/>
        </w:rPr>
        <w:t xml:space="preserve"> problémem, který se dosud nepodařilo vyřešit</w:t>
      </w:r>
      <w:r w:rsidR="00752CCA">
        <w:rPr>
          <w:rStyle w:val="Standardnpsmoodstavce1"/>
          <w:rFonts w:ascii="Bookman Old Style" w:hAnsi="Bookman Old Style"/>
          <w:bCs/>
        </w:rPr>
        <w:t>,</w:t>
      </w:r>
      <w:r w:rsidR="00FD4504">
        <w:rPr>
          <w:rStyle w:val="Standardnpsmoodstavce1"/>
          <w:rFonts w:ascii="Bookman Old Style" w:hAnsi="Bookman Old Style"/>
          <w:bCs/>
        </w:rPr>
        <w:t xml:space="preserve"> </w:t>
      </w:r>
      <w:r w:rsidR="006D7692">
        <w:rPr>
          <w:rStyle w:val="Standardnpsmoodstavce1"/>
          <w:rFonts w:ascii="Bookman Old Style" w:hAnsi="Bookman Old Style"/>
          <w:bCs/>
        </w:rPr>
        <w:t>je</w:t>
      </w:r>
      <w:r>
        <w:rPr>
          <w:rStyle w:val="Standardnpsmoodstavce1"/>
          <w:rFonts w:ascii="Bookman Old Style" w:hAnsi="Bookman Old Style"/>
          <w:bCs/>
        </w:rPr>
        <w:t xml:space="preserve"> občasná nedůslednost při řešení kázeňských přestupků a </w:t>
      </w:r>
      <w:r w:rsidR="00261C40">
        <w:rPr>
          <w:rStyle w:val="Standardnpsmoodstavce1"/>
          <w:rFonts w:ascii="Bookman Old Style" w:hAnsi="Bookman Old Style"/>
          <w:bCs/>
        </w:rPr>
        <w:t xml:space="preserve">zejména </w:t>
      </w:r>
      <w:r>
        <w:rPr>
          <w:rStyle w:val="Standardnpsmoodstavce1"/>
          <w:rFonts w:ascii="Bookman Old Style" w:hAnsi="Bookman Old Style"/>
          <w:bCs/>
        </w:rPr>
        <w:t xml:space="preserve">jejich různé posuzování jednotlivými vyučujícími. </w:t>
      </w:r>
      <w:r w:rsidR="006D7692">
        <w:rPr>
          <w:rStyle w:val="Standardnpsmoodstavce1"/>
          <w:rFonts w:ascii="Bookman Old Style" w:hAnsi="Bookman Old Style"/>
          <w:bCs/>
        </w:rPr>
        <w:t>Přes snahu v</w:t>
      </w:r>
      <w:r>
        <w:rPr>
          <w:rStyle w:val="Standardnpsmoodstavce1"/>
          <w:rFonts w:ascii="Bookman Old Style" w:hAnsi="Bookman Old Style"/>
          <w:bCs/>
        </w:rPr>
        <w:t xml:space="preserve">edení školy </w:t>
      </w:r>
      <w:r w:rsidRPr="00AC0C72">
        <w:rPr>
          <w:rStyle w:val="Standardnpsmoodstavce1"/>
          <w:rFonts w:ascii="Bookman Old Style" w:hAnsi="Bookman Old Style"/>
          <w:bCs/>
        </w:rPr>
        <w:t>co</w:t>
      </w:r>
      <w:r w:rsidR="00256EAA" w:rsidRPr="00AC0C72">
        <w:rPr>
          <w:rStyle w:val="Standardnpsmoodstavce1"/>
          <w:rFonts w:ascii="Bookman Old Style" w:hAnsi="Bookman Old Style"/>
          <w:bCs/>
        </w:rPr>
        <w:t xml:space="preserve"> nej</w:t>
      </w:r>
      <w:r w:rsidR="00261C40">
        <w:rPr>
          <w:rStyle w:val="Standardnpsmoodstavce1"/>
          <w:rFonts w:ascii="Bookman Old Style" w:hAnsi="Bookman Old Style"/>
          <w:bCs/>
        </w:rPr>
        <w:t>víc</w:t>
      </w:r>
      <w:r w:rsidR="00256EAA" w:rsidRPr="00AC0C72">
        <w:rPr>
          <w:rStyle w:val="Standardnpsmoodstavce1"/>
          <w:rFonts w:ascii="Bookman Old Style" w:hAnsi="Bookman Old Style"/>
          <w:bCs/>
        </w:rPr>
        <w:t>e sjednotit postupy při řešení kázeňských p</w:t>
      </w:r>
      <w:r w:rsidR="00FD4504">
        <w:rPr>
          <w:rStyle w:val="Standardnpsmoodstavce1"/>
          <w:rFonts w:ascii="Bookman Old Style" w:hAnsi="Bookman Old Style"/>
          <w:bCs/>
        </w:rPr>
        <w:t xml:space="preserve">řestupků, docházelo </w:t>
      </w:r>
      <w:r w:rsidR="00D162B7">
        <w:rPr>
          <w:rStyle w:val="Standardnpsmoodstavce1"/>
          <w:rFonts w:ascii="Bookman Old Style" w:hAnsi="Bookman Old Style"/>
          <w:bCs/>
        </w:rPr>
        <w:t xml:space="preserve">občas </w:t>
      </w:r>
      <w:r w:rsidR="00FD4504">
        <w:rPr>
          <w:rStyle w:val="Standardnpsmoodstavce1"/>
          <w:rFonts w:ascii="Bookman Old Style" w:hAnsi="Bookman Old Style"/>
          <w:bCs/>
        </w:rPr>
        <w:t xml:space="preserve">k situacím, kdy různé paní učitelky postupovaly při řešení stejné situace odlišně. </w:t>
      </w:r>
      <w:r w:rsidR="006D7692">
        <w:rPr>
          <w:rStyle w:val="Standardnpsmoodstavce1"/>
          <w:rFonts w:ascii="Bookman Old Style" w:hAnsi="Bookman Old Style"/>
          <w:bCs/>
        </w:rPr>
        <w:t>Objevuje se zde snaha</w:t>
      </w:r>
      <w:r w:rsidR="00FD4504">
        <w:rPr>
          <w:rStyle w:val="Standardnpsmoodstavce1"/>
          <w:rFonts w:ascii="Bookman Old Style" w:hAnsi="Bookman Old Style"/>
          <w:bCs/>
        </w:rPr>
        <w:t xml:space="preserve"> zohledňovat věk dítěte i </w:t>
      </w:r>
      <w:r w:rsidR="006D7692">
        <w:rPr>
          <w:rStyle w:val="Standardnpsmoodstavce1"/>
          <w:rFonts w:ascii="Bookman Old Style" w:hAnsi="Bookman Old Style"/>
          <w:bCs/>
        </w:rPr>
        <w:t>další</w:t>
      </w:r>
      <w:r w:rsidR="00FD4504">
        <w:rPr>
          <w:rStyle w:val="Standardnpsmoodstavce1"/>
          <w:rFonts w:ascii="Bookman Old Style" w:hAnsi="Bookman Old Style"/>
          <w:bCs/>
        </w:rPr>
        <w:t xml:space="preserve"> faktory (</w:t>
      </w:r>
      <w:r w:rsidR="00261C40">
        <w:rPr>
          <w:rStyle w:val="Standardnpsmoodstavce1"/>
          <w:rFonts w:ascii="Bookman Old Style" w:hAnsi="Bookman Old Style"/>
          <w:bCs/>
        </w:rPr>
        <w:t>rodinné prostředí žáka</w:t>
      </w:r>
      <w:r w:rsidR="00FD4504">
        <w:rPr>
          <w:rStyle w:val="Standardnpsmoodstavce1"/>
          <w:rFonts w:ascii="Bookman Old Style" w:hAnsi="Bookman Old Style"/>
          <w:bCs/>
        </w:rPr>
        <w:t>, apod)</w:t>
      </w:r>
      <w:r w:rsidR="00261C40">
        <w:rPr>
          <w:rStyle w:val="Standardnpsmoodstavce1"/>
          <w:rFonts w:ascii="Bookman Old Style" w:hAnsi="Bookman Old Style"/>
          <w:bCs/>
        </w:rPr>
        <w:t xml:space="preserve">. </w:t>
      </w:r>
      <w:r w:rsidR="00FD4504">
        <w:rPr>
          <w:rStyle w:val="Standardnpsmoodstavce1"/>
          <w:rFonts w:ascii="Bookman Old Style" w:hAnsi="Bookman Old Style"/>
          <w:bCs/>
        </w:rPr>
        <w:t>V</w:t>
      </w:r>
      <w:r w:rsidR="006D7692">
        <w:rPr>
          <w:rStyle w:val="Standardnpsmoodstavce1"/>
          <w:rFonts w:ascii="Bookman Old Style" w:hAnsi="Bookman Old Style"/>
          <w:bCs/>
        </w:rPr>
        <w:t>e výjimečných</w:t>
      </w:r>
      <w:r w:rsidR="00FD4504">
        <w:rPr>
          <w:rStyle w:val="Standardnpsmoodstavce1"/>
          <w:rFonts w:ascii="Bookman Old Style" w:hAnsi="Bookman Old Style"/>
          <w:bCs/>
        </w:rPr>
        <w:t xml:space="preserve"> případech docházelo k situacím, kdy absence sourozenců na 1. a 2. stupni byla posuzována odlišně (omluvené a neomluvené hodiny, skryté záškoláctví). Tato nejednotnost </w:t>
      </w:r>
      <w:r w:rsidR="00871135">
        <w:rPr>
          <w:rStyle w:val="Standardnpsmoodstavce1"/>
          <w:rFonts w:ascii="Bookman Old Style" w:hAnsi="Bookman Old Style"/>
          <w:bCs/>
        </w:rPr>
        <w:t xml:space="preserve">zákonné zástupce </w:t>
      </w:r>
      <w:r w:rsidR="006D7692">
        <w:rPr>
          <w:rStyle w:val="Standardnpsmoodstavce1"/>
          <w:rFonts w:ascii="Bookman Old Style" w:hAnsi="Bookman Old Style"/>
          <w:bCs/>
        </w:rPr>
        <w:t xml:space="preserve">mate a </w:t>
      </w:r>
      <w:r w:rsidR="00871135">
        <w:rPr>
          <w:rStyle w:val="Standardnpsmoodstavce1"/>
          <w:rFonts w:ascii="Bookman Old Style" w:hAnsi="Bookman Old Style"/>
          <w:bCs/>
        </w:rPr>
        <w:t>není dobrým signálem o práci školy</w:t>
      </w:r>
      <w:r w:rsidR="006D7692">
        <w:rPr>
          <w:rStyle w:val="Standardnpsmoodstavce1"/>
          <w:rFonts w:ascii="Bookman Old Style" w:hAnsi="Bookman Old Style"/>
          <w:bCs/>
        </w:rPr>
        <w:t>.</w:t>
      </w:r>
      <w:r w:rsidR="00871135">
        <w:rPr>
          <w:rStyle w:val="Standardnpsmoodstavce1"/>
          <w:rFonts w:ascii="Bookman Old Style" w:hAnsi="Bookman Old Style"/>
          <w:bCs/>
        </w:rPr>
        <w:t xml:space="preserve"> </w:t>
      </w:r>
    </w:p>
    <w:p w14:paraId="2C60CECF" w14:textId="77777777" w:rsidR="00FD4504" w:rsidRDefault="00FD4504">
      <w:pPr>
        <w:pStyle w:val="Normln1"/>
        <w:jc w:val="both"/>
        <w:rPr>
          <w:rFonts w:ascii="Bookman Old Style" w:hAnsi="Bookman Old Style"/>
          <w:bCs/>
        </w:rPr>
      </w:pPr>
    </w:p>
    <w:p w14:paraId="18EAA7DB" w14:textId="77777777" w:rsidR="00022D82" w:rsidRDefault="00022D82">
      <w:pPr>
        <w:pStyle w:val="Normln1"/>
        <w:jc w:val="both"/>
        <w:rPr>
          <w:rFonts w:ascii="Bookman Old Style" w:hAnsi="Bookman Old Style"/>
          <w:bCs/>
        </w:rPr>
      </w:pPr>
    </w:p>
    <w:p w14:paraId="7D362910" w14:textId="77777777" w:rsidR="006154B1" w:rsidRDefault="00FD4504">
      <w:pPr>
        <w:pStyle w:val="Normln1"/>
        <w:jc w:val="both"/>
        <w:rPr>
          <w:rFonts w:ascii="Bookman Old Style" w:hAnsi="Bookman Old Style"/>
          <w:bCs/>
        </w:rPr>
      </w:pPr>
      <w:r w:rsidRPr="006154B1">
        <w:rPr>
          <w:rFonts w:ascii="Bookman Old Style" w:hAnsi="Bookman Old Style"/>
          <w:b/>
          <w:bCs/>
        </w:rPr>
        <w:t>Metodické</w:t>
      </w:r>
      <w:r w:rsidR="006154B1" w:rsidRPr="006154B1">
        <w:rPr>
          <w:rFonts w:ascii="Bookman Old Style" w:hAnsi="Bookman Old Style"/>
          <w:b/>
          <w:bCs/>
        </w:rPr>
        <w:t xml:space="preserve"> orgány školy</w:t>
      </w:r>
      <w:r w:rsidR="0006188D">
        <w:rPr>
          <w:rFonts w:ascii="Bookman Old Style" w:hAnsi="Bookman Old Style"/>
          <w:bCs/>
        </w:rPr>
        <w:t xml:space="preserve">  </w:t>
      </w:r>
    </w:p>
    <w:p w14:paraId="21D246F9" w14:textId="77777777" w:rsidR="006154B1" w:rsidRDefault="0006188D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</w:t>
      </w:r>
    </w:p>
    <w:p w14:paraId="1AF97130" w14:textId="77777777" w:rsidR="00BD57C9" w:rsidRDefault="006154B1" w:rsidP="00BD57C9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BD57C9">
        <w:rPr>
          <w:rFonts w:ascii="Bookman Old Style" w:hAnsi="Bookman Old Style"/>
          <w:bCs/>
        </w:rPr>
        <w:t>Ve</w:t>
      </w:r>
      <w:r>
        <w:rPr>
          <w:rFonts w:ascii="Bookman Old Style" w:hAnsi="Bookman Old Style"/>
          <w:bCs/>
        </w:rPr>
        <w:t xml:space="preserve"> školním roce 201</w:t>
      </w:r>
      <w:r w:rsidR="00BD57C9">
        <w:rPr>
          <w:rFonts w:ascii="Bookman Old Style" w:hAnsi="Bookman Old Style"/>
          <w:bCs/>
        </w:rPr>
        <w:t>5</w:t>
      </w:r>
      <w:r>
        <w:rPr>
          <w:rFonts w:ascii="Bookman Old Style" w:hAnsi="Bookman Old Style"/>
          <w:bCs/>
        </w:rPr>
        <w:t>/1</w:t>
      </w:r>
      <w:r w:rsidR="00BD57C9">
        <w:rPr>
          <w:rFonts w:ascii="Bookman Old Style" w:hAnsi="Bookman Old Style"/>
          <w:bCs/>
        </w:rPr>
        <w:t>6 pracovala na škole dvě</w:t>
      </w:r>
      <w:r w:rsidR="0006188D">
        <w:rPr>
          <w:rFonts w:ascii="Bookman Old Style" w:hAnsi="Bookman Old Style"/>
          <w:bCs/>
        </w:rPr>
        <w:t xml:space="preserve"> metodická sdružení</w:t>
      </w:r>
      <w:r>
        <w:rPr>
          <w:rFonts w:ascii="Bookman Old Style" w:hAnsi="Bookman Old Style"/>
          <w:bCs/>
        </w:rPr>
        <w:t xml:space="preserve"> (MS)</w:t>
      </w:r>
      <w:r w:rsidR="0006188D">
        <w:rPr>
          <w:rFonts w:ascii="Bookman Old Style" w:hAnsi="Bookman Old Style"/>
          <w:bCs/>
        </w:rPr>
        <w:t xml:space="preserve"> pro vyučující 1. stupně a předmětové komise</w:t>
      </w:r>
      <w:r>
        <w:rPr>
          <w:rFonts w:ascii="Bookman Old Style" w:hAnsi="Bookman Old Style"/>
          <w:bCs/>
        </w:rPr>
        <w:t xml:space="preserve"> (PK)</w:t>
      </w:r>
      <w:r w:rsidR="0006188D">
        <w:rPr>
          <w:rFonts w:ascii="Bookman Old Style" w:hAnsi="Bookman Old Style"/>
          <w:bCs/>
        </w:rPr>
        <w:t xml:space="preserve"> na 2. stupni.</w:t>
      </w:r>
      <w:r w:rsidR="00BD57C9">
        <w:rPr>
          <w:rFonts w:ascii="Bookman Old Style" w:hAnsi="Bookman Old Style"/>
          <w:bCs/>
        </w:rPr>
        <w:t xml:space="preserve"> Rozdělení vyučujících do těchto útvarů odpovídá školnímu vzdělávacímu programu (dvě období u 1. stupně – 1. až 3. ročník, 4. a 5.</w:t>
      </w:r>
      <w:proofErr w:type="gramStart"/>
      <w:r w:rsidR="00BD57C9">
        <w:rPr>
          <w:rFonts w:ascii="Bookman Old Style" w:hAnsi="Bookman Old Style"/>
          <w:bCs/>
        </w:rPr>
        <w:t>ročník - a</w:t>
      </w:r>
      <w:proofErr w:type="gramEnd"/>
      <w:r w:rsidR="00BD57C9">
        <w:rPr>
          <w:rFonts w:ascii="Bookman Old Style" w:hAnsi="Bookman Old Style"/>
          <w:bCs/>
        </w:rPr>
        <w:t xml:space="preserve"> jedno na stupni druhém- rozděleno do jednotlivých oblastí).</w:t>
      </w:r>
    </w:p>
    <w:p w14:paraId="6E77F0C9" w14:textId="77777777" w:rsidR="00BD57C9" w:rsidRDefault="00BD57C9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</w:t>
      </w:r>
      <w:r w:rsidR="006154B1">
        <w:rPr>
          <w:rFonts w:ascii="Bookman Old Style" w:hAnsi="Bookman Old Style"/>
          <w:bCs/>
        </w:rPr>
        <w:t xml:space="preserve"> V rámci </w:t>
      </w:r>
      <w:r w:rsidR="0006188D">
        <w:rPr>
          <w:rFonts w:ascii="Bookman Old Style" w:hAnsi="Bookman Old Style"/>
          <w:bCs/>
        </w:rPr>
        <w:t>jednání</w:t>
      </w:r>
      <w:r w:rsidR="006154B1">
        <w:rPr>
          <w:rFonts w:ascii="Bookman Old Style" w:hAnsi="Bookman Old Style"/>
          <w:bCs/>
        </w:rPr>
        <w:t xml:space="preserve"> MS a PK</w:t>
      </w:r>
      <w:r w:rsidR="0006188D">
        <w:rPr>
          <w:rFonts w:ascii="Bookman Old Style" w:hAnsi="Bookman Old Style"/>
          <w:bCs/>
        </w:rPr>
        <w:t xml:space="preserve"> učitelé konzult</w:t>
      </w:r>
      <w:r w:rsidR="006154B1">
        <w:rPr>
          <w:rFonts w:ascii="Bookman Old Style" w:hAnsi="Bookman Old Style"/>
          <w:bCs/>
        </w:rPr>
        <w:t>ovali</w:t>
      </w:r>
      <w:r w:rsidR="0006188D">
        <w:rPr>
          <w:rFonts w:ascii="Bookman Old Style" w:hAnsi="Bookman Old Style"/>
          <w:bCs/>
        </w:rPr>
        <w:t xml:space="preserve"> odborné otázky, sjednoc</w:t>
      </w:r>
      <w:r w:rsidR="006154B1">
        <w:rPr>
          <w:rFonts w:ascii="Bookman Old Style" w:hAnsi="Bookman Old Style"/>
          <w:bCs/>
        </w:rPr>
        <w:t>ovali</w:t>
      </w:r>
      <w:r w:rsidR="0006188D">
        <w:rPr>
          <w:rFonts w:ascii="Bookman Old Style" w:hAnsi="Bookman Old Style"/>
          <w:bCs/>
        </w:rPr>
        <w:t xml:space="preserve"> metodické postupy a vz</w:t>
      </w:r>
      <w:r w:rsidR="006154B1">
        <w:rPr>
          <w:rFonts w:ascii="Bookman Old Style" w:hAnsi="Bookman Old Style"/>
          <w:bCs/>
        </w:rPr>
        <w:t xml:space="preserve">nesli </w:t>
      </w:r>
      <w:r w:rsidR="0006188D">
        <w:rPr>
          <w:rFonts w:ascii="Bookman Old Style" w:hAnsi="Bookman Old Style"/>
          <w:bCs/>
        </w:rPr>
        <w:t>požadavky na vedení školy.</w:t>
      </w:r>
      <w:r w:rsidR="006154B1">
        <w:rPr>
          <w:rFonts w:ascii="Bookman Old Style" w:hAnsi="Bookman Old Style"/>
          <w:bCs/>
        </w:rPr>
        <w:t xml:space="preserve"> V každé skupině p</w:t>
      </w:r>
      <w:r w:rsidR="0006188D">
        <w:rPr>
          <w:rFonts w:ascii="Bookman Old Style" w:hAnsi="Bookman Old Style"/>
          <w:bCs/>
        </w:rPr>
        <w:t>rob</w:t>
      </w:r>
      <w:r w:rsidR="006154B1">
        <w:rPr>
          <w:rFonts w:ascii="Bookman Old Style" w:hAnsi="Bookman Old Style"/>
          <w:bCs/>
        </w:rPr>
        <w:t>ěhla</w:t>
      </w:r>
      <w:r w:rsidR="0006188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minimálně</w:t>
      </w:r>
      <w:r w:rsidR="006154B1">
        <w:rPr>
          <w:rFonts w:ascii="Bookman Old Style" w:hAnsi="Bookman Old Style"/>
          <w:bCs/>
        </w:rPr>
        <w:t xml:space="preserve"> </w:t>
      </w:r>
      <w:r w:rsidR="00D42E83">
        <w:rPr>
          <w:rFonts w:ascii="Bookman Old Style" w:hAnsi="Bookman Old Style"/>
          <w:bCs/>
        </w:rPr>
        <w:t>3</w:t>
      </w:r>
      <w:r w:rsidR="006154B1">
        <w:rPr>
          <w:rFonts w:ascii="Bookman Old Style" w:hAnsi="Bookman Old Style"/>
          <w:bCs/>
        </w:rPr>
        <w:t xml:space="preserve"> jednání, ze kterých byly pořízeny</w:t>
      </w:r>
      <w:r w:rsidR="0006188D">
        <w:rPr>
          <w:rFonts w:ascii="Bookman Old Style" w:hAnsi="Bookman Old Style"/>
          <w:bCs/>
        </w:rPr>
        <w:t xml:space="preserve"> písemné zápisy.</w:t>
      </w:r>
      <w:r>
        <w:rPr>
          <w:rFonts w:ascii="Bookman Old Style" w:hAnsi="Bookman Old Style"/>
          <w:bCs/>
        </w:rPr>
        <w:t xml:space="preserve"> </w:t>
      </w:r>
      <w:r w:rsidR="00D42E83">
        <w:rPr>
          <w:rFonts w:ascii="Bookman Old Style" w:hAnsi="Bookman Old Style"/>
          <w:bCs/>
        </w:rPr>
        <w:t xml:space="preserve">    </w:t>
      </w:r>
    </w:p>
    <w:p w14:paraId="0A5D51A0" w14:textId="77777777" w:rsidR="0006188D" w:rsidRDefault="00BD57C9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</w:t>
      </w:r>
      <w:r w:rsidR="00D42E83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Také v </w:t>
      </w:r>
      <w:r w:rsidR="00D42E83">
        <w:rPr>
          <w:rFonts w:ascii="Bookman Old Style" w:hAnsi="Bookman Old Style"/>
          <w:bCs/>
        </w:rPr>
        <w:t xml:space="preserve">tomto školním roce </w:t>
      </w:r>
      <w:r w:rsidR="001A4710">
        <w:rPr>
          <w:rFonts w:ascii="Bookman Old Style" w:hAnsi="Bookman Old Style"/>
          <w:bCs/>
        </w:rPr>
        <w:t xml:space="preserve">pracovaly v Chomutově </w:t>
      </w:r>
      <w:r w:rsidR="008A101E">
        <w:rPr>
          <w:rFonts w:ascii="Bookman Old Style" w:hAnsi="Bookman Old Style"/>
          <w:bCs/>
        </w:rPr>
        <w:t xml:space="preserve">předmětové komise na úrovni města. Členy těchto komisí jsou zástupci jednotlivých škol a v jejich čele stojí zkušení pedagogové, kteří byli navrženi vedením své školy. </w:t>
      </w:r>
      <w:r w:rsidR="00D929BF">
        <w:rPr>
          <w:rFonts w:ascii="Bookman Old Style" w:hAnsi="Bookman Old Style"/>
          <w:bCs/>
        </w:rPr>
        <w:t>Je třeba podotknou</w:t>
      </w:r>
      <w:r w:rsidR="00D162B7">
        <w:rPr>
          <w:rFonts w:ascii="Bookman Old Style" w:hAnsi="Bookman Old Style"/>
          <w:bCs/>
        </w:rPr>
        <w:t>t</w:t>
      </w:r>
      <w:r w:rsidR="00D929BF">
        <w:rPr>
          <w:rFonts w:ascii="Bookman Old Style" w:hAnsi="Bookman Old Style"/>
          <w:bCs/>
        </w:rPr>
        <w:t>, že ne všechny komise se v průběhu roku scházely. Záležel</w:t>
      </w:r>
      <w:r w:rsidR="00D162B7">
        <w:rPr>
          <w:rFonts w:ascii="Bookman Old Style" w:hAnsi="Bookman Old Style"/>
          <w:bCs/>
        </w:rPr>
        <w:t>o</w:t>
      </w:r>
      <w:r w:rsidR="00D929BF">
        <w:rPr>
          <w:rFonts w:ascii="Bookman Old Style" w:hAnsi="Bookman Old Style"/>
          <w:bCs/>
        </w:rPr>
        <w:t xml:space="preserve"> na jednotlivých garantech a jejich aktivitě. Pro příští školní rok by bylo dobré zjistit nejen zájem pedagogů o práci v těchto útvarech, ale také jejich očekávání.</w:t>
      </w:r>
    </w:p>
    <w:p w14:paraId="39110B51" w14:textId="77777777" w:rsidR="0006188D" w:rsidRDefault="0006188D">
      <w:pPr>
        <w:pStyle w:val="Normln1"/>
        <w:jc w:val="both"/>
        <w:rPr>
          <w:rFonts w:ascii="Bookman Old Style" w:hAnsi="Bookman Old Style"/>
          <w:bCs/>
        </w:rPr>
      </w:pPr>
    </w:p>
    <w:p w14:paraId="5DEBF200" w14:textId="77777777" w:rsidR="0006188D" w:rsidRDefault="0006188D">
      <w:pPr>
        <w:pStyle w:val="Normln1"/>
        <w:jc w:val="both"/>
        <w:rPr>
          <w:rFonts w:ascii="Bookman Old Style" w:hAnsi="Bookman Old Style"/>
          <w:bCs/>
        </w:rPr>
      </w:pPr>
    </w:p>
    <w:p w14:paraId="3FAFC018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d) </w:t>
      </w:r>
      <w:r>
        <w:rPr>
          <w:rStyle w:val="Standardnpsmoodstavce1"/>
          <w:rFonts w:ascii="Bookman Old Style" w:hAnsi="Bookman Old Style"/>
          <w:b/>
          <w:bCs/>
          <w:u w:val="single"/>
        </w:rPr>
        <w:t xml:space="preserve">odchody pedagogických pracovníků v daném školním </w:t>
      </w:r>
      <w:proofErr w:type="gramStart"/>
      <w:r>
        <w:rPr>
          <w:rStyle w:val="Standardnpsmoodstavce1"/>
          <w:rFonts w:ascii="Bookman Old Style" w:hAnsi="Bookman Old Style"/>
          <w:b/>
          <w:bCs/>
          <w:u w:val="single"/>
        </w:rPr>
        <w:t>roce</w:t>
      </w:r>
      <w:r>
        <w:rPr>
          <w:rStyle w:val="Standardnpsmoodstavce1"/>
          <w:rFonts w:ascii="Bookman Old Style" w:hAnsi="Bookman Old Style"/>
          <w:b/>
          <w:bCs/>
        </w:rPr>
        <w:t xml:space="preserve">:  </w:t>
      </w:r>
      <w:r w:rsidR="00D42E83" w:rsidRPr="00871135">
        <w:rPr>
          <w:rStyle w:val="Standardnpsmoodstavce1"/>
          <w:rFonts w:ascii="Bookman Old Style" w:hAnsi="Bookman Old Style"/>
          <w:b/>
          <w:bCs/>
        </w:rPr>
        <w:t>1</w:t>
      </w:r>
      <w:proofErr w:type="gramEnd"/>
      <w:r w:rsidR="00871135">
        <w:rPr>
          <w:rStyle w:val="Standardnpsmoodstavce1"/>
          <w:rFonts w:ascii="Bookman Old Style" w:hAnsi="Bookman Old Style"/>
          <w:b/>
          <w:bCs/>
        </w:rPr>
        <w:t xml:space="preserve"> </w:t>
      </w:r>
      <w:r w:rsidR="00871135" w:rsidRPr="00871135">
        <w:rPr>
          <w:rStyle w:val="Standardnpsmoodstavce1"/>
          <w:rFonts w:ascii="Bookman Old Style" w:hAnsi="Bookman Old Style"/>
          <w:bCs/>
        </w:rPr>
        <w:t>(</w:t>
      </w:r>
      <w:r w:rsidR="00871135">
        <w:rPr>
          <w:rStyle w:val="Standardnpsmoodstavce1"/>
          <w:rFonts w:ascii="Bookman Old Style" w:hAnsi="Bookman Old Style"/>
          <w:bCs/>
        </w:rPr>
        <w:t xml:space="preserve">ukončení pracovního poměru – </w:t>
      </w:r>
      <w:r w:rsidR="00D929BF">
        <w:rPr>
          <w:rStyle w:val="Standardnpsmoodstavce1"/>
          <w:rFonts w:ascii="Bookman Old Style" w:hAnsi="Bookman Old Style"/>
          <w:bCs/>
        </w:rPr>
        <w:t>odchod do starobního důchodu</w:t>
      </w:r>
      <w:r w:rsidR="00871135">
        <w:rPr>
          <w:rStyle w:val="Standardnpsmoodstavce1"/>
          <w:rFonts w:ascii="Bookman Old Style" w:hAnsi="Bookman Old Style"/>
          <w:bCs/>
        </w:rPr>
        <w:t>)</w:t>
      </w:r>
    </w:p>
    <w:p w14:paraId="5469273E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61135D26" w14:textId="77777777" w:rsidR="004237CB" w:rsidRDefault="004237CB">
      <w:pPr>
        <w:pStyle w:val="Normln1"/>
        <w:rPr>
          <w:rStyle w:val="Standardnpsmoodstavce1"/>
          <w:rFonts w:ascii="Bookman Old Style" w:hAnsi="Bookman Old Style"/>
        </w:rPr>
      </w:pPr>
    </w:p>
    <w:p w14:paraId="3EE95CA9" w14:textId="77777777" w:rsidR="0006188D" w:rsidRPr="008A101E" w:rsidRDefault="0006188D">
      <w:pPr>
        <w:pStyle w:val="Normln1"/>
        <w:rPr>
          <w:rStyle w:val="Standardnpsmoodstavce1"/>
          <w:rFonts w:ascii="Bookman Old Style" w:hAnsi="Bookman Old Style"/>
          <w:b/>
          <w:bCs/>
          <w:color w:val="FF0000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e) </w:t>
      </w:r>
      <w:r>
        <w:rPr>
          <w:rStyle w:val="Standardnpsmoodstavce1"/>
          <w:rFonts w:ascii="Bookman Old Style" w:hAnsi="Bookman Old Style"/>
          <w:b/>
          <w:bCs/>
          <w:u w:val="single"/>
        </w:rPr>
        <w:t xml:space="preserve">nově přijatí absolventi učitelského studia v daném školním </w:t>
      </w:r>
      <w:proofErr w:type="gramStart"/>
      <w:r>
        <w:rPr>
          <w:rStyle w:val="Standardnpsmoodstavce1"/>
          <w:rFonts w:ascii="Bookman Old Style" w:hAnsi="Bookman Old Style"/>
          <w:b/>
          <w:bCs/>
          <w:u w:val="single"/>
        </w:rPr>
        <w:t>roce</w:t>
      </w:r>
      <w:r>
        <w:rPr>
          <w:rStyle w:val="Standardnpsmoodstavce1"/>
          <w:rFonts w:ascii="Bookman Old Style" w:hAnsi="Bookman Old Style"/>
          <w:b/>
          <w:bCs/>
        </w:rPr>
        <w:t>:  </w:t>
      </w:r>
      <w:r w:rsidR="00AC0C72" w:rsidRPr="00AC0C72">
        <w:rPr>
          <w:rStyle w:val="Standardnpsmoodstavce1"/>
          <w:rFonts w:ascii="Bookman Old Style" w:hAnsi="Bookman Old Style"/>
          <w:b/>
          <w:bCs/>
        </w:rPr>
        <w:t>0</w:t>
      </w:r>
      <w:proofErr w:type="gramEnd"/>
    </w:p>
    <w:p w14:paraId="1994A1C7" w14:textId="77777777" w:rsidR="004237CB" w:rsidRDefault="004237CB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760F15B9" w14:textId="77777777" w:rsidR="00AC0C72" w:rsidRDefault="00AC0C72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3BC15085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  <w:u w:val="single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f) </w:t>
      </w:r>
      <w:r>
        <w:rPr>
          <w:rStyle w:val="Standardnpsmoodstavce1"/>
          <w:rFonts w:ascii="Bookman Old Style" w:hAnsi="Bookman Old Style"/>
          <w:b/>
          <w:bCs/>
          <w:u w:val="single"/>
        </w:rPr>
        <w:t xml:space="preserve">nově přijatí absolventi neučitelského studia v daném školním </w:t>
      </w:r>
      <w:proofErr w:type="gramStart"/>
      <w:r>
        <w:rPr>
          <w:rStyle w:val="Standardnpsmoodstavce1"/>
          <w:rFonts w:ascii="Bookman Old Style" w:hAnsi="Bookman Old Style"/>
          <w:b/>
          <w:bCs/>
          <w:u w:val="single"/>
        </w:rPr>
        <w:t>roce</w:t>
      </w:r>
      <w:r>
        <w:rPr>
          <w:rStyle w:val="Standardnpsmoodstavce1"/>
          <w:rFonts w:ascii="Bookman Old Style" w:hAnsi="Bookman Old Style"/>
          <w:b/>
          <w:bCs/>
        </w:rPr>
        <w:t>:  </w:t>
      </w:r>
      <w:r w:rsidR="00B1745E">
        <w:rPr>
          <w:rStyle w:val="Standardnpsmoodstavce1"/>
          <w:rFonts w:ascii="Bookman Old Style" w:hAnsi="Bookman Old Style"/>
          <w:b/>
          <w:bCs/>
        </w:rPr>
        <w:t>0</w:t>
      </w:r>
      <w:proofErr w:type="gramEnd"/>
    </w:p>
    <w:p w14:paraId="023AD0F7" w14:textId="77777777" w:rsidR="0006188D" w:rsidRDefault="0006188D">
      <w:pPr>
        <w:pStyle w:val="Normln1"/>
        <w:rPr>
          <w:rFonts w:ascii="Bookman Old Style" w:hAnsi="Bookman Old Style"/>
          <w:b/>
          <w:bCs/>
          <w:u w:val="single"/>
        </w:rPr>
      </w:pPr>
    </w:p>
    <w:p w14:paraId="256F549F" w14:textId="77777777" w:rsidR="008A101E" w:rsidRPr="00871135" w:rsidRDefault="00D42E83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</w:t>
      </w:r>
      <w:r w:rsidR="0006188D" w:rsidRPr="00871135">
        <w:rPr>
          <w:rFonts w:ascii="Bookman Old Style" w:hAnsi="Bookman Old Style"/>
        </w:rPr>
        <w:t>Personální obsazení školy</w:t>
      </w:r>
      <w:r w:rsidR="0006188D">
        <w:rPr>
          <w:rFonts w:ascii="Bookman Old Style" w:hAnsi="Bookman Old Style"/>
        </w:rPr>
        <w:t xml:space="preserve"> </w:t>
      </w:r>
      <w:r w:rsidR="00D162B7">
        <w:rPr>
          <w:rFonts w:ascii="Bookman Old Style" w:hAnsi="Bookman Old Style"/>
        </w:rPr>
        <w:t xml:space="preserve">je </w:t>
      </w:r>
      <w:r w:rsidR="00B2157C">
        <w:rPr>
          <w:rFonts w:ascii="Bookman Old Style" w:hAnsi="Bookman Old Style"/>
        </w:rPr>
        <w:t xml:space="preserve">v posledních letech </w:t>
      </w:r>
      <w:r w:rsidR="00D929BF">
        <w:rPr>
          <w:rFonts w:ascii="Bookman Old Style" w:hAnsi="Bookman Old Style"/>
        </w:rPr>
        <w:t>poměrně</w:t>
      </w:r>
      <w:r w:rsidR="000618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stabilní</w:t>
      </w:r>
      <w:r w:rsidR="0006188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B2157C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ochází k postupnému omlazování pedagog</w:t>
      </w:r>
      <w:r w:rsidR="0062020F">
        <w:rPr>
          <w:rFonts w:ascii="Bookman Old Style" w:hAnsi="Bookman Old Style"/>
        </w:rPr>
        <w:t>ického sboru</w:t>
      </w:r>
      <w:r w:rsidR="00B2157C">
        <w:rPr>
          <w:rFonts w:ascii="Bookman Old Style" w:hAnsi="Bookman Old Style"/>
        </w:rPr>
        <w:t xml:space="preserve"> a </w:t>
      </w:r>
      <w:proofErr w:type="gramStart"/>
      <w:r w:rsidR="00B2157C">
        <w:rPr>
          <w:rFonts w:ascii="Bookman Old Style" w:hAnsi="Bookman Old Style"/>
        </w:rPr>
        <w:t>daří</w:t>
      </w:r>
      <w:proofErr w:type="gramEnd"/>
      <w:r w:rsidR="00B2157C">
        <w:rPr>
          <w:rFonts w:ascii="Bookman Old Style" w:hAnsi="Bookman Old Style"/>
        </w:rPr>
        <w:t xml:space="preserve"> se </w:t>
      </w:r>
      <w:r w:rsidR="00871135">
        <w:rPr>
          <w:rFonts w:ascii="Bookman Old Style" w:hAnsi="Bookman Old Style"/>
        </w:rPr>
        <w:t xml:space="preserve">bez problémů </w:t>
      </w:r>
      <w:r w:rsidR="00871135" w:rsidRPr="00871135">
        <w:rPr>
          <w:rFonts w:ascii="Bookman Old Style" w:hAnsi="Bookman Old Style"/>
        </w:rPr>
        <w:t xml:space="preserve">začleňovat </w:t>
      </w:r>
      <w:r w:rsidR="00871135">
        <w:rPr>
          <w:rFonts w:ascii="Bookman Old Style" w:hAnsi="Bookman Old Style"/>
        </w:rPr>
        <w:t>no</w:t>
      </w:r>
      <w:r w:rsidR="00871135" w:rsidRPr="00871135">
        <w:rPr>
          <w:rFonts w:ascii="Bookman Old Style" w:hAnsi="Bookman Old Style"/>
        </w:rPr>
        <w:t>vě nastupující kolegyně mezi ostatní vyučující</w:t>
      </w:r>
      <w:r w:rsidR="00871135">
        <w:rPr>
          <w:rFonts w:ascii="Bookman Old Style" w:hAnsi="Bookman Old Style"/>
        </w:rPr>
        <w:t xml:space="preserve">. </w:t>
      </w:r>
    </w:p>
    <w:p w14:paraId="3B0E16C8" w14:textId="77777777" w:rsidR="0006188D" w:rsidRDefault="008A101E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14:paraId="268CB7EC" w14:textId="77777777" w:rsidR="004237CB" w:rsidRDefault="004237CB">
      <w:pPr>
        <w:pStyle w:val="Zkladntext1"/>
        <w:rPr>
          <w:rFonts w:ascii="Bookman Old Style" w:hAnsi="Bookman Old Style"/>
        </w:rPr>
      </w:pPr>
    </w:p>
    <w:p w14:paraId="7F789439" w14:textId="77777777" w:rsidR="0006188D" w:rsidRPr="0033448D" w:rsidRDefault="0006188D">
      <w:pPr>
        <w:pStyle w:val="Zkladntext1"/>
        <w:rPr>
          <w:rStyle w:val="Standardnpsmoodstavce1"/>
          <w:rFonts w:ascii="Bookman Old Style" w:hAnsi="Bookman Old Style"/>
          <w:b/>
          <w:bCs/>
        </w:rPr>
      </w:pPr>
      <w:r w:rsidRPr="00C6462C">
        <w:rPr>
          <w:rStyle w:val="Standardnpsmoodstavce1"/>
          <w:rFonts w:ascii="Bookman Old Style" w:hAnsi="Bookman Old Style"/>
          <w:b/>
          <w:bCs/>
          <w:u w:val="single"/>
        </w:rPr>
        <w:t xml:space="preserve">g) </w:t>
      </w:r>
      <w:r w:rsidRPr="0033448D">
        <w:rPr>
          <w:rStyle w:val="Standardnpsmoodstavce1"/>
          <w:rFonts w:ascii="Bookman Old Style" w:hAnsi="Bookman Old Style"/>
          <w:b/>
          <w:bCs/>
          <w:u w:val="single"/>
        </w:rPr>
        <w:t xml:space="preserve">další vzdělávání pedagogických pracovníků </w:t>
      </w:r>
      <w:proofErr w:type="gramStart"/>
      <w:r w:rsidRPr="0033448D">
        <w:rPr>
          <w:rStyle w:val="Standardnpsmoodstavce1"/>
          <w:rFonts w:ascii="Bookman Old Style" w:hAnsi="Bookman Old Style"/>
          <w:b/>
          <w:bCs/>
          <w:u w:val="single"/>
        </w:rPr>
        <w:t>( DVPP</w:t>
      </w:r>
      <w:proofErr w:type="gramEnd"/>
      <w:r w:rsidRPr="0033448D">
        <w:rPr>
          <w:rStyle w:val="Standardnpsmoodstavce1"/>
          <w:rFonts w:ascii="Bookman Old Style" w:hAnsi="Bookman Old Style"/>
          <w:b/>
          <w:bCs/>
          <w:u w:val="single"/>
        </w:rPr>
        <w:t xml:space="preserve">) :   </w:t>
      </w:r>
      <w:r w:rsidRPr="0033448D">
        <w:rPr>
          <w:rStyle w:val="Standardnpsmoodstavce1"/>
          <w:rFonts w:ascii="Bookman Old Style" w:hAnsi="Bookman Old Style"/>
          <w:b/>
          <w:bCs/>
        </w:rPr>
        <w:t> </w:t>
      </w:r>
    </w:p>
    <w:p w14:paraId="4FDB5773" w14:textId="77777777" w:rsidR="0006188D" w:rsidRPr="00D929BF" w:rsidRDefault="0006188D">
      <w:pPr>
        <w:pStyle w:val="Zkladntext1"/>
        <w:rPr>
          <w:rFonts w:ascii="Bookman Old Style" w:hAnsi="Bookman Old Style"/>
          <w:b/>
          <w:bCs/>
          <w:color w:val="FF0000"/>
        </w:rPr>
      </w:pPr>
    </w:p>
    <w:p w14:paraId="2CB6C3A6" w14:textId="77777777" w:rsidR="002B1C74" w:rsidRDefault="0006188D">
      <w:pPr>
        <w:pStyle w:val="Zkladntext1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     </w:t>
      </w:r>
      <w:r>
        <w:rPr>
          <w:rStyle w:val="Standardnpsmoodstavce1"/>
          <w:rFonts w:ascii="Bookman Old Style" w:hAnsi="Bookman Old Style"/>
          <w:bCs/>
        </w:rPr>
        <w:t>Ve školním roce 201</w:t>
      </w:r>
      <w:r w:rsidR="009C524C">
        <w:rPr>
          <w:rStyle w:val="Standardnpsmoodstavce1"/>
          <w:rFonts w:ascii="Bookman Old Style" w:hAnsi="Bookman Old Style"/>
          <w:bCs/>
        </w:rPr>
        <w:t>5</w:t>
      </w:r>
      <w:r>
        <w:rPr>
          <w:rStyle w:val="Standardnpsmoodstavce1"/>
          <w:rFonts w:ascii="Bookman Old Style" w:hAnsi="Bookman Old Style"/>
          <w:bCs/>
        </w:rPr>
        <w:t>/201</w:t>
      </w:r>
      <w:r w:rsidR="009C524C">
        <w:rPr>
          <w:rStyle w:val="Standardnpsmoodstavce1"/>
          <w:rFonts w:ascii="Bookman Old Style" w:hAnsi="Bookman Old Style"/>
          <w:bCs/>
        </w:rPr>
        <w:t xml:space="preserve">6 </w:t>
      </w:r>
      <w:r>
        <w:rPr>
          <w:rStyle w:val="Standardnpsmoodstavce1"/>
          <w:rFonts w:ascii="Bookman Old Style" w:hAnsi="Bookman Old Style"/>
          <w:bCs/>
        </w:rPr>
        <w:t xml:space="preserve">absolvovali </w:t>
      </w:r>
      <w:r w:rsidR="009C524C">
        <w:rPr>
          <w:rStyle w:val="Standardnpsmoodstavce1"/>
          <w:rFonts w:ascii="Bookman Old Style" w:hAnsi="Bookman Old Style"/>
          <w:bCs/>
        </w:rPr>
        <w:t xml:space="preserve">pedagogové </w:t>
      </w:r>
      <w:r>
        <w:rPr>
          <w:rStyle w:val="Standardnpsmoodstavce1"/>
          <w:rFonts w:ascii="Bookman Old Style" w:hAnsi="Bookman Old Style"/>
          <w:bCs/>
        </w:rPr>
        <w:t>školy</w:t>
      </w:r>
      <w:r w:rsidR="009C524C">
        <w:rPr>
          <w:rStyle w:val="Standardnpsmoodstavce1"/>
          <w:rFonts w:ascii="Bookman Old Style" w:hAnsi="Bookman Old Style"/>
          <w:bCs/>
        </w:rPr>
        <w:t xml:space="preserve"> široké spektrum</w:t>
      </w:r>
      <w:r>
        <w:rPr>
          <w:rStyle w:val="Standardnpsmoodstavce1"/>
          <w:rFonts w:ascii="Bookman Old Style" w:hAnsi="Bookman Old Style"/>
          <w:bCs/>
        </w:rPr>
        <w:t xml:space="preserve"> seminář</w:t>
      </w:r>
      <w:r w:rsidR="009C524C">
        <w:rPr>
          <w:rStyle w:val="Standardnpsmoodstavce1"/>
          <w:rFonts w:ascii="Bookman Old Style" w:hAnsi="Bookman Old Style"/>
          <w:bCs/>
        </w:rPr>
        <w:t>ů</w:t>
      </w:r>
      <w:r>
        <w:rPr>
          <w:rStyle w:val="Standardnpsmoodstavce1"/>
          <w:rFonts w:ascii="Bookman Old Style" w:hAnsi="Bookman Old Style"/>
          <w:bCs/>
        </w:rPr>
        <w:t xml:space="preserve"> a kurz</w:t>
      </w:r>
      <w:r w:rsidR="009C524C">
        <w:rPr>
          <w:rStyle w:val="Standardnpsmoodstavce1"/>
          <w:rFonts w:ascii="Bookman Old Style" w:hAnsi="Bookman Old Style"/>
          <w:bCs/>
        </w:rPr>
        <w:t>ů. Jednotlivé akce probíhaly v souladu s</w:t>
      </w:r>
      <w:r w:rsidR="002B7CFB">
        <w:rPr>
          <w:rStyle w:val="Standardnpsmoodstavce1"/>
          <w:rFonts w:ascii="Bookman Old Style" w:hAnsi="Bookman Old Style"/>
          <w:bCs/>
        </w:rPr>
        <w:t xml:space="preserve"> plán</w:t>
      </w:r>
      <w:r w:rsidR="009C524C">
        <w:rPr>
          <w:rStyle w:val="Standardnpsmoodstavce1"/>
          <w:rFonts w:ascii="Bookman Old Style" w:hAnsi="Bookman Old Style"/>
          <w:bCs/>
        </w:rPr>
        <w:t>em</w:t>
      </w:r>
      <w:r w:rsidR="002B7CFB">
        <w:rPr>
          <w:rStyle w:val="Standardnpsmoodstavce1"/>
          <w:rFonts w:ascii="Bookman Old Style" w:hAnsi="Bookman Old Style"/>
          <w:bCs/>
        </w:rPr>
        <w:t xml:space="preserve"> DVPP</w:t>
      </w:r>
      <w:r w:rsidR="002B1C74">
        <w:rPr>
          <w:rStyle w:val="Standardnpsmoodstavce1"/>
          <w:rFonts w:ascii="Bookman Old Style" w:hAnsi="Bookman Old Style"/>
          <w:bCs/>
        </w:rPr>
        <w:t xml:space="preserve">. </w:t>
      </w:r>
      <w:r w:rsidR="002B7CFB">
        <w:rPr>
          <w:rStyle w:val="Standardnpsmoodstavce1"/>
          <w:rFonts w:ascii="Bookman Old Style" w:hAnsi="Bookman Old Style"/>
          <w:bCs/>
        </w:rPr>
        <w:t>Vzhledem k nutn</w:t>
      </w:r>
      <w:r w:rsidR="009C524C">
        <w:rPr>
          <w:rStyle w:val="Standardnpsmoodstavce1"/>
          <w:rFonts w:ascii="Bookman Old Style" w:hAnsi="Bookman Old Style"/>
          <w:bCs/>
        </w:rPr>
        <w:t>osti</w:t>
      </w:r>
      <w:r w:rsidR="002B7CFB">
        <w:rPr>
          <w:rStyle w:val="Standardnpsmoodstavce1"/>
          <w:rFonts w:ascii="Bookman Old Style" w:hAnsi="Bookman Old Style"/>
          <w:bCs/>
        </w:rPr>
        <w:t xml:space="preserve"> </w:t>
      </w:r>
      <w:r w:rsidR="009C524C">
        <w:rPr>
          <w:rStyle w:val="Standardnpsmoodstavce1"/>
          <w:rFonts w:ascii="Bookman Old Style" w:hAnsi="Bookman Old Style"/>
          <w:bCs/>
        </w:rPr>
        <w:t>úhrady</w:t>
      </w:r>
      <w:r w:rsidR="002B7CFB">
        <w:rPr>
          <w:rStyle w:val="Standardnpsmoodstavce1"/>
          <w:rFonts w:ascii="Bookman Old Style" w:hAnsi="Bookman Old Style"/>
          <w:bCs/>
        </w:rPr>
        <w:t xml:space="preserve"> z prostředků školy byly jednotlivé akce pečlivě vybírány</w:t>
      </w:r>
      <w:r w:rsidR="009C524C">
        <w:rPr>
          <w:rStyle w:val="Standardnpsmoodstavce1"/>
          <w:rFonts w:ascii="Bookman Old Style" w:hAnsi="Bookman Old Style"/>
          <w:bCs/>
        </w:rPr>
        <w:t>. Kritériem</w:t>
      </w:r>
      <w:r w:rsidR="002F0FDB">
        <w:rPr>
          <w:rStyle w:val="Standardnpsmoodstavce1"/>
          <w:rFonts w:ascii="Bookman Old Style" w:hAnsi="Bookman Old Style"/>
          <w:bCs/>
        </w:rPr>
        <w:t xml:space="preserve"> byl</w:t>
      </w:r>
      <w:r w:rsidR="002B7CFB">
        <w:rPr>
          <w:rStyle w:val="Standardnpsmoodstavce1"/>
          <w:rFonts w:ascii="Bookman Old Style" w:hAnsi="Bookman Old Style"/>
          <w:bCs/>
        </w:rPr>
        <w:t xml:space="preserve"> přínos nejen pro zúčastněného učitele, ale i pro celý pedagogický sbor.</w:t>
      </w:r>
    </w:p>
    <w:p w14:paraId="7A7C8E38" w14:textId="77777777" w:rsidR="0006188D" w:rsidRPr="00695596" w:rsidRDefault="002B1C74">
      <w:pPr>
        <w:pStyle w:val="Zkladntext1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  <w:r w:rsidR="00C66A08" w:rsidRPr="00695596">
        <w:rPr>
          <w:rStyle w:val="Standardnpsmoodstavce1"/>
          <w:rFonts w:ascii="Bookman Old Style" w:hAnsi="Bookman Old Style"/>
          <w:bCs/>
        </w:rPr>
        <w:t xml:space="preserve">Všechny </w:t>
      </w:r>
      <w:r w:rsidR="00695596" w:rsidRPr="00695596">
        <w:rPr>
          <w:rStyle w:val="Standardnpsmoodstavce1"/>
          <w:rFonts w:ascii="Bookman Old Style" w:hAnsi="Bookman Old Style"/>
          <w:bCs/>
        </w:rPr>
        <w:t>semináře</w:t>
      </w:r>
      <w:r w:rsidR="00C66A08" w:rsidRPr="00695596">
        <w:rPr>
          <w:rStyle w:val="Standardnpsmoodstavce1"/>
          <w:rFonts w:ascii="Bookman Old Style" w:hAnsi="Bookman Old Style"/>
          <w:bCs/>
        </w:rPr>
        <w:t xml:space="preserve"> </w:t>
      </w:r>
      <w:r w:rsidRPr="00695596">
        <w:rPr>
          <w:rStyle w:val="Standardnpsmoodstavce1"/>
          <w:rFonts w:ascii="Bookman Old Style" w:hAnsi="Bookman Old Style"/>
          <w:bCs/>
        </w:rPr>
        <w:t>byly zaji</w:t>
      </w:r>
      <w:r w:rsidR="00695596" w:rsidRPr="00695596">
        <w:rPr>
          <w:rStyle w:val="Standardnpsmoodstavce1"/>
          <w:rFonts w:ascii="Bookman Old Style" w:hAnsi="Bookman Old Style"/>
          <w:bCs/>
        </w:rPr>
        <w:t>štěny</w:t>
      </w:r>
      <w:r w:rsidRPr="00695596">
        <w:rPr>
          <w:rStyle w:val="Standardnpsmoodstavce1"/>
          <w:rFonts w:ascii="Bookman Old Style" w:hAnsi="Bookman Old Style"/>
          <w:bCs/>
        </w:rPr>
        <w:t xml:space="preserve"> osvědčen</w:t>
      </w:r>
      <w:r w:rsidR="00695596" w:rsidRPr="00695596">
        <w:rPr>
          <w:rStyle w:val="Standardnpsmoodstavce1"/>
          <w:rFonts w:ascii="Bookman Old Style" w:hAnsi="Bookman Old Style"/>
          <w:bCs/>
        </w:rPr>
        <w:t>ými</w:t>
      </w:r>
      <w:r w:rsidRPr="00695596">
        <w:rPr>
          <w:rStyle w:val="Standardnpsmoodstavce1"/>
          <w:rFonts w:ascii="Bookman Old Style" w:hAnsi="Bookman Old Style"/>
          <w:bCs/>
        </w:rPr>
        <w:t xml:space="preserve"> </w:t>
      </w:r>
      <w:proofErr w:type="gramStart"/>
      <w:r w:rsidRPr="00695596">
        <w:rPr>
          <w:rStyle w:val="Standardnpsmoodstavce1"/>
          <w:rFonts w:ascii="Bookman Old Style" w:hAnsi="Bookman Old Style"/>
          <w:bCs/>
        </w:rPr>
        <w:t>instituce</w:t>
      </w:r>
      <w:r w:rsidR="00695596" w:rsidRPr="00695596">
        <w:rPr>
          <w:rStyle w:val="Standardnpsmoodstavce1"/>
          <w:rFonts w:ascii="Bookman Old Style" w:hAnsi="Bookman Old Style"/>
          <w:bCs/>
        </w:rPr>
        <w:t>mi</w:t>
      </w:r>
      <w:r w:rsidRPr="00695596">
        <w:rPr>
          <w:rStyle w:val="Standardnpsmoodstavce1"/>
          <w:rFonts w:ascii="Bookman Old Style" w:hAnsi="Bookman Old Style"/>
          <w:bCs/>
        </w:rPr>
        <w:t xml:space="preserve"> - </w:t>
      </w:r>
      <w:r w:rsidR="0006188D" w:rsidRPr="00695596">
        <w:rPr>
          <w:rStyle w:val="Standardnpsmoodstavce1"/>
          <w:rFonts w:ascii="Bookman Old Style" w:hAnsi="Bookman Old Style"/>
          <w:bCs/>
        </w:rPr>
        <w:t>Národní</w:t>
      </w:r>
      <w:proofErr w:type="gramEnd"/>
      <w:r w:rsidR="0006188D" w:rsidRPr="00695596">
        <w:rPr>
          <w:rStyle w:val="Standardnpsmoodstavce1"/>
          <w:rFonts w:ascii="Bookman Old Style" w:hAnsi="Bookman Old Style"/>
          <w:bCs/>
        </w:rPr>
        <w:t xml:space="preserve"> institut dalšího vzdělávání, Pedagogick</w:t>
      </w:r>
      <w:r w:rsidRPr="00695596">
        <w:rPr>
          <w:rStyle w:val="Standardnpsmoodstavce1"/>
          <w:rFonts w:ascii="Bookman Old Style" w:hAnsi="Bookman Old Style"/>
          <w:bCs/>
        </w:rPr>
        <w:t>é</w:t>
      </w:r>
      <w:r w:rsidR="0006188D" w:rsidRPr="00695596">
        <w:rPr>
          <w:rStyle w:val="Standardnpsmoodstavce1"/>
          <w:rFonts w:ascii="Bookman Old Style" w:hAnsi="Bookman Old Style"/>
          <w:bCs/>
        </w:rPr>
        <w:t xml:space="preserve"> centr</w:t>
      </w:r>
      <w:r w:rsidRPr="00695596">
        <w:rPr>
          <w:rStyle w:val="Standardnpsmoodstavce1"/>
          <w:rFonts w:ascii="Bookman Old Style" w:hAnsi="Bookman Old Style"/>
          <w:bCs/>
        </w:rPr>
        <w:t>u</w:t>
      </w:r>
      <w:r w:rsidR="0006188D" w:rsidRPr="00695596">
        <w:rPr>
          <w:rStyle w:val="Standardnpsmoodstavce1"/>
          <w:rFonts w:ascii="Bookman Old Style" w:hAnsi="Bookman Old Style"/>
          <w:bCs/>
        </w:rPr>
        <w:t>m Most, Pedagogicko-psychologick</w:t>
      </w:r>
      <w:r w:rsidRPr="00695596">
        <w:rPr>
          <w:rStyle w:val="Standardnpsmoodstavce1"/>
          <w:rFonts w:ascii="Bookman Old Style" w:hAnsi="Bookman Old Style"/>
          <w:bCs/>
        </w:rPr>
        <w:t>á</w:t>
      </w:r>
      <w:r w:rsidR="0006188D" w:rsidRPr="00695596">
        <w:rPr>
          <w:rStyle w:val="Standardnpsmoodstavce1"/>
          <w:rFonts w:ascii="Bookman Old Style" w:hAnsi="Bookman Old Style"/>
          <w:bCs/>
        </w:rPr>
        <w:t xml:space="preserve"> poradn</w:t>
      </w:r>
      <w:r w:rsidRPr="00695596">
        <w:rPr>
          <w:rStyle w:val="Standardnpsmoodstavce1"/>
          <w:rFonts w:ascii="Bookman Old Style" w:hAnsi="Bookman Old Style"/>
          <w:bCs/>
        </w:rPr>
        <w:t>a</w:t>
      </w:r>
      <w:r w:rsidR="0006188D" w:rsidRPr="00695596">
        <w:rPr>
          <w:rStyle w:val="Standardnpsmoodstavce1"/>
          <w:rFonts w:ascii="Bookman Old Style" w:hAnsi="Bookman Old Style"/>
          <w:bCs/>
        </w:rPr>
        <w:t xml:space="preserve"> Ústeckého kraje</w:t>
      </w:r>
      <w:r w:rsidR="00695596" w:rsidRPr="00695596">
        <w:rPr>
          <w:rStyle w:val="Standardnpsmoodstavce1"/>
          <w:rFonts w:ascii="Bookman Old Style" w:hAnsi="Bookman Old Style"/>
          <w:bCs/>
        </w:rPr>
        <w:t>,</w:t>
      </w:r>
      <w:r w:rsidRPr="00695596">
        <w:rPr>
          <w:rStyle w:val="Standardnpsmoodstavce1"/>
          <w:rFonts w:ascii="Bookman Old Style" w:hAnsi="Bookman Old Style"/>
          <w:bCs/>
        </w:rPr>
        <w:t xml:space="preserve"> nakladatelství Fraus, společnost </w:t>
      </w:r>
      <w:r w:rsidR="00695596" w:rsidRPr="00695596">
        <w:rPr>
          <w:rStyle w:val="Standardnpsmoodstavce1"/>
          <w:rFonts w:ascii="Bookman Old Style" w:hAnsi="Bookman Old Style"/>
          <w:bCs/>
        </w:rPr>
        <w:t>AV Media.</w:t>
      </w:r>
      <w:r w:rsidR="0006188D" w:rsidRPr="00695596">
        <w:rPr>
          <w:rStyle w:val="Standardnpsmoodstavce1"/>
          <w:rFonts w:ascii="Bookman Old Style" w:hAnsi="Bookman Old Style"/>
          <w:bCs/>
        </w:rPr>
        <w:t xml:space="preserve"> </w:t>
      </w:r>
    </w:p>
    <w:p w14:paraId="1768EF29" w14:textId="77777777" w:rsidR="00C66A08" w:rsidRPr="00695596" w:rsidRDefault="0006188D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 w:rsidRPr="00695596">
        <w:t xml:space="preserve">     </w:t>
      </w:r>
      <w:r w:rsidRPr="00695596">
        <w:rPr>
          <w:rStyle w:val="Standardnpsmoodstavce1"/>
          <w:rFonts w:ascii="Bookman Old Style" w:hAnsi="Bookman Old Style"/>
          <w:bCs/>
        </w:rPr>
        <w:t>Většina nabízených seminářů prob</w:t>
      </w:r>
      <w:r w:rsidR="00C66A08" w:rsidRPr="00695596">
        <w:rPr>
          <w:rStyle w:val="Standardnpsmoodstavce1"/>
          <w:rFonts w:ascii="Bookman Old Style" w:hAnsi="Bookman Old Style"/>
          <w:bCs/>
        </w:rPr>
        <w:t xml:space="preserve">ěhla </w:t>
      </w:r>
      <w:r w:rsidR="00695596" w:rsidRPr="00695596">
        <w:rPr>
          <w:rStyle w:val="Standardnpsmoodstavce1"/>
          <w:rFonts w:ascii="Bookman Old Style" w:hAnsi="Bookman Old Style"/>
          <w:bCs/>
        </w:rPr>
        <w:t>mimo Chomutov. To bohužel zvyšuje jak časové, tak finanční náklady</w:t>
      </w:r>
      <w:r w:rsidR="00695596">
        <w:rPr>
          <w:rStyle w:val="Standardnpsmoodstavce1"/>
          <w:rFonts w:ascii="Bookman Old Style" w:hAnsi="Bookman Old Style"/>
          <w:bCs/>
        </w:rPr>
        <w:t xml:space="preserve"> (cestovné, náhrady za zastupování nepřítomných vyučujících).</w:t>
      </w:r>
    </w:p>
    <w:p w14:paraId="2FABB244" w14:textId="77777777" w:rsidR="00C6462C" w:rsidRDefault="00C66A08" w:rsidP="00C6462C">
      <w:pPr>
        <w:pStyle w:val="Normln1"/>
        <w:jc w:val="both"/>
        <w:rPr>
          <w:rFonts w:ascii="Bookman Old Style" w:hAnsi="Bookman Old Style"/>
          <w:bCs/>
          <w:color w:val="000000"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  <w:r w:rsidR="00780E6F">
        <w:rPr>
          <w:rStyle w:val="Standardnpsmoodstavce1"/>
          <w:rFonts w:ascii="Bookman Old Style" w:hAnsi="Bookman Old Style"/>
          <w:bCs/>
        </w:rPr>
        <w:t>A</w:t>
      </w:r>
      <w:r w:rsidR="0006188D" w:rsidRPr="002D188B">
        <w:rPr>
          <w:rFonts w:ascii="Bookman Old Style" w:hAnsi="Bookman Old Style"/>
          <w:bCs/>
          <w:color w:val="000000"/>
        </w:rPr>
        <w:t xml:space="preserve">bsolvování akcí dalšího vzdělávání </w:t>
      </w:r>
      <w:r w:rsidR="00780E6F">
        <w:rPr>
          <w:rFonts w:ascii="Bookman Old Style" w:hAnsi="Bookman Old Style"/>
          <w:bCs/>
          <w:color w:val="000000"/>
        </w:rPr>
        <w:t>by mělo</w:t>
      </w:r>
      <w:r w:rsidR="00361BD5" w:rsidRPr="002D188B">
        <w:rPr>
          <w:rFonts w:ascii="Bookman Old Style" w:hAnsi="Bookman Old Style"/>
          <w:bCs/>
          <w:color w:val="000000"/>
        </w:rPr>
        <w:t xml:space="preserve"> </w:t>
      </w:r>
      <w:r w:rsidR="00780E6F">
        <w:rPr>
          <w:rFonts w:ascii="Bookman Old Style" w:hAnsi="Bookman Old Style"/>
          <w:bCs/>
          <w:color w:val="000000"/>
        </w:rPr>
        <w:t xml:space="preserve">vést ke </w:t>
      </w:r>
      <w:r w:rsidR="0006188D" w:rsidRPr="002D188B">
        <w:rPr>
          <w:rFonts w:ascii="Bookman Old Style" w:hAnsi="Bookman Old Style"/>
          <w:bCs/>
          <w:color w:val="000000"/>
        </w:rPr>
        <w:t>zvýšení kvality práce pedagogického sboru</w:t>
      </w:r>
      <w:r w:rsidR="00695596">
        <w:rPr>
          <w:rFonts w:ascii="Bookman Old Style" w:hAnsi="Bookman Old Style"/>
          <w:bCs/>
          <w:color w:val="000000"/>
        </w:rPr>
        <w:t>. P</w:t>
      </w:r>
      <w:r w:rsidR="0006188D" w:rsidRPr="002D188B">
        <w:rPr>
          <w:rFonts w:ascii="Bookman Old Style" w:hAnsi="Bookman Old Style"/>
          <w:bCs/>
          <w:color w:val="000000"/>
        </w:rPr>
        <w:t xml:space="preserve">ouze pedagog, který se sám </w:t>
      </w:r>
      <w:r w:rsidR="00780E6F">
        <w:rPr>
          <w:rFonts w:ascii="Bookman Old Style" w:hAnsi="Bookman Old Style"/>
          <w:bCs/>
          <w:color w:val="000000"/>
        </w:rPr>
        <w:t xml:space="preserve">věnuje svému </w:t>
      </w:r>
      <w:r w:rsidR="0006188D" w:rsidRPr="002D188B">
        <w:rPr>
          <w:rFonts w:ascii="Bookman Old Style" w:hAnsi="Bookman Old Style"/>
          <w:bCs/>
          <w:color w:val="000000"/>
        </w:rPr>
        <w:t>vzdělává</w:t>
      </w:r>
      <w:r w:rsidR="00780E6F">
        <w:rPr>
          <w:rFonts w:ascii="Bookman Old Style" w:hAnsi="Bookman Old Style"/>
          <w:bCs/>
          <w:color w:val="000000"/>
        </w:rPr>
        <w:t>ní</w:t>
      </w:r>
      <w:r w:rsidR="0006188D" w:rsidRPr="002D188B">
        <w:rPr>
          <w:rFonts w:ascii="Bookman Old Style" w:hAnsi="Bookman Old Style"/>
          <w:bCs/>
          <w:color w:val="000000"/>
        </w:rPr>
        <w:t xml:space="preserve">, může ve své práci aplikovat moderní formy a způsoby práce. </w:t>
      </w:r>
      <w:r w:rsidR="009C524C">
        <w:rPr>
          <w:rFonts w:ascii="Bookman Old Style" w:hAnsi="Bookman Old Style"/>
          <w:bCs/>
          <w:color w:val="000000"/>
        </w:rPr>
        <w:t>Ovšem</w:t>
      </w:r>
      <w:r w:rsidR="00361BD5" w:rsidRPr="002D188B">
        <w:rPr>
          <w:rFonts w:ascii="Bookman Old Style" w:hAnsi="Bookman Old Style"/>
          <w:bCs/>
          <w:color w:val="000000"/>
        </w:rPr>
        <w:t xml:space="preserve"> ani absolvování </w:t>
      </w:r>
      <w:proofErr w:type="gramStart"/>
      <w:r w:rsidR="00361BD5" w:rsidRPr="002D188B">
        <w:rPr>
          <w:rFonts w:ascii="Bookman Old Style" w:hAnsi="Bookman Old Style"/>
          <w:bCs/>
          <w:color w:val="000000"/>
        </w:rPr>
        <w:t xml:space="preserve">seminářů </w:t>
      </w:r>
      <w:r w:rsidR="009C524C">
        <w:rPr>
          <w:rFonts w:ascii="Bookman Old Style" w:hAnsi="Bookman Old Style"/>
          <w:bCs/>
          <w:color w:val="000000"/>
        </w:rPr>
        <w:t xml:space="preserve"> a</w:t>
      </w:r>
      <w:proofErr w:type="gramEnd"/>
      <w:r w:rsidR="009C524C">
        <w:rPr>
          <w:rFonts w:ascii="Bookman Old Style" w:hAnsi="Bookman Old Style"/>
          <w:bCs/>
          <w:color w:val="000000"/>
        </w:rPr>
        <w:t xml:space="preserve"> kurzů </w:t>
      </w:r>
      <w:r w:rsidR="00361BD5" w:rsidRPr="002D188B">
        <w:rPr>
          <w:rFonts w:ascii="Bookman Old Style" w:hAnsi="Bookman Old Style"/>
          <w:bCs/>
          <w:color w:val="000000"/>
        </w:rPr>
        <w:t>nezaručí</w:t>
      </w:r>
      <w:r w:rsidR="009C524C">
        <w:rPr>
          <w:rFonts w:ascii="Bookman Old Style" w:hAnsi="Bookman Old Style"/>
          <w:bCs/>
          <w:color w:val="000000"/>
        </w:rPr>
        <w:t xml:space="preserve"> zlepšení a inovaci práce vyučujícího</w:t>
      </w:r>
      <w:r w:rsidR="00361BD5" w:rsidRPr="002D188B">
        <w:rPr>
          <w:rFonts w:ascii="Bookman Old Style" w:hAnsi="Bookman Old Style"/>
          <w:bCs/>
          <w:color w:val="000000"/>
        </w:rPr>
        <w:t xml:space="preserve">. Někteří kolegové stále </w:t>
      </w:r>
      <w:r w:rsidR="009C524C">
        <w:rPr>
          <w:rFonts w:ascii="Bookman Old Style" w:hAnsi="Bookman Old Style"/>
          <w:bCs/>
          <w:color w:val="000000"/>
        </w:rPr>
        <w:t>používají</w:t>
      </w:r>
      <w:r w:rsidR="00361BD5" w:rsidRPr="002D188B">
        <w:rPr>
          <w:rFonts w:ascii="Bookman Old Style" w:hAnsi="Bookman Old Style"/>
          <w:bCs/>
          <w:color w:val="000000"/>
        </w:rPr>
        <w:t xml:space="preserve"> sv</w:t>
      </w:r>
      <w:r w:rsidR="009C524C">
        <w:rPr>
          <w:rFonts w:ascii="Bookman Old Style" w:hAnsi="Bookman Old Style"/>
          <w:bCs/>
          <w:color w:val="000000"/>
        </w:rPr>
        <w:t>é</w:t>
      </w:r>
      <w:r w:rsidR="00361BD5" w:rsidRPr="002D188B">
        <w:rPr>
          <w:rFonts w:ascii="Bookman Old Style" w:hAnsi="Bookman Old Style"/>
          <w:bCs/>
          <w:color w:val="000000"/>
        </w:rPr>
        <w:t xml:space="preserve"> </w:t>
      </w:r>
      <w:r w:rsidR="00695596">
        <w:rPr>
          <w:rFonts w:ascii="Bookman Old Style" w:hAnsi="Bookman Old Style"/>
          <w:bCs/>
          <w:color w:val="000000"/>
        </w:rPr>
        <w:t>osvědčen</w:t>
      </w:r>
      <w:r w:rsidR="009C524C">
        <w:rPr>
          <w:rFonts w:ascii="Bookman Old Style" w:hAnsi="Bookman Old Style"/>
          <w:bCs/>
          <w:color w:val="000000"/>
        </w:rPr>
        <w:t>é</w:t>
      </w:r>
      <w:r w:rsidR="00695596">
        <w:rPr>
          <w:rFonts w:ascii="Bookman Old Style" w:hAnsi="Bookman Old Style"/>
          <w:bCs/>
          <w:color w:val="000000"/>
        </w:rPr>
        <w:t xml:space="preserve"> </w:t>
      </w:r>
      <w:r w:rsidR="00361BD5" w:rsidRPr="002D188B">
        <w:rPr>
          <w:rFonts w:ascii="Bookman Old Style" w:hAnsi="Bookman Old Style"/>
          <w:bCs/>
          <w:color w:val="000000"/>
        </w:rPr>
        <w:t>způsob</w:t>
      </w:r>
      <w:r w:rsidR="009C524C">
        <w:rPr>
          <w:rFonts w:ascii="Bookman Old Style" w:hAnsi="Bookman Old Style"/>
          <w:bCs/>
          <w:color w:val="000000"/>
        </w:rPr>
        <w:t>y</w:t>
      </w:r>
      <w:r w:rsidR="00361BD5" w:rsidRPr="002D188B">
        <w:rPr>
          <w:rFonts w:ascii="Bookman Old Style" w:hAnsi="Bookman Old Style"/>
          <w:bCs/>
          <w:color w:val="000000"/>
        </w:rPr>
        <w:t xml:space="preserve"> práce a je velmi těžké je přesvědčit o potřebnosti některých změn. V rámci hospitační činnosti ředitelka i</w:t>
      </w:r>
      <w:r w:rsidR="002F0FDB">
        <w:rPr>
          <w:rFonts w:ascii="Bookman Old Style" w:hAnsi="Bookman Old Style"/>
          <w:bCs/>
          <w:color w:val="000000"/>
        </w:rPr>
        <w:t xml:space="preserve"> </w:t>
      </w:r>
      <w:r w:rsidR="009C524C">
        <w:rPr>
          <w:rFonts w:ascii="Bookman Old Style" w:hAnsi="Bookman Old Style"/>
          <w:bCs/>
          <w:color w:val="000000"/>
        </w:rPr>
        <w:t xml:space="preserve">její </w:t>
      </w:r>
      <w:r w:rsidR="002F0FDB">
        <w:rPr>
          <w:rFonts w:ascii="Bookman Old Style" w:hAnsi="Bookman Old Style"/>
          <w:bCs/>
          <w:color w:val="000000"/>
        </w:rPr>
        <w:t>zástupci sledují a vyhodnocují</w:t>
      </w:r>
      <w:r w:rsidR="00361BD5" w:rsidRPr="002D188B">
        <w:rPr>
          <w:rFonts w:ascii="Bookman Old Style" w:hAnsi="Bookman Old Style"/>
          <w:bCs/>
          <w:color w:val="000000"/>
        </w:rPr>
        <w:t xml:space="preserve"> do jaké míry </w:t>
      </w:r>
      <w:r w:rsidR="00780E6F">
        <w:rPr>
          <w:rFonts w:ascii="Bookman Old Style" w:hAnsi="Bookman Old Style"/>
          <w:bCs/>
          <w:color w:val="000000"/>
        </w:rPr>
        <w:t>se</w:t>
      </w:r>
      <w:r w:rsidR="00361BD5" w:rsidRPr="002D188B">
        <w:rPr>
          <w:rFonts w:ascii="Bookman Old Style" w:hAnsi="Bookman Old Style"/>
          <w:bCs/>
          <w:color w:val="000000"/>
        </w:rPr>
        <w:t xml:space="preserve"> poznatky z akcí dalšího vzdělávání </w:t>
      </w:r>
      <w:r w:rsidR="00780E6F">
        <w:rPr>
          <w:rFonts w:ascii="Bookman Old Style" w:hAnsi="Bookman Old Style"/>
          <w:bCs/>
          <w:color w:val="000000"/>
        </w:rPr>
        <w:t>ve výuce jednotlivých vyučujících objevují.</w:t>
      </w:r>
    </w:p>
    <w:p w14:paraId="68E2A149" w14:textId="77777777" w:rsidR="0006188D" w:rsidRPr="00C6462C" w:rsidRDefault="0006188D" w:rsidP="00C6462C">
      <w:pPr>
        <w:pStyle w:val="Normln1"/>
        <w:jc w:val="both"/>
        <w:rPr>
          <w:rFonts w:ascii="Bookman Old Style" w:hAnsi="Bookman Old Style"/>
          <w:bCs/>
        </w:rPr>
      </w:pPr>
      <w:r w:rsidRPr="00C6462C">
        <w:rPr>
          <w:rFonts w:ascii="Bookman Old Style" w:hAnsi="Bookman Old Style"/>
          <w:bCs/>
        </w:rPr>
        <w:t xml:space="preserve">     Kromě účasti pedagogů na </w:t>
      </w:r>
      <w:r w:rsidR="00780E6F" w:rsidRPr="00C6462C">
        <w:rPr>
          <w:rFonts w:ascii="Bookman Old Style" w:hAnsi="Bookman Old Style"/>
          <w:bCs/>
        </w:rPr>
        <w:t>DVPP</w:t>
      </w:r>
      <w:r w:rsidRPr="00C6462C">
        <w:rPr>
          <w:rFonts w:ascii="Bookman Old Style" w:hAnsi="Bookman Old Style"/>
          <w:bCs/>
        </w:rPr>
        <w:t xml:space="preserve"> byla využívána k dalšímu vzdělávání pedagogů i forma samostudia, která ve školním roce umožňuje pedagogům využít celkem 12 dnů k tomuto studiu (probíhá především o vedlejších prázdninách). Obsah </w:t>
      </w:r>
      <w:r w:rsidRPr="00DB2655">
        <w:rPr>
          <w:rFonts w:ascii="Bookman Old Style" w:hAnsi="Bookman Old Style"/>
          <w:bCs/>
        </w:rPr>
        <w:t>studia</w:t>
      </w:r>
      <w:r w:rsidRPr="00C6462C">
        <w:rPr>
          <w:rFonts w:ascii="Bookman Old Style" w:hAnsi="Bookman Old Style"/>
          <w:bCs/>
        </w:rPr>
        <w:t xml:space="preserve"> si volili vyučující po konzultaci s ředitelkou školy sami. Většinou studovali materiály týkající se jejich aprobací a sledovali nové trendy výuky. K dispozici mají časopisy Moderní vyučování, Informatorium, Rodina a škola, Učitelské noviny</w:t>
      </w:r>
      <w:r w:rsidR="0062020F" w:rsidRPr="00C6462C">
        <w:rPr>
          <w:rFonts w:ascii="Bookman Old Style" w:hAnsi="Bookman Old Style"/>
          <w:bCs/>
        </w:rPr>
        <w:t>, Školství</w:t>
      </w:r>
      <w:r w:rsidRPr="00C6462C">
        <w:rPr>
          <w:rFonts w:ascii="Bookman Old Style" w:hAnsi="Bookman Old Style"/>
          <w:bCs/>
        </w:rPr>
        <w:t>.</w:t>
      </w:r>
    </w:p>
    <w:p w14:paraId="59524B67" w14:textId="77777777" w:rsidR="00C6462C" w:rsidRDefault="00C249E3">
      <w:pPr>
        <w:pStyle w:val="Nadpis3"/>
        <w:tabs>
          <w:tab w:val="left" w:pos="0"/>
        </w:tabs>
        <w:ind w:firstLine="0"/>
        <w:jc w:val="both"/>
        <w:rPr>
          <w:rFonts w:ascii="Bookman Old Style" w:hAnsi="Bookman Old Style"/>
          <w:b w:val="0"/>
          <w:bCs w:val="0"/>
          <w:sz w:val="24"/>
          <w:u w:val="none"/>
        </w:rPr>
      </w:pPr>
      <w:r>
        <w:rPr>
          <w:rFonts w:ascii="Bookman Old Style" w:hAnsi="Bookman Old Style"/>
          <w:b w:val="0"/>
          <w:bCs w:val="0"/>
          <w:sz w:val="24"/>
          <w:u w:val="none"/>
        </w:rPr>
        <w:t xml:space="preserve">     </w:t>
      </w:r>
      <w:r w:rsidR="00C6462C">
        <w:rPr>
          <w:rFonts w:ascii="Bookman Old Style" w:hAnsi="Bookman Old Style"/>
          <w:b w:val="0"/>
          <w:bCs w:val="0"/>
          <w:sz w:val="24"/>
          <w:u w:val="none"/>
        </w:rPr>
        <w:t>Dv</w:t>
      </w:r>
      <w:r w:rsidR="009C524C">
        <w:rPr>
          <w:rFonts w:ascii="Bookman Old Style" w:hAnsi="Bookman Old Style"/>
          <w:b w:val="0"/>
          <w:bCs w:val="0"/>
          <w:sz w:val="24"/>
          <w:u w:val="none"/>
        </w:rPr>
        <w:t>a</w:t>
      </w:r>
      <w:r w:rsidR="00C6462C">
        <w:rPr>
          <w:rFonts w:ascii="Bookman Old Style" w:hAnsi="Bookman Old Style"/>
          <w:b w:val="0"/>
          <w:bCs w:val="0"/>
          <w:sz w:val="24"/>
          <w:u w:val="none"/>
        </w:rPr>
        <w:t xml:space="preserve"> vyučující ve školním roce 201</w:t>
      </w:r>
      <w:r w:rsidR="009C524C">
        <w:rPr>
          <w:rFonts w:ascii="Bookman Old Style" w:hAnsi="Bookman Old Style"/>
          <w:b w:val="0"/>
          <w:bCs w:val="0"/>
          <w:sz w:val="24"/>
          <w:u w:val="none"/>
        </w:rPr>
        <w:t>5</w:t>
      </w:r>
      <w:r w:rsidR="00C6462C">
        <w:rPr>
          <w:rFonts w:ascii="Bookman Old Style" w:hAnsi="Bookman Old Style"/>
          <w:b w:val="0"/>
          <w:bCs w:val="0"/>
          <w:sz w:val="24"/>
          <w:u w:val="none"/>
        </w:rPr>
        <w:t>/1</w:t>
      </w:r>
      <w:r w:rsidR="009C524C">
        <w:rPr>
          <w:rFonts w:ascii="Bookman Old Style" w:hAnsi="Bookman Old Style"/>
          <w:b w:val="0"/>
          <w:bCs w:val="0"/>
          <w:sz w:val="24"/>
          <w:u w:val="none"/>
        </w:rPr>
        <w:t>6 pokračovali ve</w:t>
      </w:r>
      <w:r w:rsidR="00C6462C">
        <w:rPr>
          <w:rFonts w:ascii="Bookman Old Style" w:hAnsi="Bookman Old Style"/>
          <w:b w:val="0"/>
          <w:bCs w:val="0"/>
          <w:sz w:val="24"/>
          <w:u w:val="none"/>
        </w:rPr>
        <w:t xml:space="preserve"> studiu pedagogiky, </w:t>
      </w:r>
      <w:r w:rsidR="009C524C">
        <w:rPr>
          <w:rFonts w:ascii="Bookman Old Style" w:hAnsi="Bookman Old Style"/>
          <w:b w:val="0"/>
          <w:bCs w:val="0"/>
          <w:sz w:val="24"/>
          <w:u w:val="none"/>
        </w:rPr>
        <w:t>s cílem získat</w:t>
      </w:r>
      <w:r w:rsidR="00C6462C">
        <w:rPr>
          <w:rFonts w:ascii="Bookman Old Style" w:hAnsi="Bookman Old Style"/>
          <w:b w:val="0"/>
          <w:bCs w:val="0"/>
          <w:sz w:val="24"/>
          <w:u w:val="none"/>
        </w:rPr>
        <w:t xml:space="preserve"> potřebnou kvalifikaci pro výkon své práce. </w:t>
      </w:r>
      <w:r w:rsidR="009C524C">
        <w:rPr>
          <w:rFonts w:ascii="Bookman Old Style" w:hAnsi="Bookman Old Style"/>
          <w:b w:val="0"/>
          <w:bCs w:val="0"/>
          <w:sz w:val="24"/>
          <w:u w:val="none"/>
        </w:rPr>
        <w:t>Jedna paní učitelka si zvyšuje odbornost studiem tělesné výchovy.</w:t>
      </w:r>
    </w:p>
    <w:p w14:paraId="45239F1C" w14:textId="77777777" w:rsidR="009C524C" w:rsidRDefault="009C524C">
      <w:pPr>
        <w:pStyle w:val="Nadpis3"/>
        <w:tabs>
          <w:tab w:val="left" w:pos="0"/>
        </w:tabs>
        <w:ind w:firstLine="0"/>
        <w:jc w:val="both"/>
        <w:rPr>
          <w:rFonts w:ascii="Bookman Old Style" w:hAnsi="Bookman Old Style"/>
          <w:b w:val="0"/>
          <w:bCs w:val="0"/>
          <w:sz w:val="24"/>
          <w:u w:val="none"/>
        </w:rPr>
      </w:pPr>
      <w:r>
        <w:rPr>
          <w:rFonts w:ascii="Bookman Old Style" w:hAnsi="Bookman Old Style"/>
          <w:b w:val="0"/>
          <w:bCs w:val="0"/>
          <w:sz w:val="24"/>
          <w:u w:val="none"/>
        </w:rPr>
        <w:t xml:space="preserve">     Akcí DVPP se zúčastnily i asistentky pedagoga a vychovatelky školní družiny.</w:t>
      </w:r>
    </w:p>
    <w:p w14:paraId="029BD635" w14:textId="77777777" w:rsidR="0006188D" w:rsidRDefault="00C6462C">
      <w:pPr>
        <w:pStyle w:val="Nadpis3"/>
        <w:tabs>
          <w:tab w:val="left" w:pos="0"/>
        </w:tabs>
        <w:ind w:firstLine="0"/>
        <w:jc w:val="both"/>
        <w:rPr>
          <w:rFonts w:ascii="Bookman Old Style" w:hAnsi="Bookman Old Style"/>
          <w:b w:val="0"/>
          <w:bCs w:val="0"/>
          <w:sz w:val="24"/>
          <w:u w:val="none"/>
        </w:rPr>
      </w:pPr>
      <w:r>
        <w:rPr>
          <w:rFonts w:ascii="Bookman Old Style" w:hAnsi="Bookman Old Style"/>
          <w:b w:val="0"/>
          <w:bCs w:val="0"/>
          <w:sz w:val="24"/>
          <w:u w:val="none"/>
        </w:rPr>
        <w:t xml:space="preserve">     </w:t>
      </w:r>
      <w:r w:rsidR="00C249E3">
        <w:rPr>
          <w:rFonts w:ascii="Bookman Old Style" w:hAnsi="Bookman Old Style"/>
          <w:b w:val="0"/>
          <w:bCs w:val="0"/>
          <w:sz w:val="24"/>
          <w:u w:val="none"/>
        </w:rPr>
        <w:t>Celkový přehled akcí dalšího vzdělávání pedagogických pracovníků je v samostatné příloze.</w:t>
      </w:r>
    </w:p>
    <w:p w14:paraId="2F756B59" w14:textId="77777777" w:rsidR="00D929BF" w:rsidRDefault="00D929BF" w:rsidP="00EF4F1E">
      <w:pPr>
        <w:pStyle w:val="Nadpis3"/>
        <w:numPr>
          <w:ilvl w:val="0"/>
          <w:numId w:val="0"/>
        </w:numPr>
        <w:jc w:val="both"/>
        <w:rPr>
          <w:rFonts w:ascii="Bookman Old Style" w:hAnsi="Bookman Old Style"/>
          <w:b w:val="0"/>
          <w:bCs w:val="0"/>
          <w:sz w:val="24"/>
          <w:u w:val="none"/>
        </w:rPr>
      </w:pPr>
    </w:p>
    <w:p w14:paraId="46A402BC" w14:textId="77777777" w:rsidR="002660B8" w:rsidRDefault="002660B8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1D09C921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6.  Počet tříd</w:t>
      </w:r>
    </w:p>
    <w:p w14:paraId="1B75C0DF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 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3"/>
        <w:gridCol w:w="2303"/>
        <w:gridCol w:w="2303"/>
      </w:tblGrid>
      <w:tr w:rsidR="0006188D" w14:paraId="55CC4E33" w14:textId="77777777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E23D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7EC9E" w14:textId="77777777" w:rsidR="0006188D" w:rsidRDefault="0006188D" w:rsidP="00A40ACD">
            <w:pPr>
              <w:pStyle w:val="Nadpis6"/>
              <w:tabs>
                <w:tab w:val="left" w:pos="0"/>
              </w:tabs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348D" w14:textId="77777777" w:rsidR="0006188D" w:rsidRDefault="0006188D" w:rsidP="002753AA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E62E" w14:textId="77777777" w:rsidR="0006188D" w:rsidRDefault="0006188D" w:rsidP="002753AA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celkem</w:t>
            </w:r>
          </w:p>
        </w:tc>
      </w:tr>
      <w:tr w:rsidR="0006188D" w14:paraId="61561F7B" w14:textId="77777777"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CC0D" w14:textId="77777777" w:rsidR="0006188D" w:rsidRDefault="0006188D" w:rsidP="002753AA">
            <w:pPr>
              <w:pStyle w:val="Normlnweb"/>
              <w:spacing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 30.6. 201</w:t>
            </w:r>
            <w:r w:rsidR="002753AA">
              <w:rPr>
                <w:rFonts w:ascii="Bookman Old Style" w:hAnsi="Bookman Old Style"/>
              </w:rPr>
              <w:t>6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6000DA2C" w14:textId="77777777" w:rsidR="0006188D" w:rsidRDefault="0006188D" w:rsidP="002753AA">
            <w:pPr>
              <w:pStyle w:val="Normln1"/>
              <w:jc w:val="center"/>
            </w:pPr>
            <w:r>
              <w:t>1</w:t>
            </w:r>
            <w:r w:rsidR="00361BD5">
              <w:t>6</w:t>
            </w:r>
            <w:r w:rsidR="000307DC">
              <w:t>+</w:t>
            </w:r>
            <w:r w:rsidR="002753AA">
              <w:t xml:space="preserve"> 2</w:t>
            </w:r>
            <w:r w:rsidR="000307DC">
              <w:t>(PT)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1BBEC6D1" w14:textId="77777777" w:rsidR="0006188D" w:rsidRDefault="0006188D" w:rsidP="00361BD5">
            <w:pPr>
              <w:pStyle w:val="Normln1"/>
              <w:jc w:val="center"/>
            </w:pPr>
            <w:r>
              <w:t>1</w:t>
            </w:r>
            <w:r w:rsidR="000307DC">
              <w:t>1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00DE0AEF" w14:textId="77777777" w:rsidR="0006188D" w:rsidRDefault="0006188D" w:rsidP="002753AA">
            <w:pPr>
              <w:pStyle w:val="Normln1"/>
              <w:jc w:val="center"/>
            </w:pPr>
            <w:r>
              <w:t>2</w:t>
            </w:r>
            <w:r w:rsidR="002753AA">
              <w:t>8</w:t>
            </w:r>
            <w:r w:rsidR="005C03E0">
              <w:t>+1</w:t>
            </w:r>
          </w:p>
        </w:tc>
      </w:tr>
    </w:tbl>
    <w:p w14:paraId="4002956A" w14:textId="77777777" w:rsidR="00752CCA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   </w:t>
      </w:r>
    </w:p>
    <w:p w14:paraId="3E2ADFBF" w14:textId="77777777" w:rsidR="00022D82" w:rsidRPr="00022D82" w:rsidRDefault="00022D82">
      <w:pPr>
        <w:pStyle w:val="Normln1"/>
        <w:rPr>
          <w:rStyle w:val="Standardnpsmoodstavce1"/>
          <w:rFonts w:ascii="Bookman Old Style" w:hAnsi="Bookman Old Style"/>
        </w:rPr>
      </w:pPr>
    </w:p>
    <w:p w14:paraId="0DD66CDE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lastRenderedPageBreak/>
        <w:t xml:space="preserve">7. </w:t>
      </w:r>
      <w:r w:rsidRPr="00563753">
        <w:rPr>
          <w:rStyle w:val="Standardnpsmoodstavce1"/>
          <w:rFonts w:ascii="Bookman Old Style" w:hAnsi="Bookman Old Style"/>
          <w:b/>
          <w:bCs/>
        </w:rPr>
        <w:t>Počet žáků</w:t>
      </w:r>
      <w:r>
        <w:rPr>
          <w:rStyle w:val="Standardnpsmoodstavce1"/>
          <w:rFonts w:ascii="Bookman Old Style" w:hAnsi="Bookman Old Style"/>
          <w:b/>
          <w:bCs/>
        </w:rPr>
        <w:t xml:space="preserve">               </w:t>
      </w:r>
    </w:p>
    <w:p w14:paraId="761B4940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3"/>
        <w:gridCol w:w="2303"/>
        <w:gridCol w:w="2303"/>
      </w:tblGrid>
      <w:tr w:rsidR="0006188D" w14:paraId="7D386A51" w14:textId="77777777" w:rsidTr="002660B8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61CD5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BF2B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9967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FAE1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Celkem</w:t>
            </w:r>
          </w:p>
        </w:tc>
      </w:tr>
      <w:tr w:rsidR="0006188D" w:rsidRPr="00361BD5" w14:paraId="5882C47E" w14:textId="77777777" w:rsidTr="002660B8"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AACC" w14:textId="77777777" w:rsidR="0006188D" w:rsidRPr="00383D9E" w:rsidRDefault="0006188D" w:rsidP="00CC10EC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 w:rsidRPr="00383D9E">
              <w:rPr>
                <w:rStyle w:val="Standardnpsmoodstavce1"/>
                <w:rFonts w:ascii="Bookman Old Style" w:hAnsi="Bookman Old Style"/>
              </w:rPr>
              <w:t>k 30.6. 201</w:t>
            </w:r>
            <w:r w:rsidR="00CC10EC">
              <w:rPr>
                <w:rStyle w:val="Standardnpsmoodstavce1"/>
                <w:rFonts w:ascii="Bookman Old Style" w:hAnsi="Bookman Old Style"/>
              </w:rPr>
              <w:t>6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CC3A3D" w14:textId="77777777" w:rsidR="0006188D" w:rsidRPr="00383D9E" w:rsidRDefault="000307DC" w:rsidP="00563753">
            <w:pPr>
              <w:pStyle w:val="Normln1"/>
              <w:jc w:val="center"/>
            </w:pPr>
            <w:r>
              <w:t>3</w:t>
            </w:r>
            <w:r w:rsidR="00563753">
              <w:t>95</w:t>
            </w:r>
            <w:r w:rsidR="00383D9E" w:rsidRPr="00383D9E">
              <w:t xml:space="preserve"> + </w:t>
            </w:r>
            <w:r w:rsidR="00563753">
              <w:t>29</w:t>
            </w:r>
            <w:r>
              <w:t>(PT)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01E2FFD2" w14:textId="77777777" w:rsidR="0006188D" w:rsidRPr="00383D9E" w:rsidRDefault="000307DC" w:rsidP="00563753">
            <w:pPr>
              <w:pStyle w:val="Normln1"/>
              <w:jc w:val="center"/>
            </w:pPr>
            <w:r>
              <w:t>2</w:t>
            </w:r>
            <w:r w:rsidR="00563753">
              <w:t>45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7C7CBD9A" w14:textId="77777777" w:rsidR="0006188D" w:rsidRPr="00383D9E" w:rsidRDefault="000307DC" w:rsidP="00563753">
            <w:pPr>
              <w:pStyle w:val="Normln1"/>
              <w:jc w:val="center"/>
            </w:pPr>
            <w:r>
              <w:t>64</w:t>
            </w:r>
            <w:r w:rsidR="00563753">
              <w:t>0</w:t>
            </w:r>
            <w:r>
              <w:t xml:space="preserve"> + </w:t>
            </w:r>
            <w:r w:rsidR="00563753">
              <w:t>29</w:t>
            </w:r>
          </w:p>
        </w:tc>
      </w:tr>
    </w:tbl>
    <w:p w14:paraId="2BB8F6CF" w14:textId="77777777" w:rsidR="00AA6514" w:rsidRPr="00361BD5" w:rsidRDefault="00AA6514">
      <w:pPr>
        <w:pStyle w:val="Normln1"/>
        <w:rPr>
          <w:rFonts w:ascii="Bookman Old Style" w:hAnsi="Bookman Old Style"/>
          <w:color w:val="FF0000"/>
        </w:rPr>
      </w:pPr>
    </w:p>
    <w:p w14:paraId="71E11F4A" w14:textId="77777777" w:rsidR="007941C4" w:rsidRDefault="0006188D" w:rsidP="007941C4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</w:rPr>
        <w:t> </w:t>
      </w:r>
      <w:r w:rsidR="007941C4">
        <w:rPr>
          <w:rStyle w:val="Standardnpsmoodstavce1"/>
          <w:rFonts w:ascii="Bookman Old Style" w:hAnsi="Bookman Old Style"/>
        </w:rPr>
        <w:t> </w:t>
      </w:r>
      <w:r w:rsidR="007941C4">
        <w:rPr>
          <w:rStyle w:val="Standardnpsmoodstavce1"/>
          <w:rFonts w:ascii="Bookman Old Style" w:hAnsi="Bookman Old Style"/>
          <w:b/>
          <w:bCs/>
        </w:rPr>
        <w:t xml:space="preserve">8.  </w:t>
      </w:r>
      <w:r w:rsidR="007941C4" w:rsidRPr="00563753">
        <w:rPr>
          <w:rStyle w:val="Standardnpsmoodstavce1"/>
          <w:rFonts w:ascii="Bookman Old Style" w:hAnsi="Bookman Old Style"/>
          <w:b/>
          <w:bCs/>
        </w:rPr>
        <w:t>Počet integrovaných dětí</w:t>
      </w:r>
      <w:r w:rsidR="007941C4">
        <w:rPr>
          <w:rStyle w:val="Standardnpsmoodstavce1"/>
          <w:rFonts w:ascii="Bookman Old Style" w:hAnsi="Bookman Old Style"/>
          <w:b/>
          <w:bCs/>
        </w:rPr>
        <w:t xml:space="preserve"> k 30. 6. 201</w:t>
      </w:r>
      <w:r w:rsidR="00CC10EC">
        <w:rPr>
          <w:rStyle w:val="Standardnpsmoodstavce1"/>
          <w:rFonts w:ascii="Bookman Old Style" w:hAnsi="Bookman Old Style"/>
          <w:b/>
          <w:bCs/>
        </w:rPr>
        <w:t>6</w:t>
      </w:r>
      <w:r w:rsidR="007941C4">
        <w:rPr>
          <w:rStyle w:val="Standardnpsmoodstavce1"/>
          <w:rFonts w:ascii="Bookman Old Style" w:hAnsi="Bookman Old Style"/>
          <w:b/>
          <w:bCs/>
        </w:rPr>
        <w:t xml:space="preserve"> celkem:  </w:t>
      </w:r>
    </w:p>
    <w:p w14:paraId="647A4DA5" w14:textId="77777777" w:rsidR="007941C4" w:rsidRDefault="007941C4" w:rsidP="007941C4">
      <w:pPr>
        <w:pStyle w:val="bodytext2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z toho postižení:</w:t>
      </w:r>
    </w:p>
    <w:tbl>
      <w:tblPr>
        <w:tblW w:w="91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276"/>
        <w:gridCol w:w="1134"/>
        <w:gridCol w:w="1276"/>
        <w:gridCol w:w="992"/>
        <w:gridCol w:w="1417"/>
        <w:gridCol w:w="2198"/>
      </w:tblGrid>
      <w:tr w:rsidR="007941C4" w:rsidRPr="00795F61" w14:paraId="4A57B10A" w14:textId="77777777" w:rsidTr="00DB265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A535" w14:textId="77777777" w:rsidR="007941C4" w:rsidRPr="00795F61" w:rsidRDefault="007941C4" w:rsidP="0052519A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95F61">
              <w:rPr>
                <w:rStyle w:val="Standardnpsmoodstavce1"/>
                <w:rFonts w:ascii="Bookman Old Style" w:hAnsi="Bookman Old Style"/>
              </w:rPr>
              <w:t>SPU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BC2B" w14:textId="77777777" w:rsidR="007941C4" w:rsidRPr="00795F61" w:rsidRDefault="007941C4" w:rsidP="0052519A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95F61">
              <w:rPr>
                <w:rStyle w:val="Standardnpsmoodstavce1"/>
                <w:rFonts w:ascii="Bookman Old Style" w:hAnsi="Bookman Old Style"/>
              </w:rPr>
              <w:t>PAS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9642" w14:textId="77777777" w:rsidR="007941C4" w:rsidRPr="00795F61" w:rsidRDefault="007941C4" w:rsidP="0052519A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95F61">
              <w:rPr>
                <w:rStyle w:val="Standardnpsmoodstavce1"/>
                <w:rFonts w:ascii="Bookman Old Style" w:hAnsi="Bookman Old Style"/>
              </w:rPr>
              <w:t>SPCH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75D9B" w14:textId="77777777" w:rsidR="007941C4" w:rsidRPr="00795F61" w:rsidRDefault="007941C4" w:rsidP="0052519A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95F61">
              <w:rPr>
                <w:rStyle w:val="Standardnpsmoodstavce1"/>
                <w:rFonts w:ascii="Bookman Old Style" w:hAnsi="Bookman Old Style"/>
              </w:rPr>
              <w:t>řeči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F86C" w14:textId="77777777" w:rsidR="007941C4" w:rsidRPr="00795F61" w:rsidRDefault="007941C4" w:rsidP="0052519A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95F61">
              <w:rPr>
                <w:rStyle w:val="Standardnpsmoodstavce1"/>
                <w:rFonts w:ascii="Bookman Old Style" w:hAnsi="Bookman Old Style"/>
              </w:rPr>
              <w:t>tělesné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1D7A" w14:textId="77777777" w:rsidR="007941C4" w:rsidRPr="00795F61" w:rsidRDefault="007941C4" w:rsidP="0052519A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95F61">
              <w:rPr>
                <w:rStyle w:val="Standardnpsmoodstavce1"/>
                <w:rFonts w:ascii="Bookman Old Style" w:hAnsi="Bookman Old Style"/>
              </w:rPr>
              <w:t>mentální</w:t>
            </w:r>
          </w:p>
        </w:tc>
        <w:tc>
          <w:tcPr>
            <w:tcW w:w="2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0ADC9" w14:textId="77777777" w:rsidR="007941C4" w:rsidRPr="00795F61" w:rsidRDefault="007941C4" w:rsidP="0052519A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95F61">
              <w:rPr>
                <w:rStyle w:val="Standardnpsmoodstavce1"/>
                <w:rFonts w:ascii="Bookman Old Style" w:hAnsi="Bookman Old Style"/>
              </w:rPr>
              <w:t>kombinované</w:t>
            </w:r>
          </w:p>
        </w:tc>
      </w:tr>
      <w:tr w:rsidR="007941C4" w:rsidRPr="00795F61" w14:paraId="32E23456" w14:textId="77777777" w:rsidTr="00DB2655">
        <w:trPr>
          <w:jc w:val="center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FAF3E" w14:textId="77777777" w:rsidR="007941C4" w:rsidRPr="00795F61" w:rsidRDefault="00563753" w:rsidP="0052519A">
            <w:pPr>
              <w:pStyle w:val="Normln1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3D629280" w14:textId="77777777" w:rsidR="007941C4" w:rsidRPr="00795F61" w:rsidRDefault="007941C4" w:rsidP="0052519A">
            <w:pPr>
              <w:pStyle w:val="Normln1"/>
              <w:jc w:val="center"/>
            </w:pPr>
            <w:r w:rsidRPr="00795F61">
              <w:t>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14:paraId="099AFC17" w14:textId="77777777" w:rsidR="007941C4" w:rsidRPr="00795F61" w:rsidRDefault="007941C4" w:rsidP="0052519A">
            <w:pPr>
              <w:pStyle w:val="Normln1"/>
              <w:jc w:val="center"/>
            </w:pPr>
            <w:r w:rsidRPr="00795F61">
              <w:t>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19C5ABB1" w14:textId="77777777" w:rsidR="007941C4" w:rsidRPr="00795F61" w:rsidRDefault="00563753" w:rsidP="0052519A">
            <w:pPr>
              <w:pStyle w:val="Normln1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14:paraId="4F5854A8" w14:textId="77777777" w:rsidR="007941C4" w:rsidRPr="00795F61" w:rsidRDefault="007941C4" w:rsidP="0052519A">
            <w:pPr>
              <w:pStyle w:val="Normln1"/>
              <w:jc w:val="center"/>
            </w:pPr>
            <w:r w:rsidRPr="00795F61">
              <w:t>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14:paraId="0AB48315" w14:textId="77777777" w:rsidR="007941C4" w:rsidRPr="00795F61" w:rsidRDefault="00563753" w:rsidP="0052519A">
            <w:pPr>
              <w:pStyle w:val="Normln1"/>
              <w:jc w:val="center"/>
            </w:pPr>
            <w:r>
              <w:t>3</w:t>
            </w:r>
          </w:p>
        </w:tc>
        <w:tc>
          <w:tcPr>
            <w:tcW w:w="2198" w:type="dxa"/>
            <w:tcBorders>
              <w:bottom w:val="single" w:sz="8" w:space="0" w:color="000000"/>
              <w:right w:val="single" w:sz="8" w:space="0" w:color="000000"/>
            </w:tcBorders>
          </w:tcPr>
          <w:p w14:paraId="4A156C22" w14:textId="77777777" w:rsidR="007941C4" w:rsidRPr="00795F61" w:rsidRDefault="00563753" w:rsidP="0052519A">
            <w:pPr>
              <w:pStyle w:val="Normln1"/>
              <w:jc w:val="center"/>
            </w:pPr>
            <w:r>
              <w:t>6</w:t>
            </w:r>
          </w:p>
        </w:tc>
      </w:tr>
    </w:tbl>
    <w:p w14:paraId="2AFE94DF" w14:textId="77777777" w:rsidR="007941C4" w:rsidRPr="00795F61" w:rsidRDefault="007941C4" w:rsidP="007941C4">
      <w:pPr>
        <w:pStyle w:val="Normln1"/>
        <w:rPr>
          <w:rStyle w:val="Standardnpsmoodstavce1"/>
          <w:rFonts w:ascii="Bookman Old Style" w:hAnsi="Bookman Old Style"/>
        </w:rPr>
      </w:pPr>
      <w:r w:rsidRPr="00795F61">
        <w:rPr>
          <w:rStyle w:val="Standardnpsmoodstavce1"/>
          <w:rFonts w:ascii="Bookman Old Style" w:hAnsi="Bookman Old Style"/>
        </w:rPr>
        <w:t xml:space="preserve">  </w:t>
      </w:r>
    </w:p>
    <w:p w14:paraId="03A1E963" w14:textId="77777777" w:rsidR="007941C4" w:rsidRPr="00795F61" w:rsidRDefault="007941C4" w:rsidP="007941C4">
      <w:pPr>
        <w:pStyle w:val="Normln1"/>
        <w:rPr>
          <w:rStyle w:val="Standardnpsmoodstavce1"/>
          <w:rFonts w:ascii="Bookman Old Style" w:hAnsi="Bookman Old Style"/>
        </w:rPr>
      </w:pPr>
      <w:r w:rsidRPr="00795F61">
        <w:rPr>
          <w:rStyle w:val="Standardnpsmoodstavce1"/>
          <w:rFonts w:ascii="Bookman Old Style" w:hAnsi="Bookman Old Style"/>
        </w:rPr>
        <w:t>z toho znevýhodnění:</w:t>
      </w:r>
    </w:p>
    <w:p w14:paraId="75831B2E" w14:textId="77777777" w:rsidR="007941C4" w:rsidRPr="00795F61" w:rsidRDefault="007941C4" w:rsidP="007941C4">
      <w:pPr>
        <w:pStyle w:val="Normln1"/>
        <w:rPr>
          <w:rStyle w:val="Standardnpsmoodstavce1"/>
          <w:rFonts w:ascii="Bookman Old Style" w:hAnsi="Bookman Old Style"/>
        </w:rPr>
      </w:pPr>
    </w:p>
    <w:tbl>
      <w:tblPr>
        <w:tblW w:w="47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268"/>
      </w:tblGrid>
      <w:tr w:rsidR="007941C4" w:rsidRPr="00795F61" w14:paraId="618EC791" w14:textId="77777777" w:rsidTr="00DB2655"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B7F6" w14:textId="77777777" w:rsidR="007941C4" w:rsidRPr="00795F61" w:rsidRDefault="007941C4" w:rsidP="0052519A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95F61">
              <w:rPr>
                <w:rStyle w:val="Standardnpsmoodstavce1"/>
                <w:rFonts w:ascii="Bookman Old Style" w:hAnsi="Bookman Old Style"/>
              </w:rPr>
              <w:t>zdravotní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22C6" w14:textId="77777777" w:rsidR="007941C4" w:rsidRPr="00795F61" w:rsidRDefault="007941C4" w:rsidP="0052519A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95F61">
              <w:rPr>
                <w:rStyle w:val="Standardnpsmoodstavce1"/>
                <w:rFonts w:ascii="Bookman Old Style" w:hAnsi="Bookman Old Style"/>
              </w:rPr>
              <w:t>sociální</w:t>
            </w:r>
          </w:p>
        </w:tc>
      </w:tr>
      <w:tr w:rsidR="007941C4" w:rsidRPr="00795F61" w14:paraId="5EDF50F4" w14:textId="77777777" w:rsidTr="00DB2655">
        <w:tc>
          <w:tcPr>
            <w:tcW w:w="24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E403" w14:textId="77777777" w:rsidR="007941C4" w:rsidRPr="00795F61" w:rsidRDefault="007941C4" w:rsidP="0052519A">
            <w:pPr>
              <w:pStyle w:val="Normln1"/>
              <w:jc w:val="center"/>
            </w:pPr>
            <w:r w:rsidRPr="00795F61">
              <w:t>10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14:paraId="145A14DE" w14:textId="77777777" w:rsidR="007941C4" w:rsidRPr="00795F61" w:rsidRDefault="00563753" w:rsidP="0052519A">
            <w:pPr>
              <w:pStyle w:val="Normln1"/>
              <w:jc w:val="center"/>
            </w:pPr>
            <w:r>
              <w:t>7</w:t>
            </w:r>
          </w:p>
        </w:tc>
      </w:tr>
    </w:tbl>
    <w:p w14:paraId="38318558" w14:textId="77777777" w:rsidR="007941C4" w:rsidRDefault="007941C4" w:rsidP="007941C4">
      <w:pPr>
        <w:ind w:firstLine="708"/>
        <w:jc w:val="both"/>
        <w:rPr>
          <w:rStyle w:val="Standardnpsmoodstavce1"/>
          <w:rFonts w:ascii="Bookman Old Style" w:hAnsi="Bookman Old Style"/>
        </w:rPr>
      </w:pPr>
    </w:p>
    <w:p w14:paraId="5ED55F9A" w14:textId="77777777" w:rsidR="007941C4" w:rsidRPr="00DB2655" w:rsidRDefault="007941C4" w:rsidP="007941C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B2655">
        <w:rPr>
          <w:rStyle w:val="Standardnpsmoodstavce1"/>
          <w:rFonts w:ascii="Bookman Old Style" w:hAnsi="Bookman Old Style"/>
          <w:sz w:val="24"/>
          <w:szCs w:val="24"/>
        </w:rPr>
        <w:t xml:space="preserve">Při zajišťování podpůrných opatření žáků se speciálními vzdělávacími potřebami na základě doporučení </w:t>
      </w:r>
      <w:r w:rsidR="002F0FDB">
        <w:rPr>
          <w:rStyle w:val="Standardnpsmoodstavce1"/>
          <w:rFonts w:ascii="Bookman Old Style" w:hAnsi="Bookman Old Style"/>
          <w:sz w:val="24"/>
          <w:szCs w:val="24"/>
        </w:rPr>
        <w:t>š</w:t>
      </w:r>
      <w:r w:rsidR="005852F5" w:rsidRPr="00DB2655">
        <w:rPr>
          <w:rStyle w:val="Standardnpsmoodstavce1"/>
          <w:rFonts w:ascii="Bookman Old Style" w:hAnsi="Bookman Old Style"/>
          <w:sz w:val="24"/>
          <w:szCs w:val="24"/>
        </w:rPr>
        <w:t>kolského poradenského zařízení (ŠPZ)</w:t>
      </w:r>
      <w:r w:rsidRPr="00DB2655">
        <w:rPr>
          <w:rStyle w:val="Standardnpsmoodstavce1"/>
          <w:rFonts w:ascii="Bookman Old Style" w:hAnsi="Bookman Old Style"/>
          <w:sz w:val="24"/>
          <w:szCs w:val="24"/>
        </w:rPr>
        <w:t xml:space="preserve"> pomáhají významně asistentky pedagoga. Krajský úřad Ústeckého kraje financuje místa asistentek pedagoga (přepočteno na úvazky jde o </w:t>
      </w:r>
      <w:r w:rsidR="00563753">
        <w:rPr>
          <w:rStyle w:val="Standardnpsmoodstavce1"/>
          <w:rFonts w:ascii="Bookman Old Style" w:hAnsi="Bookman Old Style"/>
          <w:sz w:val="24"/>
          <w:szCs w:val="24"/>
        </w:rPr>
        <w:t>5</w:t>
      </w:r>
      <w:r w:rsidRPr="00DB2655">
        <w:rPr>
          <w:rStyle w:val="Standardnpsmoodstavce1"/>
          <w:rFonts w:ascii="Bookman Old Style" w:hAnsi="Bookman Old Style"/>
          <w:sz w:val="24"/>
          <w:szCs w:val="24"/>
        </w:rPr>
        <w:t xml:space="preserve"> pracovn</w:t>
      </w:r>
      <w:r w:rsidR="00563753">
        <w:rPr>
          <w:rStyle w:val="Standardnpsmoodstavce1"/>
          <w:rFonts w:ascii="Bookman Old Style" w:hAnsi="Bookman Old Style"/>
          <w:sz w:val="24"/>
          <w:szCs w:val="24"/>
        </w:rPr>
        <w:t>ic – což je téměř dvakrát větší počet úvazků než v loňském školním roce</w:t>
      </w:r>
      <w:r w:rsidRPr="00DB2655">
        <w:rPr>
          <w:rStyle w:val="Standardnpsmoodstavce1"/>
          <w:rFonts w:ascii="Bookman Old Style" w:hAnsi="Bookman Old Style"/>
          <w:sz w:val="24"/>
          <w:szCs w:val="24"/>
        </w:rPr>
        <w:t xml:space="preserve">). </w:t>
      </w:r>
      <w:r w:rsidR="00563753">
        <w:rPr>
          <w:rStyle w:val="Standardnpsmoodstavce1"/>
          <w:rFonts w:ascii="Bookman Old Style" w:hAnsi="Bookman Old Style"/>
          <w:sz w:val="24"/>
          <w:szCs w:val="24"/>
        </w:rPr>
        <w:t>Dále se</w:t>
      </w:r>
      <w:r w:rsidRPr="00DB2655">
        <w:rPr>
          <w:rFonts w:ascii="Bookman Old Style" w:hAnsi="Bookman Old Style"/>
          <w:sz w:val="24"/>
          <w:szCs w:val="24"/>
        </w:rPr>
        <w:t xml:space="preserve"> nám podařilo</w:t>
      </w:r>
      <w:r w:rsidR="00342CE5">
        <w:rPr>
          <w:rFonts w:ascii="Bookman Old Style" w:hAnsi="Bookman Old Style"/>
          <w:sz w:val="24"/>
          <w:szCs w:val="24"/>
        </w:rPr>
        <w:t xml:space="preserve"> díky úřadu práce</w:t>
      </w:r>
      <w:r w:rsidRPr="00DB2655">
        <w:rPr>
          <w:rFonts w:ascii="Bookman Old Style" w:hAnsi="Bookman Old Style"/>
          <w:sz w:val="24"/>
          <w:szCs w:val="24"/>
        </w:rPr>
        <w:t xml:space="preserve"> zajistit </w:t>
      </w:r>
      <w:r w:rsidR="00342CE5">
        <w:rPr>
          <w:rFonts w:ascii="Bookman Old Style" w:hAnsi="Bookman Old Style"/>
          <w:sz w:val="24"/>
          <w:szCs w:val="24"/>
        </w:rPr>
        <w:t>4</w:t>
      </w:r>
      <w:r w:rsidRPr="00DB2655">
        <w:rPr>
          <w:rFonts w:ascii="Bookman Old Style" w:hAnsi="Bookman Old Style"/>
          <w:sz w:val="24"/>
          <w:szCs w:val="24"/>
        </w:rPr>
        <w:t xml:space="preserve"> pomocné asistent</w:t>
      </w:r>
      <w:r w:rsidR="00342CE5">
        <w:rPr>
          <w:rFonts w:ascii="Bookman Old Style" w:hAnsi="Bookman Old Style"/>
          <w:sz w:val="24"/>
          <w:szCs w:val="24"/>
        </w:rPr>
        <w:t>k</w:t>
      </w:r>
      <w:r w:rsidRPr="00DB2655">
        <w:rPr>
          <w:rFonts w:ascii="Bookman Old Style" w:hAnsi="Bookman Old Style"/>
          <w:sz w:val="24"/>
          <w:szCs w:val="24"/>
        </w:rPr>
        <w:t xml:space="preserve">y pedagoga do tříd, kde pracovnice </w:t>
      </w:r>
      <w:r w:rsidR="002F0FDB">
        <w:rPr>
          <w:rFonts w:ascii="Bookman Old Style" w:hAnsi="Bookman Old Style"/>
          <w:sz w:val="24"/>
          <w:szCs w:val="24"/>
        </w:rPr>
        <w:t>š</w:t>
      </w:r>
      <w:r w:rsidR="005852F5" w:rsidRPr="00DB2655">
        <w:rPr>
          <w:rFonts w:ascii="Bookman Old Style" w:hAnsi="Bookman Old Style"/>
          <w:sz w:val="24"/>
          <w:szCs w:val="24"/>
        </w:rPr>
        <w:t>kolní poradenského pracoviště (ŠPP)</w:t>
      </w:r>
      <w:r w:rsidRPr="00DB2655">
        <w:rPr>
          <w:rFonts w:ascii="Bookman Old Style" w:hAnsi="Bookman Old Style"/>
          <w:sz w:val="24"/>
          <w:szCs w:val="24"/>
        </w:rPr>
        <w:t xml:space="preserve"> screeningovou a diagnostickou činností zjistily zvýšený počet žáků vyžadujících vyšší stupeň pedagogické podpory. </w:t>
      </w:r>
      <w:r w:rsidR="00342CE5">
        <w:rPr>
          <w:rFonts w:ascii="Bookman Old Style" w:hAnsi="Bookman Old Style"/>
          <w:sz w:val="24"/>
          <w:szCs w:val="24"/>
        </w:rPr>
        <w:t>Práce asistentů pedagoga</w:t>
      </w:r>
      <w:r w:rsidRPr="00DB2655">
        <w:rPr>
          <w:rFonts w:ascii="Bookman Old Style" w:hAnsi="Bookman Old Style"/>
          <w:sz w:val="24"/>
          <w:szCs w:val="24"/>
        </w:rPr>
        <w:t xml:space="preserve"> vyžaduje metodickou podporu, kterou zajišťují pracovnice ŠPP. </w:t>
      </w:r>
      <w:r w:rsidR="00342CE5">
        <w:rPr>
          <w:rFonts w:ascii="Bookman Old Style" w:hAnsi="Bookman Old Style"/>
          <w:sz w:val="24"/>
          <w:szCs w:val="24"/>
        </w:rPr>
        <w:t>Dle našich zkušeností je a</w:t>
      </w:r>
      <w:r w:rsidRPr="00DB2655">
        <w:rPr>
          <w:rFonts w:ascii="Bookman Old Style" w:hAnsi="Bookman Old Style"/>
          <w:bCs/>
          <w:sz w:val="24"/>
          <w:szCs w:val="24"/>
        </w:rPr>
        <w:t>sistent pedagoga nejlépe fungující</w:t>
      </w:r>
      <w:r w:rsidR="00342CE5">
        <w:rPr>
          <w:rFonts w:ascii="Bookman Old Style" w:hAnsi="Bookman Old Style"/>
          <w:bCs/>
          <w:sz w:val="24"/>
          <w:szCs w:val="24"/>
        </w:rPr>
        <w:t>m</w:t>
      </w:r>
      <w:r w:rsidRPr="00DB2655">
        <w:rPr>
          <w:rFonts w:ascii="Bookman Old Style" w:hAnsi="Bookman Old Style"/>
          <w:bCs/>
          <w:sz w:val="24"/>
          <w:szCs w:val="24"/>
        </w:rPr>
        <w:t xml:space="preserve"> vyrovnávací</w:t>
      </w:r>
      <w:r w:rsidR="00342CE5">
        <w:rPr>
          <w:rFonts w:ascii="Bookman Old Style" w:hAnsi="Bookman Old Style"/>
          <w:bCs/>
          <w:sz w:val="24"/>
          <w:szCs w:val="24"/>
        </w:rPr>
        <w:t>m</w:t>
      </w:r>
      <w:r w:rsidRPr="00DB2655">
        <w:rPr>
          <w:rFonts w:ascii="Bookman Old Style" w:hAnsi="Bookman Old Style"/>
          <w:bCs/>
          <w:sz w:val="24"/>
          <w:szCs w:val="24"/>
        </w:rPr>
        <w:t xml:space="preserve"> a podpůrný</w:t>
      </w:r>
      <w:r w:rsidR="00342CE5">
        <w:rPr>
          <w:rFonts w:ascii="Bookman Old Style" w:hAnsi="Bookman Old Style"/>
          <w:bCs/>
          <w:sz w:val="24"/>
          <w:szCs w:val="24"/>
        </w:rPr>
        <w:t>m</w:t>
      </w:r>
      <w:r w:rsidRPr="00DB2655">
        <w:rPr>
          <w:rFonts w:ascii="Bookman Old Style" w:hAnsi="Bookman Old Style"/>
          <w:bCs/>
          <w:sz w:val="24"/>
          <w:szCs w:val="24"/>
        </w:rPr>
        <w:t xml:space="preserve"> opatření</w:t>
      </w:r>
      <w:r w:rsidR="00342CE5">
        <w:rPr>
          <w:rFonts w:ascii="Bookman Old Style" w:hAnsi="Bookman Old Style"/>
          <w:bCs/>
          <w:sz w:val="24"/>
          <w:szCs w:val="24"/>
        </w:rPr>
        <w:t>m</w:t>
      </w:r>
      <w:r w:rsidRPr="00DB2655">
        <w:rPr>
          <w:rFonts w:ascii="Bookman Old Style" w:hAnsi="Bookman Old Style"/>
          <w:bCs/>
          <w:sz w:val="24"/>
          <w:szCs w:val="24"/>
        </w:rPr>
        <w:t xml:space="preserve"> zejména u žáků s kombinovaným, souběžným či těžkým zdravotním postižen</w:t>
      </w:r>
      <w:r w:rsidR="00342CE5">
        <w:rPr>
          <w:rFonts w:ascii="Bookman Old Style" w:hAnsi="Bookman Old Style"/>
          <w:bCs/>
          <w:sz w:val="24"/>
          <w:szCs w:val="24"/>
        </w:rPr>
        <w:t>í</w:t>
      </w:r>
      <w:r w:rsidRPr="00DB2655">
        <w:rPr>
          <w:rFonts w:ascii="Bookman Old Style" w:hAnsi="Bookman Old Style"/>
          <w:bCs/>
          <w:sz w:val="24"/>
          <w:szCs w:val="24"/>
        </w:rPr>
        <w:t>m</w:t>
      </w:r>
      <w:r w:rsidR="00342CE5">
        <w:rPr>
          <w:rFonts w:ascii="Bookman Old Style" w:hAnsi="Bookman Old Style"/>
          <w:bCs/>
          <w:sz w:val="24"/>
          <w:szCs w:val="24"/>
        </w:rPr>
        <w:t>.</w:t>
      </w:r>
      <w:r w:rsidRPr="00DB2655">
        <w:rPr>
          <w:rFonts w:ascii="Bookman Old Style" w:hAnsi="Bookman Old Style"/>
          <w:bCs/>
          <w:sz w:val="24"/>
          <w:szCs w:val="24"/>
        </w:rPr>
        <w:t xml:space="preserve"> </w:t>
      </w:r>
      <w:r w:rsidR="00342CE5">
        <w:rPr>
          <w:rFonts w:ascii="Bookman Old Style" w:hAnsi="Bookman Old Style"/>
          <w:bCs/>
          <w:sz w:val="24"/>
          <w:szCs w:val="24"/>
        </w:rPr>
        <w:t>J</w:t>
      </w:r>
      <w:r w:rsidRPr="00DB2655">
        <w:rPr>
          <w:rFonts w:ascii="Bookman Old Style" w:hAnsi="Bookman Old Style"/>
          <w:bCs/>
          <w:sz w:val="24"/>
          <w:szCs w:val="24"/>
        </w:rPr>
        <w:t>e často klíčový</w:t>
      </w:r>
      <w:r w:rsidR="00342CE5">
        <w:rPr>
          <w:rFonts w:ascii="Bookman Old Style" w:hAnsi="Bookman Old Style"/>
          <w:bCs/>
          <w:sz w:val="24"/>
          <w:szCs w:val="24"/>
        </w:rPr>
        <w:t>m prvkem</w:t>
      </w:r>
      <w:r w:rsidRPr="00DB2655">
        <w:rPr>
          <w:rFonts w:ascii="Bookman Old Style" w:hAnsi="Bookman Old Style"/>
          <w:bCs/>
          <w:sz w:val="24"/>
          <w:szCs w:val="24"/>
        </w:rPr>
        <w:t xml:space="preserve"> pro efektivní začleňování žáka do hlavního vzdělávacího proudu. Šance žáka na zvládnutí školních nároků se s podporou asistenta pedagoga mnohonásobně zvyšuje. Díky </w:t>
      </w:r>
      <w:r w:rsidR="00342CE5">
        <w:rPr>
          <w:rFonts w:ascii="Bookman Old Style" w:hAnsi="Bookman Old Style"/>
          <w:bCs/>
          <w:sz w:val="24"/>
          <w:szCs w:val="24"/>
        </w:rPr>
        <w:t>přítomnosti</w:t>
      </w:r>
      <w:r w:rsidRPr="00DB2655">
        <w:rPr>
          <w:rFonts w:ascii="Bookman Old Style" w:hAnsi="Bookman Old Style"/>
          <w:bCs/>
          <w:sz w:val="24"/>
          <w:szCs w:val="24"/>
        </w:rPr>
        <w:t xml:space="preserve"> asistenta pedagoga může být v případě mnoha </w:t>
      </w:r>
      <w:r w:rsidR="00342CE5">
        <w:rPr>
          <w:rFonts w:ascii="Bookman Old Style" w:hAnsi="Bookman Old Style"/>
          <w:bCs/>
          <w:sz w:val="24"/>
          <w:szCs w:val="24"/>
        </w:rPr>
        <w:t>žáků</w:t>
      </w:r>
      <w:r w:rsidRPr="00DB2655">
        <w:rPr>
          <w:rFonts w:ascii="Bookman Old Style" w:hAnsi="Bookman Old Style"/>
          <w:bCs/>
          <w:sz w:val="24"/>
          <w:szCs w:val="24"/>
        </w:rPr>
        <w:t xml:space="preserve"> se speciálními vzdělávacími potřebami skutečně naplňován</w:t>
      </w:r>
      <w:r w:rsidR="00342CE5">
        <w:rPr>
          <w:rFonts w:ascii="Bookman Old Style" w:hAnsi="Bookman Old Style"/>
          <w:bCs/>
          <w:sz w:val="24"/>
          <w:szCs w:val="24"/>
        </w:rPr>
        <w:t>a myšlenka společného vzdělávání</w:t>
      </w:r>
      <w:r w:rsidRPr="00DB2655">
        <w:rPr>
          <w:rFonts w:ascii="Bookman Old Style" w:hAnsi="Bookman Old Style"/>
          <w:bCs/>
          <w:sz w:val="24"/>
          <w:szCs w:val="24"/>
        </w:rPr>
        <w:t xml:space="preserve">. </w:t>
      </w:r>
    </w:p>
    <w:p w14:paraId="3AC18098" w14:textId="77777777" w:rsidR="007941C4" w:rsidRPr="00DB2655" w:rsidRDefault="00342CE5" w:rsidP="007941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Veškerá p</w:t>
      </w:r>
      <w:r w:rsidR="007941C4" w:rsidRPr="00DB2655">
        <w:rPr>
          <w:rFonts w:ascii="Bookman Old Style" w:hAnsi="Bookman Old Style"/>
          <w:iCs/>
          <w:sz w:val="24"/>
          <w:szCs w:val="24"/>
        </w:rPr>
        <w:t>edagogická asistence je poskytována způsobem</w:t>
      </w:r>
      <w:r>
        <w:rPr>
          <w:rFonts w:ascii="Bookman Old Style" w:hAnsi="Bookman Old Style"/>
          <w:iCs/>
          <w:sz w:val="24"/>
          <w:szCs w:val="24"/>
        </w:rPr>
        <w:t>, který</w:t>
      </w:r>
      <w:r w:rsidR="007941C4" w:rsidRPr="00DB2655">
        <w:rPr>
          <w:rFonts w:ascii="Bookman Old Style" w:hAnsi="Bookman Old Style"/>
          <w:iCs/>
          <w:sz w:val="24"/>
          <w:szCs w:val="24"/>
        </w:rPr>
        <w:t xml:space="preserve"> odpovíd</w:t>
      </w:r>
      <w:r>
        <w:rPr>
          <w:rFonts w:ascii="Bookman Old Style" w:hAnsi="Bookman Old Style"/>
          <w:iCs/>
          <w:sz w:val="24"/>
          <w:szCs w:val="24"/>
        </w:rPr>
        <w:t>á</w:t>
      </w:r>
      <w:r w:rsidR="007941C4" w:rsidRPr="00DB2655">
        <w:rPr>
          <w:rFonts w:ascii="Bookman Old Style" w:hAnsi="Bookman Old Style"/>
          <w:iCs/>
          <w:sz w:val="24"/>
          <w:szCs w:val="24"/>
        </w:rPr>
        <w:t xml:space="preserve"> individuálním potřebám žáka </w:t>
      </w:r>
      <w:r w:rsidR="00F52399">
        <w:rPr>
          <w:rFonts w:ascii="Bookman Old Style" w:hAnsi="Bookman Old Style"/>
          <w:iCs/>
          <w:sz w:val="24"/>
          <w:szCs w:val="24"/>
        </w:rPr>
        <w:t>(druh</w:t>
      </w:r>
      <w:r w:rsidR="007941C4" w:rsidRPr="00DB2655">
        <w:rPr>
          <w:rFonts w:ascii="Bookman Old Style" w:hAnsi="Bookman Old Style"/>
          <w:iCs/>
          <w:sz w:val="24"/>
          <w:szCs w:val="24"/>
        </w:rPr>
        <w:t xml:space="preserve"> a hloubk</w:t>
      </w:r>
      <w:r w:rsidR="00F52399">
        <w:rPr>
          <w:rFonts w:ascii="Bookman Old Style" w:hAnsi="Bookman Old Style"/>
          <w:iCs/>
          <w:sz w:val="24"/>
          <w:szCs w:val="24"/>
        </w:rPr>
        <w:t>a</w:t>
      </w:r>
      <w:r w:rsidR="007941C4" w:rsidRPr="00DB2655">
        <w:rPr>
          <w:rFonts w:ascii="Bookman Old Style" w:hAnsi="Bookman Old Style"/>
          <w:iCs/>
          <w:sz w:val="24"/>
          <w:szCs w:val="24"/>
        </w:rPr>
        <w:t xml:space="preserve"> zdravotního postižení nebo zdravotního znevýhodnění</w:t>
      </w:r>
      <w:r w:rsidR="00F52399">
        <w:rPr>
          <w:rFonts w:ascii="Bookman Old Style" w:hAnsi="Bookman Old Style"/>
          <w:iCs/>
          <w:sz w:val="24"/>
          <w:szCs w:val="24"/>
        </w:rPr>
        <w:t>)</w:t>
      </w:r>
      <w:r w:rsidR="007941C4" w:rsidRPr="00DB2655">
        <w:rPr>
          <w:rFonts w:ascii="Bookman Old Style" w:hAnsi="Bookman Old Style"/>
          <w:iCs/>
          <w:sz w:val="24"/>
          <w:szCs w:val="24"/>
        </w:rPr>
        <w:t xml:space="preserve">. </w:t>
      </w:r>
      <w:r w:rsidR="00F52399">
        <w:rPr>
          <w:rFonts w:ascii="Bookman Old Style" w:hAnsi="Bookman Old Style"/>
          <w:sz w:val="24"/>
          <w:szCs w:val="24"/>
        </w:rPr>
        <w:t xml:space="preserve">Základním cílem </w:t>
      </w:r>
      <w:r w:rsidR="007941C4" w:rsidRPr="00DB2655">
        <w:rPr>
          <w:rFonts w:ascii="Bookman Old Style" w:hAnsi="Bookman Old Style"/>
          <w:sz w:val="24"/>
          <w:szCs w:val="24"/>
        </w:rPr>
        <w:t xml:space="preserve">je zajistit naplňování potřeb a podpůrných opatření žáků se speciálními vzdělávacími potřebami a zlepšení kvality </w:t>
      </w:r>
      <w:r w:rsidR="00F52399">
        <w:rPr>
          <w:rFonts w:ascii="Bookman Old Style" w:hAnsi="Bookman Old Style"/>
          <w:sz w:val="24"/>
          <w:szCs w:val="24"/>
        </w:rPr>
        <w:t xml:space="preserve">jejich </w:t>
      </w:r>
      <w:r w:rsidR="007941C4" w:rsidRPr="00DB2655">
        <w:rPr>
          <w:rFonts w:ascii="Bookman Old Style" w:hAnsi="Bookman Old Style"/>
          <w:sz w:val="24"/>
          <w:szCs w:val="24"/>
        </w:rPr>
        <w:t>školního života.</w:t>
      </w:r>
    </w:p>
    <w:p w14:paraId="2C6F2568" w14:textId="77777777" w:rsidR="007941C4" w:rsidRPr="00DB2655" w:rsidRDefault="007941C4" w:rsidP="007941C4">
      <w:pPr>
        <w:pStyle w:val="Zkladntext1"/>
        <w:spacing w:line="240" w:lineRule="auto"/>
        <w:ind w:firstLine="708"/>
        <w:rPr>
          <w:rStyle w:val="Standardnpsmoodstavce1"/>
          <w:rFonts w:ascii="Bookman Old Style" w:hAnsi="Bookman Old Style"/>
        </w:rPr>
      </w:pPr>
      <w:r w:rsidRPr="00DB2655">
        <w:rPr>
          <w:rStyle w:val="Standardnpsmoodstavce1"/>
          <w:rFonts w:ascii="Bookman Old Style" w:hAnsi="Bookman Old Style"/>
        </w:rPr>
        <w:t xml:space="preserve">Škola prostřednictvím ŠPP spolupracuje s dalšími subjekty – zejména ŠPZ (PPP, SPC), SVP, OSPOD, pediatři, odborní lékaři (zejména DPA, neurologové), kliničtí psychologové atd. </w:t>
      </w:r>
      <w:r w:rsidR="00F52399">
        <w:rPr>
          <w:rStyle w:val="Standardnpsmoodstavce1"/>
          <w:rFonts w:ascii="Bookman Old Style" w:hAnsi="Bookman Old Style"/>
        </w:rPr>
        <w:t>Přes časté personální změny v pedagogicko-psychologické poradně se podařilo zachovat model</w:t>
      </w:r>
      <w:r w:rsidRPr="00DB2655">
        <w:rPr>
          <w:rStyle w:val="Standardnpsmoodstavce1"/>
          <w:rFonts w:ascii="Bookman Old Style" w:hAnsi="Bookman Old Style"/>
        </w:rPr>
        <w:t xml:space="preserve"> vyhodnocování IVP žáků přímo na škole.</w:t>
      </w:r>
    </w:p>
    <w:p w14:paraId="3EFAC69F" w14:textId="77777777" w:rsidR="007941C4" w:rsidRPr="00DB2655" w:rsidRDefault="00F52399" w:rsidP="007941C4">
      <w:pPr>
        <w:pStyle w:val="Zkladntext1"/>
        <w:ind w:firstLine="708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I v tomto</w:t>
      </w:r>
      <w:r w:rsidR="007941C4" w:rsidRPr="00DB2655">
        <w:rPr>
          <w:rStyle w:val="Standardnpsmoodstavce1"/>
          <w:rFonts w:ascii="Bookman Old Style" w:hAnsi="Bookman Old Style"/>
        </w:rPr>
        <w:t xml:space="preserve"> školním roce jsme vypracov</w:t>
      </w:r>
      <w:r>
        <w:rPr>
          <w:rStyle w:val="Standardnpsmoodstavce1"/>
          <w:rFonts w:ascii="Bookman Old Style" w:hAnsi="Bookman Old Style"/>
        </w:rPr>
        <w:t>ali</w:t>
      </w:r>
      <w:r w:rsidR="007941C4" w:rsidRPr="00DB2655">
        <w:rPr>
          <w:rStyle w:val="Standardnpsmoodstavce1"/>
          <w:rFonts w:ascii="Bookman Old Style" w:hAnsi="Bookman Old Style"/>
        </w:rPr>
        <w:t xml:space="preserve"> tzv. podpůrn</w:t>
      </w:r>
      <w:r>
        <w:rPr>
          <w:rStyle w:val="Standardnpsmoodstavce1"/>
          <w:rFonts w:ascii="Bookman Old Style" w:hAnsi="Bookman Old Style"/>
        </w:rPr>
        <w:t>é</w:t>
      </w:r>
      <w:r w:rsidR="007941C4" w:rsidRPr="00DB2655">
        <w:rPr>
          <w:rStyle w:val="Standardnpsmoodstavce1"/>
          <w:rFonts w:ascii="Bookman Old Style" w:hAnsi="Bookman Old Style"/>
        </w:rPr>
        <w:t xml:space="preserve"> </w:t>
      </w:r>
      <w:proofErr w:type="gramStart"/>
      <w:r w:rsidR="007941C4" w:rsidRPr="00DB2655">
        <w:rPr>
          <w:rStyle w:val="Standardnpsmoodstavce1"/>
          <w:rFonts w:ascii="Bookman Old Style" w:hAnsi="Bookman Old Style"/>
        </w:rPr>
        <w:t>vzdělávací  plán</w:t>
      </w:r>
      <w:r>
        <w:rPr>
          <w:rStyle w:val="Standardnpsmoodstavce1"/>
          <w:rFonts w:ascii="Bookman Old Style" w:hAnsi="Bookman Old Style"/>
        </w:rPr>
        <w:t>y</w:t>
      </w:r>
      <w:proofErr w:type="gramEnd"/>
      <w:r>
        <w:rPr>
          <w:rStyle w:val="Standardnpsmoodstavce1"/>
          <w:rFonts w:ascii="Bookman Old Style" w:hAnsi="Bookman Old Style"/>
        </w:rPr>
        <w:t xml:space="preserve">, které jsou určeny </w:t>
      </w:r>
      <w:r w:rsidR="007941C4" w:rsidRPr="00DB2655">
        <w:rPr>
          <w:rStyle w:val="Standardnpsmoodstavce1"/>
          <w:rFonts w:ascii="Bookman Old Style" w:hAnsi="Bookman Old Style"/>
        </w:rPr>
        <w:t>pro žáky, kteří sice prošli speciálně pedagogickým vyšetřením, ale zatím jim nebyla integrace stanovena (často se jedná o tzv. hraniční děti) a pro žáky z </w:t>
      </w:r>
      <w:r>
        <w:rPr>
          <w:rStyle w:val="Standardnpsmoodstavce1"/>
          <w:rFonts w:ascii="Bookman Old Style" w:hAnsi="Bookman Old Style"/>
        </w:rPr>
        <w:t>ne</w:t>
      </w:r>
      <w:r w:rsidR="007941C4" w:rsidRPr="00DB2655">
        <w:rPr>
          <w:rStyle w:val="Standardnpsmoodstavce1"/>
          <w:rFonts w:ascii="Bookman Old Style" w:hAnsi="Bookman Old Style"/>
        </w:rPr>
        <w:t xml:space="preserve">podnětného prostředí.  </w:t>
      </w:r>
      <w:r>
        <w:rPr>
          <w:rStyle w:val="Standardnpsmoodstavce1"/>
          <w:rFonts w:ascii="Bookman Old Style" w:hAnsi="Bookman Old Style"/>
        </w:rPr>
        <w:t>V</w:t>
      </w:r>
      <w:r w:rsidR="007941C4" w:rsidRPr="00DB2655">
        <w:rPr>
          <w:rStyle w:val="Standardnpsmoodstavce1"/>
          <w:rFonts w:ascii="Bookman Old Style" w:hAnsi="Bookman Old Style"/>
        </w:rPr>
        <w:t>ypracová</w:t>
      </w:r>
      <w:r>
        <w:rPr>
          <w:rStyle w:val="Standardnpsmoodstavce1"/>
          <w:rFonts w:ascii="Bookman Old Style" w:hAnsi="Bookman Old Style"/>
        </w:rPr>
        <w:t>ním plánů byla pověřena</w:t>
      </w:r>
      <w:r w:rsidR="007941C4" w:rsidRPr="00DB2655">
        <w:rPr>
          <w:rStyle w:val="Standardnpsmoodstavce1"/>
          <w:rFonts w:ascii="Bookman Old Style" w:hAnsi="Bookman Old Style"/>
        </w:rPr>
        <w:t xml:space="preserve"> asistentka pro děti ze znevýhodněného prostředí (mzdové </w:t>
      </w:r>
      <w:r w:rsidR="007941C4" w:rsidRPr="00DB2655">
        <w:rPr>
          <w:rStyle w:val="Standardnpsmoodstavce1"/>
          <w:rFonts w:ascii="Bookman Old Style" w:hAnsi="Bookman Old Style"/>
        </w:rPr>
        <w:lastRenderedPageBreak/>
        <w:t xml:space="preserve">prostředky na tuto pracovní sílu jsou každoročně získávány díky rozvojovému programu Ministerstva školství, mládeže a tělovýchovy). Její činnost </w:t>
      </w:r>
      <w:r>
        <w:rPr>
          <w:rStyle w:val="Standardnpsmoodstavce1"/>
          <w:rFonts w:ascii="Bookman Old Style" w:hAnsi="Bookman Old Style"/>
        </w:rPr>
        <w:t>je zaměřena</w:t>
      </w:r>
      <w:r w:rsidR="007941C4" w:rsidRPr="00DB2655">
        <w:rPr>
          <w:rStyle w:val="Standardnpsmoodstavce1"/>
          <w:rFonts w:ascii="Bookman Old Style" w:hAnsi="Bookman Old Style"/>
        </w:rPr>
        <w:t xml:space="preserve"> především </w:t>
      </w:r>
      <w:r>
        <w:rPr>
          <w:rStyle w:val="Standardnpsmoodstavce1"/>
          <w:rFonts w:ascii="Bookman Old Style" w:hAnsi="Bookman Old Style"/>
        </w:rPr>
        <w:t>na</w:t>
      </w:r>
      <w:r w:rsidR="007941C4" w:rsidRPr="00DB2655">
        <w:rPr>
          <w:rStyle w:val="Standardnpsmoodstavce1"/>
          <w:rFonts w:ascii="Bookman Old Style" w:hAnsi="Bookman Old Style"/>
        </w:rPr>
        <w:t xml:space="preserve"> pomoc učitelkám 1. stupně. Paní asistentka se při individuální a skupinové výuce žáků </w:t>
      </w:r>
      <w:proofErr w:type="gramStart"/>
      <w:r w:rsidR="007941C4" w:rsidRPr="00DB2655">
        <w:rPr>
          <w:rStyle w:val="Standardnpsmoodstavce1"/>
          <w:rFonts w:ascii="Bookman Old Style" w:hAnsi="Bookman Old Style"/>
        </w:rPr>
        <w:t>snaží</w:t>
      </w:r>
      <w:proofErr w:type="gramEnd"/>
      <w:r w:rsidR="007941C4" w:rsidRPr="00DB2655">
        <w:rPr>
          <w:rStyle w:val="Standardnpsmoodstavce1"/>
          <w:rFonts w:ascii="Bookman Old Style" w:hAnsi="Bookman Old Style"/>
        </w:rPr>
        <w:t xml:space="preserve"> dorovnat jejich počáteční handicap, se kterým do školy vstupovali. V některých případech její službu využívají i učitelé 2. stupně. </w:t>
      </w:r>
    </w:p>
    <w:p w14:paraId="35A29250" w14:textId="77777777" w:rsidR="007941C4" w:rsidRPr="00DB2655" w:rsidRDefault="007941C4" w:rsidP="007941C4">
      <w:pPr>
        <w:pStyle w:val="Zkladntext1"/>
        <w:rPr>
          <w:rFonts w:ascii="Bookman Old Style" w:hAnsi="Bookman Old Style"/>
        </w:rPr>
      </w:pPr>
      <w:r w:rsidRPr="00DB2655">
        <w:rPr>
          <w:rFonts w:ascii="Bookman Old Style" w:hAnsi="Bookman Old Style"/>
        </w:rPr>
        <w:t>        Žá</w:t>
      </w:r>
      <w:r w:rsidR="00F52399">
        <w:rPr>
          <w:rFonts w:ascii="Bookman Old Style" w:hAnsi="Bookman Old Style"/>
        </w:rPr>
        <w:t xml:space="preserve">ci </w:t>
      </w:r>
      <w:proofErr w:type="gramStart"/>
      <w:r w:rsidR="00F52399">
        <w:rPr>
          <w:rFonts w:ascii="Bookman Old Style" w:hAnsi="Bookman Old Style"/>
        </w:rPr>
        <w:t xml:space="preserve">se </w:t>
      </w:r>
      <w:r w:rsidRPr="00DB2655">
        <w:rPr>
          <w:rFonts w:ascii="Bookman Old Style" w:hAnsi="Bookman Old Style"/>
        </w:rPr>
        <w:t xml:space="preserve"> speciální</w:t>
      </w:r>
      <w:r w:rsidR="00F52399">
        <w:rPr>
          <w:rFonts w:ascii="Bookman Old Style" w:hAnsi="Bookman Old Style"/>
        </w:rPr>
        <w:t>mi</w:t>
      </w:r>
      <w:proofErr w:type="gramEnd"/>
      <w:r w:rsidRPr="00DB2655">
        <w:rPr>
          <w:rFonts w:ascii="Bookman Old Style" w:hAnsi="Bookman Old Style"/>
        </w:rPr>
        <w:t xml:space="preserve"> vzdělávací</w:t>
      </w:r>
      <w:r w:rsidR="00F52399">
        <w:rPr>
          <w:rFonts w:ascii="Bookman Old Style" w:hAnsi="Bookman Old Style"/>
        </w:rPr>
        <w:t>mi</w:t>
      </w:r>
      <w:r w:rsidRPr="00DB2655">
        <w:rPr>
          <w:rFonts w:ascii="Bookman Old Style" w:hAnsi="Bookman Old Style"/>
        </w:rPr>
        <w:t xml:space="preserve"> potřeb</w:t>
      </w:r>
      <w:r w:rsidR="00F52399">
        <w:rPr>
          <w:rFonts w:ascii="Bookman Old Style" w:hAnsi="Bookman Old Style"/>
        </w:rPr>
        <w:t>ami diagnostikovanými</w:t>
      </w:r>
      <w:r w:rsidRPr="00DB2655">
        <w:rPr>
          <w:rFonts w:ascii="Bookman Old Style" w:hAnsi="Bookman Old Style"/>
        </w:rPr>
        <w:t xml:space="preserve"> ŠPZ </w:t>
      </w:r>
      <w:r w:rsidR="00F52399">
        <w:rPr>
          <w:rFonts w:ascii="Bookman Old Style" w:hAnsi="Bookman Old Style"/>
        </w:rPr>
        <w:t xml:space="preserve">využívali </w:t>
      </w:r>
      <w:r w:rsidR="005852F5" w:rsidRPr="00DB2655">
        <w:rPr>
          <w:rFonts w:ascii="Bookman Old Style" w:hAnsi="Bookman Old Style"/>
        </w:rPr>
        <w:t>reedukační péč</w:t>
      </w:r>
      <w:r w:rsidR="00F52399">
        <w:rPr>
          <w:rFonts w:ascii="Bookman Old Style" w:hAnsi="Bookman Old Style"/>
        </w:rPr>
        <w:t>i</w:t>
      </w:r>
      <w:r w:rsidR="005852F5" w:rsidRPr="00DB2655">
        <w:rPr>
          <w:rFonts w:ascii="Bookman Old Style" w:hAnsi="Bookman Old Style"/>
        </w:rPr>
        <w:t xml:space="preserve"> </w:t>
      </w:r>
      <w:r w:rsidR="00F52399">
        <w:rPr>
          <w:rFonts w:ascii="Bookman Old Style" w:hAnsi="Bookman Old Style"/>
        </w:rPr>
        <w:t>(</w:t>
      </w:r>
      <w:r w:rsidR="005852F5" w:rsidRPr="00DB2655">
        <w:rPr>
          <w:rFonts w:ascii="Bookman Old Style" w:hAnsi="Bookman Old Style"/>
        </w:rPr>
        <w:t>zejména</w:t>
      </w:r>
      <w:r w:rsidR="00F52399">
        <w:rPr>
          <w:rFonts w:ascii="Bookman Old Style" w:hAnsi="Bookman Old Style"/>
        </w:rPr>
        <w:t xml:space="preserve"> v oblasti</w:t>
      </w:r>
      <w:r w:rsidR="005852F5" w:rsidRPr="00DB2655">
        <w:rPr>
          <w:rFonts w:ascii="Bookman Old Style" w:hAnsi="Bookman Old Style"/>
        </w:rPr>
        <w:t xml:space="preserve"> specifických poruch učení</w:t>
      </w:r>
      <w:r w:rsidR="00F52399">
        <w:rPr>
          <w:rFonts w:ascii="Bookman Old Style" w:hAnsi="Bookman Old Style"/>
        </w:rPr>
        <w:t>)</w:t>
      </w:r>
      <w:r w:rsidRPr="00DB2655">
        <w:rPr>
          <w:rFonts w:ascii="Bookman Old Style" w:hAnsi="Bookman Old Style"/>
        </w:rPr>
        <w:t xml:space="preserve"> zajišťov</w:t>
      </w:r>
      <w:r w:rsidR="00F52399">
        <w:rPr>
          <w:rFonts w:ascii="Bookman Old Style" w:hAnsi="Bookman Old Style"/>
        </w:rPr>
        <w:t>anou</w:t>
      </w:r>
      <w:r w:rsidRPr="00DB2655">
        <w:rPr>
          <w:rFonts w:ascii="Bookman Old Style" w:hAnsi="Bookman Old Style"/>
        </w:rPr>
        <w:t xml:space="preserve"> Mgr. Stupkov</w:t>
      </w:r>
      <w:r w:rsidR="00F52399">
        <w:rPr>
          <w:rFonts w:ascii="Bookman Old Style" w:hAnsi="Bookman Old Style"/>
        </w:rPr>
        <w:t>ou</w:t>
      </w:r>
      <w:r w:rsidRPr="00DB2655">
        <w:rPr>
          <w:rFonts w:ascii="Bookman Old Style" w:hAnsi="Bookman Old Style"/>
        </w:rPr>
        <w:t>, Mgr. Uhlířov</w:t>
      </w:r>
      <w:r w:rsidR="00F52399">
        <w:rPr>
          <w:rFonts w:ascii="Bookman Old Style" w:hAnsi="Bookman Old Style"/>
        </w:rPr>
        <w:t>ou</w:t>
      </w:r>
      <w:r w:rsidRPr="00DB2655">
        <w:rPr>
          <w:rFonts w:ascii="Bookman Old Style" w:hAnsi="Bookman Old Style"/>
        </w:rPr>
        <w:t xml:space="preserve"> a Mgr. Homolov</w:t>
      </w:r>
      <w:r w:rsidR="00F52399">
        <w:rPr>
          <w:rFonts w:ascii="Bookman Old Style" w:hAnsi="Bookman Old Style"/>
        </w:rPr>
        <w:t>ou.</w:t>
      </w:r>
      <w:r w:rsidRPr="00DB2655">
        <w:rPr>
          <w:rFonts w:ascii="Bookman Old Style" w:hAnsi="Bookman Old Style"/>
        </w:rPr>
        <w:t xml:space="preserve">  </w:t>
      </w:r>
      <w:r w:rsidR="00F52399">
        <w:rPr>
          <w:rFonts w:ascii="Bookman Old Style" w:hAnsi="Bookman Old Style"/>
        </w:rPr>
        <w:t xml:space="preserve">Pro tuto práci </w:t>
      </w:r>
      <w:r w:rsidRPr="00DB2655">
        <w:rPr>
          <w:rFonts w:ascii="Bookman Old Style" w:hAnsi="Bookman Old Style"/>
        </w:rPr>
        <w:t xml:space="preserve">byly </w:t>
      </w:r>
      <w:r w:rsidR="00F52399">
        <w:rPr>
          <w:rFonts w:ascii="Bookman Old Style" w:hAnsi="Bookman Old Style"/>
        </w:rPr>
        <w:t>na</w:t>
      </w:r>
      <w:r w:rsidRPr="00DB2655">
        <w:rPr>
          <w:rFonts w:ascii="Bookman Old Style" w:hAnsi="Bookman Old Style"/>
        </w:rPr>
        <w:t xml:space="preserve">koupeny </w:t>
      </w:r>
      <w:r w:rsidR="00F52399">
        <w:rPr>
          <w:rFonts w:ascii="Bookman Old Style" w:hAnsi="Bookman Old Style"/>
        </w:rPr>
        <w:t>veškeré potřebné</w:t>
      </w:r>
      <w:r w:rsidRPr="00DB2655">
        <w:rPr>
          <w:rFonts w:ascii="Bookman Old Style" w:hAnsi="Bookman Old Style"/>
        </w:rPr>
        <w:t xml:space="preserve"> pomůcky</w:t>
      </w:r>
      <w:r w:rsidR="00F52399">
        <w:rPr>
          <w:rFonts w:ascii="Bookman Old Style" w:hAnsi="Bookman Old Style"/>
        </w:rPr>
        <w:t>.</w:t>
      </w:r>
    </w:p>
    <w:p w14:paraId="38D3C4A8" w14:textId="77777777" w:rsidR="007941C4" w:rsidRPr="00DB2655" w:rsidRDefault="00781554" w:rsidP="007941C4">
      <w:pPr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781554">
        <w:rPr>
          <w:rFonts w:ascii="Bookman Old Style" w:hAnsi="Bookman Old Style"/>
          <w:sz w:val="24"/>
          <w:szCs w:val="24"/>
        </w:rPr>
        <w:t>N</w:t>
      </w:r>
      <w:r w:rsidR="007941C4" w:rsidRPr="00781554">
        <w:rPr>
          <w:rFonts w:ascii="Bookman Old Style" w:hAnsi="Bookman Old Style"/>
          <w:sz w:val="24"/>
          <w:szCs w:val="24"/>
        </w:rPr>
        <w:t>áročnost zajištění vzdělávacího</w:t>
      </w:r>
      <w:r w:rsidR="007941C4" w:rsidRPr="00DB2655">
        <w:rPr>
          <w:rFonts w:ascii="Bookman Old Style" w:hAnsi="Bookman Old Style"/>
          <w:sz w:val="24"/>
          <w:szCs w:val="24"/>
        </w:rPr>
        <w:t xml:space="preserve"> procesu je </w:t>
      </w:r>
      <w:r>
        <w:rPr>
          <w:rFonts w:ascii="Bookman Old Style" w:hAnsi="Bookman Old Style"/>
          <w:sz w:val="24"/>
          <w:szCs w:val="24"/>
        </w:rPr>
        <w:t>ovlivněna skutečností</w:t>
      </w:r>
      <w:r w:rsidR="007941C4" w:rsidRPr="00DB2655">
        <w:rPr>
          <w:rFonts w:ascii="Bookman Old Style" w:hAnsi="Bookman Old Style"/>
          <w:sz w:val="24"/>
          <w:szCs w:val="24"/>
        </w:rPr>
        <w:t xml:space="preserve">, že </w:t>
      </w:r>
      <w:r>
        <w:rPr>
          <w:rFonts w:ascii="Bookman Old Style" w:hAnsi="Bookman Old Style"/>
          <w:sz w:val="24"/>
          <w:szCs w:val="24"/>
        </w:rPr>
        <w:t>škola stojí na sídlišti – v lokalitě</w:t>
      </w:r>
      <w:r w:rsidR="007941C4" w:rsidRPr="00DB2655">
        <w:rPr>
          <w:rFonts w:ascii="Bookman Old Style" w:hAnsi="Bookman Old Style"/>
          <w:sz w:val="24"/>
          <w:szCs w:val="24"/>
        </w:rPr>
        <w:t>, která s sebou nese zvýšenou inklinaci k</w:t>
      </w:r>
      <w:r>
        <w:rPr>
          <w:rFonts w:ascii="Bookman Old Style" w:hAnsi="Bookman Old Style"/>
          <w:sz w:val="24"/>
          <w:szCs w:val="24"/>
        </w:rPr>
        <w:t xml:space="preserve"> projevům </w:t>
      </w:r>
      <w:r w:rsidR="007941C4" w:rsidRPr="00DB2655">
        <w:rPr>
          <w:rFonts w:ascii="Bookman Old Style" w:hAnsi="Bookman Old Style"/>
          <w:sz w:val="24"/>
          <w:szCs w:val="24"/>
        </w:rPr>
        <w:t>rizikové</w:t>
      </w:r>
      <w:r>
        <w:rPr>
          <w:rFonts w:ascii="Bookman Old Style" w:hAnsi="Bookman Old Style"/>
          <w:sz w:val="24"/>
          <w:szCs w:val="24"/>
        </w:rPr>
        <w:t>ho</w:t>
      </w:r>
      <w:r w:rsidR="007941C4" w:rsidRPr="00DB2655">
        <w:rPr>
          <w:rFonts w:ascii="Bookman Old Style" w:hAnsi="Bookman Old Style"/>
          <w:sz w:val="24"/>
          <w:szCs w:val="24"/>
        </w:rPr>
        <w:t xml:space="preserve"> chování žáků. </w:t>
      </w:r>
      <w:r>
        <w:rPr>
          <w:rFonts w:ascii="Bookman Old Style" w:hAnsi="Bookman Old Style"/>
          <w:sz w:val="24"/>
          <w:szCs w:val="24"/>
        </w:rPr>
        <w:t>P</w:t>
      </w:r>
      <w:r w:rsidR="007941C4" w:rsidRPr="00DB2655">
        <w:rPr>
          <w:rFonts w:ascii="Bookman Old Style" w:hAnsi="Bookman Old Style"/>
          <w:sz w:val="24"/>
          <w:szCs w:val="24"/>
        </w:rPr>
        <w:t xml:space="preserve">racovnice ŠPP </w:t>
      </w:r>
      <w:r>
        <w:rPr>
          <w:rFonts w:ascii="Bookman Old Style" w:hAnsi="Bookman Old Style"/>
          <w:sz w:val="24"/>
          <w:szCs w:val="24"/>
        </w:rPr>
        <w:t xml:space="preserve">se proto </w:t>
      </w:r>
      <w:r w:rsidR="007941C4" w:rsidRPr="00DB2655">
        <w:rPr>
          <w:rFonts w:ascii="Bookman Old Style" w:hAnsi="Bookman Old Style"/>
          <w:sz w:val="24"/>
          <w:szCs w:val="24"/>
        </w:rPr>
        <w:t>za</w:t>
      </w:r>
      <w:r w:rsidR="00D162B7">
        <w:rPr>
          <w:rFonts w:ascii="Bookman Old Style" w:hAnsi="Bookman Old Style"/>
          <w:sz w:val="24"/>
          <w:szCs w:val="24"/>
        </w:rPr>
        <w:t>měř</w:t>
      </w:r>
      <w:r w:rsidR="007941C4" w:rsidRPr="00DB2655">
        <w:rPr>
          <w:rFonts w:ascii="Bookman Old Style" w:hAnsi="Bookman Old Style"/>
          <w:sz w:val="24"/>
          <w:szCs w:val="24"/>
        </w:rPr>
        <w:t xml:space="preserve">ily </w:t>
      </w:r>
      <w:r>
        <w:rPr>
          <w:rFonts w:ascii="Bookman Old Style" w:hAnsi="Bookman Old Style"/>
          <w:sz w:val="24"/>
          <w:szCs w:val="24"/>
        </w:rPr>
        <w:t>intenzivně</w:t>
      </w:r>
      <w:r w:rsidR="007941C4" w:rsidRPr="00DB2655">
        <w:rPr>
          <w:rFonts w:ascii="Bookman Old Style" w:hAnsi="Bookman Old Style"/>
          <w:sz w:val="24"/>
          <w:szCs w:val="24"/>
        </w:rPr>
        <w:t xml:space="preserve"> na prevenci rizikového chování a na podporu pozitivního klimatu v třídních kolektivech a klimatu celé </w:t>
      </w:r>
      <w:r>
        <w:rPr>
          <w:rFonts w:ascii="Bookman Old Style" w:hAnsi="Bookman Old Style"/>
          <w:sz w:val="24"/>
          <w:szCs w:val="24"/>
        </w:rPr>
        <w:t>školy jako platformy bezpečného prostředí, ve kterém se mohou osobnosti žáků plně rozvíjet</w:t>
      </w:r>
      <w:r w:rsidR="007941C4" w:rsidRPr="00DB2655">
        <w:rPr>
          <w:rFonts w:ascii="Bookman Old Style" w:hAnsi="Bookman Old Style"/>
          <w:sz w:val="24"/>
          <w:szCs w:val="24"/>
        </w:rPr>
        <w:t xml:space="preserve">. </w:t>
      </w:r>
    </w:p>
    <w:p w14:paraId="2F2C2059" w14:textId="77777777" w:rsidR="007941C4" w:rsidRDefault="00781554" w:rsidP="007941C4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Další skutečností</w:t>
      </w:r>
      <w:r w:rsidR="007941C4" w:rsidRPr="00DB2655">
        <w:rPr>
          <w:rFonts w:ascii="Bookman Old Style" w:hAnsi="Bookman Old Style"/>
          <w:sz w:val="24"/>
          <w:szCs w:val="24"/>
        </w:rPr>
        <w:t>, kter</w:t>
      </w:r>
      <w:r>
        <w:rPr>
          <w:rFonts w:ascii="Bookman Old Style" w:hAnsi="Bookman Old Style"/>
          <w:sz w:val="24"/>
          <w:szCs w:val="24"/>
        </w:rPr>
        <w:t>á</w:t>
      </w:r>
      <w:r w:rsidR="007941C4" w:rsidRPr="00DB2655">
        <w:rPr>
          <w:rFonts w:ascii="Bookman Old Style" w:hAnsi="Bookman Old Style"/>
          <w:sz w:val="24"/>
          <w:szCs w:val="24"/>
        </w:rPr>
        <w:t xml:space="preserve"> znesnadňuje </w:t>
      </w:r>
      <w:r>
        <w:rPr>
          <w:rFonts w:ascii="Bookman Old Style" w:hAnsi="Bookman Old Style"/>
          <w:sz w:val="24"/>
          <w:szCs w:val="24"/>
        </w:rPr>
        <w:t>výchovně-</w:t>
      </w:r>
      <w:r w:rsidR="007941C4" w:rsidRPr="00DB2655">
        <w:rPr>
          <w:rFonts w:ascii="Bookman Old Style" w:hAnsi="Bookman Old Style"/>
          <w:sz w:val="24"/>
          <w:szCs w:val="24"/>
        </w:rPr>
        <w:t xml:space="preserve">vzdělávací proces je </w:t>
      </w:r>
      <w:r w:rsidRPr="00781554">
        <w:rPr>
          <w:rFonts w:ascii="Bookman Old Style" w:hAnsi="Bookman Old Style"/>
          <w:sz w:val="24"/>
          <w:szCs w:val="24"/>
        </w:rPr>
        <w:t>velká</w:t>
      </w:r>
      <w:r w:rsidR="007941C4" w:rsidRPr="00781554">
        <w:rPr>
          <w:rFonts w:ascii="Bookman Old Style" w:hAnsi="Bookman Old Style"/>
          <w:sz w:val="24"/>
          <w:szCs w:val="24"/>
        </w:rPr>
        <w:t xml:space="preserve"> migrace žáků.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 w:rsidR="007941C4" w:rsidRPr="00C94037">
        <w:rPr>
          <w:rFonts w:ascii="Bookman Old Style" w:hAnsi="Bookman Old Style"/>
          <w:sz w:val="24"/>
          <w:szCs w:val="24"/>
        </w:rPr>
        <w:t>Někteří žáci škol</w:t>
      </w:r>
      <w:r w:rsidR="00CF4476" w:rsidRPr="00C94037">
        <w:rPr>
          <w:rFonts w:ascii="Bookman Old Style" w:hAnsi="Bookman Old Style"/>
          <w:sz w:val="24"/>
          <w:szCs w:val="24"/>
        </w:rPr>
        <w:t>ou víceméně jenom procházejí (během školního roku vystřídají až 3 různé školy)</w:t>
      </w:r>
      <w:r w:rsidR="007941C4" w:rsidRPr="00C94037">
        <w:rPr>
          <w:rFonts w:ascii="Bookman Old Style" w:hAnsi="Bookman Old Style"/>
          <w:sz w:val="24"/>
          <w:szCs w:val="24"/>
        </w:rPr>
        <w:t xml:space="preserve">. </w:t>
      </w:r>
      <w:r w:rsidR="00CF4476" w:rsidRPr="00C94037">
        <w:rPr>
          <w:rFonts w:ascii="Bookman Old Style" w:hAnsi="Bookman Old Style"/>
          <w:sz w:val="24"/>
          <w:szCs w:val="24"/>
        </w:rPr>
        <w:t>Tato skutečnost</w:t>
      </w:r>
      <w:r w:rsidR="007941C4" w:rsidRPr="00C94037">
        <w:rPr>
          <w:rFonts w:ascii="Bookman Old Style" w:hAnsi="Bookman Old Style"/>
          <w:sz w:val="24"/>
          <w:szCs w:val="24"/>
        </w:rPr>
        <w:t xml:space="preserve"> velmi negativně ovlivňuje adaptaci dítěte na školní prostředí a jeho školní výsledky</w:t>
      </w:r>
      <w:r w:rsidR="00CF4476" w:rsidRPr="00C94037">
        <w:rPr>
          <w:rFonts w:ascii="Bookman Old Style" w:hAnsi="Bookman Old Style"/>
          <w:sz w:val="24"/>
          <w:szCs w:val="24"/>
        </w:rPr>
        <w:t>.</w:t>
      </w:r>
      <w:r w:rsidR="007941C4" w:rsidRPr="00C94037">
        <w:rPr>
          <w:rFonts w:ascii="Bookman Old Style" w:hAnsi="Bookman Old Style"/>
          <w:sz w:val="24"/>
          <w:szCs w:val="24"/>
        </w:rPr>
        <w:t xml:space="preserve"> Zároveň to klade zvýšené nároky na</w:t>
      </w:r>
      <w:r w:rsidR="00CF4476" w:rsidRPr="00C94037">
        <w:rPr>
          <w:rFonts w:ascii="Bookman Old Style" w:hAnsi="Bookman Old Style"/>
          <w:sz w:val="24"/>
          <w:szCs w:val="24"/>
        </w:rPr>
        <w:t xml:space="preserve"> pedagogické pracovníky, kteří zajišťuj</w:t>
      </w:r>
      <w:r w:rsidR="007941C4" w:rsidRPr="00C94037">
        <w:rPr>
          <w:rFonts w:ascii="Bookman Old Style" w:hAnsi="Bookman Old Style"/>
          <w:sz w:val="24"/>
          <w:szCs w:val="24"/>
        </w:rPr>
        <w:t>í</w:t>
      </w:r>
      <w:r w:rsidR="007941C4" w:rsidRPr="00DB2655">
        <w:rPr>
          <w:rFonts w:ascii="Bookman Old Style" w:hAnsi="Bookman Old Style"/>
          <w:sz w:val="24"/>
          <w:szCs w:val="24"/>
        </w:rPr>
        <w:t xml:space="preserve"> podmínk</w:t>
      </w:r>
      <w:r w:rsidR="00CF4476">
        <w:rPr>
          <w:rFonts w:ascii="Bookman Old Style" w:hAnsi="Bookman Old Style"/>
          <w:sz w:val="24"/>
          <w:szCs w:val="24"/>
        </w:rPr>
        <w:t>y</w:t>
      </w:r>
      <w:r w:rsidR="007941C4" w:rsidRPr="00DB2655">
        <w:rPr>
          <w:rFonts w:ascii="Bookman Old Style" w:hAnsi="Bookman Old Style"/>
          <w:sz w:val="24"/>
          <w:szCs w:val="24"/>
        </w:rPr>
        <w:t xml:space="preserve"> pro adaptaci </w:t>
      </w:r>
      <w:r w:rsidR="00CF4476">
        <w:rPr>
          <w:rFonts w:ascii="Bookman Old Style" w:hAnsi="Bookman Old Style"/>
          <w:sz w:val="24"/>
          <w:szCs w:val="24"/>
        </w:rPr>
        <w:t>nově</w:t>
      </w:r>
      <w:r w:rsidR="007941C4" w:rsidRPr="00DB2655">
        <w:rPr>
          <w:rFonts w:ascii="Bookman Old Style" w:hAnsi="Bookman Old Style"/>
          <w:sz w:val="24"/>
          <w:szCs w:val="24"/>
        </w:rPr>
        <w:t xml:space="preserve"> příchozích žáků</w:t>
      </w:r>
      <w:r w:rsidR="00C94037">
        <w:rPr>
          <w:rFonts w:ascii="Bookman Old Style" w:hAnsi="Bookman Old Style"/>
          <w:sz w:val="24"/>
          <w:szCs w:val="24"/>
        </w:rPr>
        <w:t>.</w:t>
      </w:r>
      <w:r w:rsidR="007941C4" w:rsidRPr="00DB2655">
        <w:rPr>
          <w:rFonts w:ascii="Bookman Old Style" w:hAnsi="Bookman Old Style"/>
          <w:sz w:val="24"/>
          <w:szCs w:val="24"/>
        </w:rPr>
        <w:t xml:space="preserve"> S ohledem na výše uvedenou skutečnost (migrace žáků) je někdy velmi obtížné zajistit diagnostiku speciálních vzdělávacích potřeb těchto žáků v ŠPZ. </w:t>
      </w:r>
      <w:r w:rsidR="00C94037">
        <w:rPr>
          <w:rFonts w:ascii="Bookman Old Style" w:hAnsi="Bookman Old Style"/>
          <w:sz w:val="24"/>
          <w:szCs w:val="24"/>
        </w:rPr>
        <w:t>Rodiny</w:t>
      </w:r>
      <w:r w:rsidR="007941C4" w:rsidRPr="00DB2655">
        <w:rPr>
          <w:rFonts w:ascii="Bookman Old Style" w:hAnsi="Bookman Old Style"/>
          <w:sz w:val="24"/>
          <w:szCs w:val="24"/>
        </w:rPr>
        <w:t xml:space="preserve"> často vykazují evidentní symptomy sociálního znevýhodnění, avšak do našich statistických výkazů se nedostanou, neboť než se podaří zajistit vyšetření v </w:t>
      </w:r>
      <w:proofErr w:type="gramStart"/>
      <w:r w:rsidR="007941C4" w:rsidRPr="00DB2655">
        <w:rPr>
          <w:rFonts w:ascii="Bookman Old Style" w:hAnsi="Bookman Old Style"/>
          <w:sz w:val="24"/>
          <w:szCs w:val="24"/>
        </w:rPr>
        <w:t>ŠPZ,  již</w:t>
      </w:r>
      <w:proofErr w:type="gramEnd"/>
      <w:r w:rsidR="007941C4" w:rsidRPr="00DB2655">
        <w:rPr>
          <w:rFonts w:ascii="Bookman Old Style" w:hAnsi="Bookman Old Style"/>
          <w:sz w:val="24"/>
          <w:szCs w:val="24"/>
        </w:rPr>
        <w:t xml:space="preserve"> jsou žáky jiné školy. </w:t>
      </w:r>
      <w:r w:rsidR="00C94037">
        <w:rPr>
          <w:rFonts w:ascii="Bookman Old Style" w:hAnsi="Bookman Old Style"/>
          <w:sz w:val="24"/>
          <w:szCs w:val="24"/>
        </w:rPr>
        <w:t xml:space="preserve">Častá </w:t>
      </w:r>
      <w:r w:rsidR="007941C4" w:rsidRPr="00DB2655">
        <w:rPr>
          <w:rFonts w:ascii="Bookman Old Style" w:hAnsi="Bookman Old Style"/>
          <w:sz w:val="24"/>
          <w:szCs w:val="24"/>
        </w:rPr>
        <w:t xml:space="preserve">migrace </w:t>
      </w:r>
      <w:r w:rsidR="00C94037">
        <w:rPr>
          <w:rFonts w:ascii="Bookman Old Style" w:hAnsi="Bookman Old Style"/>
          <w:sz w:val="24"/>
          <w:szCs w:val="24"/>
        </w:rPr>
        <w:t xml:space="preserve">se týká téměř výlučně </w:t>
      </w:r>
      <w:r w:rsidR="007941C4" w:rsidRPr="00DB2655">
        <w:rPr>
          <w:rFonts w:ascii="Bookman Old Style" w:hAnsi="Bookman Old Style"/>
          <w:sz w:val="24"/>
          <w:szCs w:val="24"/>
        </w:rPr>
        <w:t xml:space="preserve">sociokulturně znevýhodněných rodin. </w:t>
      </w:r>
      <w:r w:rsidR="00C94037">
        <w:rPr>
          <w:rFonts w:ascii="Bookman Old Style" w:hAnsi="Bookman Old Style"/>
          <w:sz w:val="24"/>
          <w:szCs w:val="24"/>
        </w:rPr>
        <w:t>Děti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 w:rsidR="00C94037">
        <w:rPr>
          <w:rFonts w:ascii="Bookman Old Style" w:hAnsi="Bookman Old Style"/>
          <w:sz w:val="24"/>
          <w:szCs w:val="24"/>
        </w:rPr>
        <w:t>ma</w:t>
      </w:r>
      <w:r w:rsidR="007941C4" w:rsidRPr="00DB2655">
        <w:rPr>
          <w:rFonts w:ascii="Bookman Old Style" w:hAnsi="Bookman Old Style"/>
          <w:sz w:val="24"/>
          <w:szCs w:val="24"/>
        </w:rPr>
        <w:t>jí zhoršené podmínky pro přípravu</w:t>
      </w:r>
      <w:r w:rsidR="00C94037">
        <w:rPr>
          <w:rFonts w:ascii="Bookman Old Style" w:hAnsi="Bookman Old Style"/>
          <w:sz w:val="24"/>
          <w:szCs w:val="24"/>
        </w:rPr>
        <w:t xml:space="preserve"> na vyučování</w:t>
      </w:r>
      <w:r w:rsidR="007941C4" w:rsidRPr="00DB2655">
        <w:rPr>
          <w:rFonts w:ascii="Bookman Old Style" w:hAnsi="Bookman Old Style"/>
          <w:sz w:val="24"/>
          <w:szCs w:val="24"/>
        </w:rPr>
        <w:t>, dohled</w:t>
      </w:r>
      <w:r w:rsidR="00C94037">
        <w:rPr>
          <w:rFonts w:ascii="Bookman Old Style" w:hAnsi="Bookman Old Style"/>
          <w:sz w:val="24"/>
          <w:szCs w:val="24"/>
        </w:rPr>
        <w:t xml:space="preserve"> nad trávením volného času i</w:t>
      </w:r>
      <w:r w:rsidR="007941C4" w:rsidRPr="00DB2655">
        <w:rPr>
          <w:rFonts w:ascii="Bookman Old Style" w:hAnsi="Bookman Old Style"/>
          <w:sz w:val="24"/>
          <w:szCs w:val="24"/>
        </w:rPr>
        <w:t xml:space="preserve"> </w:t>
      </w:r>
      <w:r w:rsidR="00C94037">
        <w:rPr>
          <w:rFonts w:ascii="Bookman Old Style" w:hAnsi="Bookman Old Style"/>
          <w:sz w:val="24"/>
          <w:szCs w:val="24"/>
        </w:rPr>
        <w:t xml:space="preserve">celkové </w:t>
      </w:r>
      <w:r w:rsidR="007941C4" w:rsidRPr="00DB2655">
        <w:rPr>
          <w:rFonts w:ascii="Bookman Old Style" w:hAnsi="Bookman Old Style"/>
          <w:sz w:val="24"/>
          <w:szCs w:val="24"/>
        </w:rPr>
        <w:t>rodinné zázemí</w:t>
      </w:r>
      <w:r w:rsidR="00C94037">
        <w:rPr>
          <w:rFonts w:ascii="Bookman Old Style" w:hAnsi="Bookman Old Style"/>
          <w:sz w:val="24"/>
          <w:szCs w:val="24"/>
        </w:rPr>
        <w:t>.</w:t>
      </w:r>
      <w:r w:rsidR="007941C4" w:rsidRPr="00DB2655">
        <w:rPr>
          <w:rFonts w:ascii="Bookman Old Style" w:hAnsi="Bookman Old Style"/>
          <w:sz w:val="24"/>
          <w:szCs w:val="24"/>
        </w:rPr>
        <w:t xml:space="preserve"> Spolupráce s těmito rodiči je </w:t>
      </w:r>
      <w:r w:rsidR="00C94037">
        <w:rPr>
          <w:rFonts w:ascii="Bookman Old Style" w:hAnsi="Bookman Old Style"/>
          <w:sz w:val="24"/>
          <w:szCs w:val="24"/>
        </w:rPr>
        <w:t xml:space="preserve">v posledních letech </w:t>
      </w:r>
      <w:r w:rsidR="007941C4" w:rsidRPr="00DB2655">
        <w:rPr>
          <w:rFonts w:ascii="Bookman Old Style" w:hAnsi="Bookman Old Style"/>
          <w:sz w:val="24"/>
          <w:szCs w:val="24"/>
        </w:rPr>
        <w:t>stále složitější a domluva komplikovanější. Pracovnice ŠPP u těchto rodin zajišťují pomoc zákonným zástupcům s vyřizováním požadované odborné péče např. v ŠPZ, DPA, u dětského neurologa, klinického psychologa atd. Žáci, u nichž jsou po úvodní screeningové diagnostice patrné znaky speciálních vzdělávacích potřeb, jsou již v předstihu komplexní diagnostiky v ŠPZ zařazeni do režimu reedukační péče na škole a je jim vypracován plán pedagogické podpory.</w:t>
      </w:r>
      <w:r w:rsidR="00C94037">
        <w:rPr>
          <w:rFonts w:ascii="Bookman Old Style" w:hAnsi="Bookman Old Style"/>
          <w:sz w:val="24"/>
          <w:szCs w:val="24"/>
        </w:rPr>
        <w:t xml:space="preserve"> Přestože ze strany školy je těmto dětem poskytována nadstandardní péče, rodiče zanedbávají jejich docházku do školy, obviňují pedagogy z rasismu, často bývají vulgární a někdy bohužel k jednání musíme pozvat i pracovnice odboru sociálně právní ochrany dětí. </w:t>
      </w:r>
    </w:p>
    <w:p w14:paraId="4AE1BC77" w14:textId="77777777" w:rsidR="00AA6514" w:rsidRDefault="00AA6514" w:rsidP="007941C4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5107FBAB" w14:textId="77777777" w:rsidR="00AA6514" w:rsidRDefault="00AA6514" w:rsidP="007941C4">
      <w:pPr>
        <w:ind w:firstLine="708"/>
        <w:jc w:val="both"/>
        <w:rPr>
          <w:rFonts w:ascii="Bookman Old Style" w:hAnsi="Bookman Old Style"/>
          <w:strike/>
          <w:sz w:val="24"/>
          <w:szCs w:val="24"/>
        </w:rPr>
      </w:pPr>
    </w:p>
    <w:p w14:paraId="3A4EB22D" w14:textId="77777777" w:rsidR="00FC14F6" w:rsidRPr="00DB2655" w:rsidRDefault="00FC14F6" w:rsidP="007941C4">
      <w:pPr>
        <w:ind w:firstLine="708"/>
        <w:jc w:val="both"/>
        <w:rPr>
          <w:rFonts w:ascii="Bookman Old Style" w:hAnsi="Bookman Old Style"/>
          <w:strike/>
          <w:sz w:val="24"/>
          <w:szCs w:val="24"/>
        </w:rPr>
      </w:pPr>
    </w:p>
    <w:p w14:paraId="78164721" w14:textId="77777777" w:rsidR="007941C4" w:rsidRPr="00DB2655" w:rsidRDefault="007941C4" w:rsidP="007941C4">
      <w:pPr>
        <w:pStyle w:val="Zkladntext1"/>
        <w:rPr>
          <w:rFonts w:ascii="Bookman Old Style" w:hAnsi="Bookman Old Style"/>
          <w:b/>
        </w:rPr>
      </w:pPr>
    </w:p>
    <w:p w14:paraId="09B3B494" w14:textId="77777777" w:rsidR="007941C4" w:rsidRPr="00EF4F1E" w:rsidRDefault="00AA6514" w:rsidP="007941C4">
      <w:pPr>
        <w:pStyle w:val="Zkladntext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 </w:t>
      </w:r>
      <w:r w:rsidR="007941C4" w:rsidRPr="00EF4F1E">
        <w:rPr>
          <w:rFonts w:ascii="Bookman Old Style" w:hAnsi="Bookman Old Style"/>
          <w:b/>
        </w:rPr>
        <w:t xml:space="preserve">Školní poradenské pracoviště </w:t>
      </w:r>
    </w:p>
    <w:p w14:paraId="4E234158" w14:textId="77777777" w:rsidR="00AA6514" w:rsidRPr="00DB2655" w:rsidRDefault="00AA6514" w:rsidP="007941C4">
      <w:pPr>
        <w:pStyle w:val="Zkladntext1"/>
        <w:rPr>
          <w:rFonts w:ascii="Bookman Old Style" w:hAnsi="Bookman Old Style"/>
          <w:b/>
        </w:rPr>
      </w:pPr>
    </w:p>
    <w:p w14:paraId="398EB3EC" w14:textId="77777777" w:rsidR="007941C4" w:rsidRPr="00DB2655" w:rsidRDefault="007941C4" w:rsidP="007941C4">
      <w:pPr>
        <w:pStyle w:val="Zkladntext1"/>
        <w:ind w:firstLine="708"/>
        <w:rPr>
          <w:rFonts w:ascii="Bookman Old Style" w:hAnsi="Bookman Old Style"/>
        </w:rPr>
      </w:pPr>
      <w:r w:rsidRPr="00DB2655">
        <w:rPr>
          <w:rFonts w:ascii="Bookman Old Style" w:hAnsi="Bookman Old Style"/>
        </w:rPr>
        <w:t xml:space="preserve">Na naší škole je od července 2014 zřízeno </w:t>
      </w:r>
      <w:r w:rsidR="002F0FDB">
        <w:rPr>
          <w:rFonts w:ascii="Bookman Old Style" w:hAnsi="Bookman Old Style"/>
        </w:rPr>
        <w:t>š</w:t>
      </w:r>
      <w:r w:rsidRPr="00DB2655">
        <w:rPr>
          <w:rFonts w:ascii="Bookman Old Style" w:hAnsi="Bookman Old Style"/>
        </w:rPr>
        <w:t xml:space="preserve">kolní poradenské pracoviště, které je tvořeno školním speciálním pedagogem, školním </w:t>
      </w:r>
      <w:r w:rsidRPr="00DB2655">
        <w:rPr>
          <w:rFonts w:ascii="Bookman Old Style" w:hAnsi="Bookman Old Style"/>
        </w:rPr>
        <w:lastRenderedPageBreak/>
        <w:t>psychologem, školním metodikem prevence a výchovným poradcem.</w:t>
      </w:r>
      <w:r w:rsidR="00781554">
        <w:rPr>
          <w:rFonts w:ascii="Bookman Old Style" w:hAnsi="Bookman Old Style"/>
        </w:rPr>
        <w:t xml:space="preserve"> Obě </w:t>
      </w:r>
      <w:proofErr w:type="gramStart"/>
      <w:r w:rsidR="00781554">
        <w:rPr>
          <w:rFonts w:ascii="Bookman Old Style" w:hAnsi="Bookman Old Style"/>
        </w:rPr>
        <w:t>pracovnice  mají</w:t>
      </w:r>
      <w:proofErr w:type="gramEnd"/>
      <w:r w:rsidR="00781554">
        <w:rPr>
          <w:rFonts w:ascii="Bookman Old Style" w:hAnsi="Bookman Old Style"/>
        </w:rPr>
        <w:t xml:space="preserve"> úvazek 0,5 hrazený z rozvojového programu MŠMT.</w:t>
      </w:r>
      <w:r w:rsidRPr="00DB2655">
        <w:rPr>
          <w:rFonts w:ascii="Bookman Old Style" w:hAnsi="Bookman Old Style"/>
        </w:rPr>
        <w:t xml:space="preserve"> </w:t>
      </w:r>
      <w:r w:rsidR="00781554">
        <w:rPr>
          <w:rFonts w:ascii="Bookman Old Style" w:hAnsi="Bookman Old Style"/>
        </w:rPr>
        <w:t xml:space="preserve">   </w:t>
      </w:r>
      <w:r w:rsidRPr="00DB2655">
        <w:rPr>
          <w:rFonts w:ascii="Bookman Old Style" w:hAnsi="Bookman Old Style"/>
        </w:rPr>
        <w:t>Hlavním cílem pr</w:t>
      </w:r>
      <w:r w:rsidR="00781554">
        <w:rPr>
          <w:rFonts w:ascii="Bookman Old Style" w:hAnsi="Bookman Old Style"/>
        </w:rPr>
        <w:t>áce</w:t>
      </w:r>
      <w:r w:rsidRPr="00DB2655">
        <w:rPr>
          <w:rFonts w:ascii="Bookman Old Style" w:hAnsi="Bookman Old Style"/>
        </w:rPr>
        <w:t xml:space="preserve"> je zkvalitnění pedagogicko-psychologických a poradenských služeb pro pedagogy, rodiče a žáky</w:t>
      </w:r>
      <w:r w:rsidR="00781554">
        <w:rPr>
          <w:rFonts w:ascii="Bookman Old Style" w:hAnsi="Bookman Old Style"/>
        </w:rPr>
        <w:t>. Dále je to snaha o</w:t>
      </w:r>
      <w:r w:rsidRPr="00DB2655">
        <w:rPr>
          <w:rFonts w:ascii="Bookman Old Style" w:hAnsi="Bookman Old Style"/>
        </w:rPr>
        <w:t xml:space="preserve"> vytváření vhodných podmínek pro zdravý psychosociální vývoj žáků, pro rozvoj jejich osobnosti v průběhu vzdělávání, naplňování vzdělávacích potřeb a rozvíjení schopností, dovedností a zájmů v průběhu vzdělávání, prevence a řešení výukových a výchovných obtíží, sociálně patologických jevů, vytváření vhodných podmínek, forem a způsobů integrace žáků se zdravotním postižením, vhodná volba vzdělávací cesty a pozdějšího profesního uplatnění, vytváření vhodných podmínek, forem a způsobů práce pro žáky, kteří jsou příslušníky národnostních menšin nebo etnických skupin, vytváření vhodných podmínek, forem a způsobů práce pro žáky nadané.</w:t>
      </w:r>
    </w:p>
    <w:p w14:paraId="32992E3D" w14:textId="77777777" w:rsidR="007941C4" w:rsidRPr="00DB2655" w:rsidRDefault="007941C4" w:rsidP="007941C4">
      <w:pPr>
        <w:jc w:val="both"/>
        <w:rPr>
          <w:rFonts w:ascii="Bookman Old Style" w:hAnsi="Bookman Old Style"/>
          <w:sz w:val="24"/>
          <w:szCs w:val="24"/>
        </w:rPr>
      </w:pPr>
    </w:p>
    <w:p w14:paraId="398FBB45" w14:textId="77777777" w:rsidR="00752CCA" w:rsidRPr="00DB2655" w:rsidRDefault="00752CCA" w:rsidP="007941C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5A100920" w14:textId="77777777" w:rsidR="00752CCA" w:rsidRPr="00DB2655" w:rsidRDefault="00752CCA" w:rsidP="007941C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343B0045" w14:textId="77777777" w:rsidR="007941C4" w:rsidRDefault="007941C4" w:rsidP="007941C4">
      <w:pPr>
        <w:jc w:val="both"/>
        <w:rPr>
          <w:rFonts w:ascii="Bookman Old Style" w:hAnsi="Bookman Old Style"/>
          <w:b/>
          <w:sz w:val="24"/>
          <w:szCs w:val="24"/>
        </w:rPr>
      </w:pPr>
      <w:r w:rsidRPr="00DB2655">
        <w:rPr>
          <w:rFonts w:ascii="Bookman Old Style" w:hAnsi="Bookman Old Style"/>
          <w:b/>
          <w:sz w:val="24"/>
          <w:szCs w:val="24"/>
        </w:rPr>
        <w:t>Školní psycholog a speciální pedagog</w:t>
      </w:r>
    </w:p>
    <w:p w14:paraId="56862344" w14:textId="77777777" w:rsidR="00FC14F6" w:rsidRPr="00DB2655" w:rsidRDefault="00FC14F6" w:rsidP="007941C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7303DD7D" w14:textId="77777777" w:rsidR="007941C4" w:rsidRPr="00DB2655" w:rsidRDefault="007941C4" w:rsidP="007941C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B2655">
        <w:rPr>
          <w:rFonts w:ascii="Bookman Old Style" w:hAnsi="Bookman Old Style"/>
          <w:sz w:val="24"/>
          <w:szCs w:val="24"/>
        </w:rPr>
        <w:t>Školní speciální pedagožkou je Mgr. Karolina Homolová a školní psycholožkou je PhDr. Kamil</w:t>
      </w:r>
      <w:r w:rsidR="00752CCA" w:rsidRPr="00DB2655">
        <w:rPr>
          <w:rFonts w:ascii="Bookman Old Style" w:hAnsi="Bookman Old Style"/>
          <w:sz w:val="24"/>
          <w:szCs w:val="24"/>
        </w:rPr>
        <w:t>a</w:t>
      </w:r>
      <w:r w:rsidRPr="00DB2655">
        <w:rPr>
          <w:rFonts w:ascii="Bookman Old Style" w:hAnsi="Bookman Old Style"/>
          <w:sz w:val="24"/>
          <w:szCs w:val="24"/>
        </w:rPr>
        <w:t xml:space="preserve"> Mejstříková.  Činnost a náplň práce psychologa a speciálního pedagoga vychází z obsahu vyhlášky č.72/2005 Sb. o poskytování poradenských služeb škole. Jedná se o poradenské, metodické a informační činnosti. </w:t>
      </w:r>
      <w:r w:rsidR="00C94037">
        <w:rPr>
          <w:rFonts w:ascii="Bookman Old Style" w:hAnsi="Bookman Old Style"/>
          <w:sz w:val="24"/>
          <w:szCs w:val="24"/>
        </w:rPr>
        <w:t>Obě pracovnice</w:t>
      </w:r>
      <w:r w:rsidRPr="00DB2655">
        <w:rPr>
          <w:rFonts w:ascii="Bookman Old Style" w:hAnsi="Bookman Old Style"/>
          <w:sz w:val="24"/>
          <w:szCs w:val="24"/>
        </w:rPr>
        <w:t xml:space="preserve"> pracují přímo na škole. </w:t>
      </w:r>
      <w:r w:rsidR="004730AB">
        <w:rPr>
          <w:rFonts w:ascii="Bookman Old Style" w:hAnsi="Bookman Old Style"/>
          <w:sz w:val="24"/>
          <w:szCs w:val="24"/>
        </w:rPr>
        <w:t>Tato skutečnost</w:t>
      </w:r>
      <w:r w:rsidRPr="00DB2655">
        <w:rPr>
          <w:rFonts w:ascii="Bookman Old Style" w:hAnsi="Bookman Old Style"/>
          <w:sz w:val="24"/>
          <w:szCs w:val="24"/>
        </w:rPr>
        <w:t xml:space="preserve"> má řadu neocenitelných výhod – jsou neustále k dispozici, mohou okamžitě reagovat krizovou intervencí, dále dobře znají jednotlivé třídy, žáky v nich, které mají v longitudinální péči, mají možnost sledovat jejich individuální psychický vývoj, znají rodinné, emoční a sociální zázemí dětí.  Důvěrně znají </w:t>
      </w:r>
      <w:r w:rsidR="004730AB">
        <w:rPr>
          <w:rFonts w:ascii="Bookman Old Style" w:hAnsi="Bookman Old Style"/>
          <w:sz w:val="24"/>
          <w:szCs w:val="24"/>
        </w:rPr>
        <w:t>nejen</w:t>
      </w:r>
      <w:r w:rsidRPr="00DB2655">
        <w:rPr>
          <w:rFonts w:ascii="Bookman Old Style" w:hAnsi="Bookman Old Style"/>
          <w:sz w:val="24"/>
          <w:szCs w:val="24"/>
        </w:rPr>
        <w:t xml:space="preserve"> školní klima</w:t>
      </w:r>
      <w:r w:rsidR="004730AB">
        <w:rPr>
          <w:rFonts w:ascii="Bookman Old Style" w:hAnsi="Bookman Old Style"/>
          <w:sz w:val="24"/>
          <w:szCs w:val="24"/>
        </w:rPr>
        <w:t>, ale i všechny</w:t>
      </w:r>
      <w:r w:rsidRPr="00DB2655">
        <w:rPr>
          <w:rFonts w:ascii="Bookman Old Style" w:hAnsi="Bookman Old Style"/>
          <w:sz w:val="24"/>
          <w:szCs w:val="24"/>
        </w:rPr>
        <w:t xml:space="preserve"> pedagogick</w:t>
      </w:r>
      <w:r w:rsidR="004730AB">
        <w:rPr>
          <w:rFonts w:ascii="Bookman Old Style" w:hAnsi="Bookman Old Style"/>
          <w:sz w:val="24"/>
          <w:szCs w:val="24"/>
        </w:rPr>
        <w:t>é i nepedagogické pracovníky</w:t>
      </w:r>
      <w:r w:rsidRPr="00DB2655">
        <w:rPr>
          <w:rFonts w:ascii="Bookman Old Style" w:hAnsi="Bookman Old Style"/>
          <w:sz w:val="24"/>
          <w:szCs w:val="24"/>
        </w:rPr>
        <w:t>. Nejčastěji poskytují konzultace k problematice výchovy a vzdělávání rodičům</w:t>
      </w:r>
      <w:r w:rsidR="004730AB">
        <w:rPr>
          <w:rFonts w:ascii="Bookman Old Style" w:hAnsi="Bookman Old Style"/>
          <w:sz w:val="24"/>
          <w:szCs w:val="24"/>
        </w:rPr>
        <w:t xml:space="preserve"> a</w:t>
      </w:r>
      <w:r w:rsidRPr="00DB2655">
        <w:rPr>
          <w:rFonts w:ascii="Bookman Old Style" w:hAnsi="Bookman Old Style"/>
          <w:sz w:val="24"/>
          <w:szCs w:val="24"/>
        </w:rPr>
        <w:t xml:space="preserve"> žákům</w:t>
      </w:r>
      <w:r w:rsidR="004730AB">
        <w:rPr>
          <w:rFonts w:ascii="Bookman Old Style" w:hAnsi="Bookman Old Style"/>
          <w:sz w:val="24"/>
          <w:szCs w:val="24"/>
        </w:rPr>
        <w:t>.</w:t>
      </w:r>
      <w:r w:rsidRPr="00DB2655">
        <w:rPr>
          <w:rFonts w:ascii="Bookman Old Style" w:hAnsi="Bookman Old Style"/>
          <w:sz w:val="24"/>
          <w:szCs w:val="24"/>
        </w:rPr>
        <w:t xml:space="preserve"> </w:t>
      </w:r>
      <w:r w:rsidR="004730AB">
        <w:rPr>
          <w:rFonts w:ascii="Bookman Old Style" w:hAnsi="Bookman Old Style"/>
          <w:sz w:val="24"/>
          <w:szCs w:val="24"/>
        </w:rPr>
        <w:t>S vyučujícími a asistentkami spolupracují</w:t>
      </w:r>
      <w:r w:rsidRPr="00DB2655">
        <w:rPr>
          <w:rFonts w:ascii="Bookman Old Style" w:hAnsi="Bookman Old Style"/>
          <w:sz w:val="24"/>
          <w:szCs w:val="24"/>
        </w:rPr>
        <w:t xml:space="preserve"> podle potřeby. Péče o žáky spočívá ve vedení třídních kolektivů (prevence, intervence, mapování sociálního klimatu třídy), a dále v individuální péči (psychologická a speciálně-pedagogická diagnostika, konzultace, terapie, poradenství). Žáci v současnosti vyhledávají péči rovněž sami, jiným je péče nabídnuta osobně psychologem či speciálním pedagogem např. po náslechu ve vyučovacích hodinách. Péče pro rodiče probíhá formou individuální konzultace při studijních a výchovných problémech dětí. Rodiče mají možnost využít služeb školního poradenského pracoviště také v době třídních schůzek či formou vzdělávání v oblasti přípravy dítěte na zaškolení.  Péče pro učitele je primárně uskutečňována formou konzultace s učitelem, dále formou přednášek a metodického vedení, nově také formou supervizních skupin.</w:t>
      </w:r>
    </w:p>
    <w:p w14:paraId="7654F2ED" w14:textId="77777777" w:rsidR="007941C4" w:rsidRPr="00DB2655" w:rsidRDefault="007941C4" w:rsidP="007941C4">
      <w:pPr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B2655">
        <w:rPr>
          <w:rFonts w:ascii="Bookman Old Style" w:hAnsi="Bookman Old Style"/>
          <w:sz w:val="24"/>
          <w:szCs w:val="24"/>
        </w:rPr>
        <w:t xml:space="preserve">Důležitost školního psychologa a speciálního pedagoga spatřujeme rovněž v péči o cílovou skupinu pedagogů s ohledem na prevenci syndromu vyhoření. </w:t>
      </w:r>
    </w:p>
    <w:p w14:paraId="33F86B4E" w14:textId="77777777" w:rsidR="007941C4" w:rsidRDefault="007941C4" w:rsidP="007941C4">
      <w:pPr>
        <w:jc w:val="both"/>
        <w:rPr>
          <w:sz w:val="22"/>
          <w:szCs w:val="22"/>
        </w:rPr>
      </w:pPr>
    </w:p>
    <w:p w14:paraId="5C3956E4" w14:textId="77777777" w:rsidR="00EF4F1E" w:rsidRDefault="00EF4F1E" w:rsidP="007941C4">
      <w:pPr>
        <w:jc w:val="both"/>
        <w:rPr>
          <w:sz w:val="22"/>
          <w:szCs w:val="22"/>
        </w:rPr>
      </w:pPr>
    </w:p>
    <w:p w14:paraId="1EC75494" w14:textId="77777777" w:rsidR="00EF4F1E" w:rsidRDefault="00EF4F1E" w:rsidP="007941C4">
      <w:pPr>
        <w:jc w:val="both"/>
        <w:rPr>
          <w:sz w:val="22"/>
          <w:szCs w:val="22"/>
        </w:rPr>
      </w:pPr>
    </w:p>
    <w:p w14:paraId="60046CE2" w14:textId="77777777" w:rsidR="00EF4F1E" w:rsidRDefault="00EF4F1E" w:rsidP="007941C4">
      <w:pPr>
        <w:jc w:val="both"/>
        <w:rPr>
          <w:sz w:val="22"/>
          <w:szCs w:val="22"/>
        </w:rPr>
      </w:pPr>
    </w:p>
    <w:p w14:paraId="24D20002" w14:textId="77777777" w:rsidR="00DF0D9D" w:rsidRPr="00795F61" w:rsidRDefault="00DF0D9D" w:rsidP="007941C4">
      <w:pPr>
        <w:jc w:val="both"/>
        <w:rPr>
          <w:sz w:val="22"/>
          <w:szCs w:val="22"/>
        </w:rPr>
      </w:pPr>
    </w:p>
    <w:p w14:paraId="27570167" w14:textId="77777777" w:rsidR="00AA6514" w:rsidRPr="00EF4F1E" w:rsidRDefault="007941C4" w:rsidP="007941C4">
      <w:pPr>
        <w:rPr>
          <w:rFonts w:ascii="Bookman Old Style" w:hAnsi="Bookman Old Style"/>
          <w:b/>
          <w:sz w:val="24"/>
          <w:szCs w:val="24"/>
        </w:rPr>
      </w:pPr>
      <w:r w:rsidRPr="00EF4F1E">
        <w:rPr>
          <w:rFonts w:ascii="Bookman Old Style" w:hAnsi="Bookman Old Style"/>
          <w:b/>
          <w:sz w:val="24"/>
          <w:szCs w:val="24"/>
        </w:rPr>
        <w:t xml:space="preserve">Přehled činnosti školního psychologa – PhDr. Mejstříková </w:t>
      </w:r>
    </w:p>
    <w:p w14:paraId="4FDD9A7E" w14:textId="77777777" w:rsidR="007941C4" w:rsidRPr="00EF4F1E" w:rsidRDefault="007941C4" w:rsidP="007941C4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EF4F1E">
        <w:rPr>
          <w:rFonts w:ascii="Bookman Old Style" w:hAnsi="Bookman Old Style"/>
          <w:b/>
          <w:sz w:val="24"/>
          <w:szCs w:val="24"/>
        </w:rPr>
        <w:t>( období</w:t>
      </w:r>
      <w:proofErr w:type="gramEnd"/>
      <w:r w:rsidRPr="00EF4F1E">
        <w:rPr>
          <w:rFonts w:ascii="Bookman Old Style" w:hAnsi="Bookman Old Style"/>
          <w:b/>
          <w:sz w:val="24"/>
          <w:szCs w:val="24"/>
        </w:rPr>
        <w:t xml:space="preserve"> </w:t>
      </w:r>
      <w:r w:rsidR="00E3709E" w:rsidRPr="00EF4F1E">
        <w:rPr>
          <w:rFonts w:ascii="Bookman Old Style" w:hAnsi="Bookman Old Style"/>
          <w:b/>
          <w:sz w:val="24"/>
          <w:szCs w:val="24"/>
        </w:rPr>
        <w:t>1</w:t>
      </w:r>
      <w:r w:rsidRPr="00EF4F1E">
        <w:rPr>
          <w:rFonts w:ascii="Bookman Old Style" w:hAnsi="Bookman Old Style"/>
          <w:b/>
          <w:sz w:val="24"/>
          <w:szCs w:val="24"/>
        </w:rPr>
        <w:t xml:space="preserve"> – </w:t>
      </w:r>
      <w:r w:rsidR="00A61474">
        <w:rPr>
          <w:rFonts w:ascii="Bookman Old Style" w:hAnsi="Bookman Old Style"/>
          <w:b/>
          <w:sz w:val="24"/>
          <w:szCs w:val="24"/>
        </w:rPr>
        <w:t>8</w:t>
      </w:r>
      <w:r w:rsidRPr="00EF4F1E">
        <w:rPr>
          <w:rFonts w:ascii="Bookman Old Style" w:hAnsi="Bookman Old Style"/>
          <w:b/>
          <w:sz w:val="24"/>
          <w:szCs w:val="24"/>
        </w:rPr>
        <w:t>/201</w:t>
      </w:r>
      <w:r w:rsidR="00A61474">
        <w:rPr>
          <w:rFonts w:ascii="Bookman Old Style" w:hAnsi="Bookman Old Style"/>
          <w:b/>
          <w:sz w:val="24"/>
          <w:szCs w:val="24"/>
        </w:rPr>
        <w:t>6</w:t>
      </w:r>
      <w:r w:rsidRPr="00EF4F1E">
        <w:rPr>
          <w:rFonts w:ascii="Bookman Old Style" w:hAnsi="Bookman Old Style"/>
          <w:b/>
          <w:sz w:val="24"/>
          <w:szCs w:val="24"/>
        </w:rPr>
        <w:t xml:space="preserve"> )</w:t>
      </w:r>
    </w:p>
    <w:p w14:paraId="037CB7F5" w14:textId="77777777" w:rsidR="00DF0D9D" w:rsidRPr="00781554" w:rsidRDefault="00DF0D9D" w:rsidP="007941C4">
      <w:pPr>
        <w:rPr>
          <w:rFonts w:ascii="Bookman Old Style" w:hAnsi="Bookman Old Style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7941C4" w:rsidRPr="00795F61" w14:paraId="6FCC4FCB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DFDC" w14:textId="77777777" w:rsidR="007941C4" w:rsidRPr="00AA6514" w:rsidRDefault="007941C4" w:rsidP="0052519A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b/>
                <w:sz w:val="22"/>
                <w:szCs w:val="22"/>
              </w:rPr>
              <w:t>TYP ČINNOSTI</w:t>
            </w:r>
          </w:p>
          <w:p w14:paraId="29FDDB0E" w14:textId="77777777" w:rsidR="007941C4" w:rsidRPr="00AA6514" w:rsidRDefault="007941C4" w:rsidP="0052519A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83A7" w14:textId="77777777" w:rsidR="007941C4" w:rsidRPr="00AA6514" w:rsidRDefault="007941C4" w:rsidP="0052519A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b/>
                <w:sz w:val="22"/>
                <w:szCs w:val="22"/>
              </w:rPr>
              <w:t>POČET KONTAKTŮ</w:t>
            </w:r>
          </w:p>
        </w:tc>
      </w:tr>
      <w:tr w:rsidR="007941C4" w:rsidRPr="00795F61" w14:paraId="06B115AD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0C72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Konzultace s pedagogem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21E4" w14:textId="77777777" w:rsidR="007941C4" w:rsidRPr="00AA6514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37</w:t>
            </w:r>
          </w:p>
        </w:tc>
      </w:tr>
      <w:tr w:rsidR="007941C4" w:rsidRPr="00795F61" w14:paraId="720555DB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4C69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Konzultace s asistentem pedagoga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4BAF" w14:textId="77777777" w:rsidR="007941C4" w:rsidRPr="00AA6514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13</w:t>
            </w:r>
          </w:p>
        </w:tc>
      </w:tr>
      <w:tr w:rsidR="007941C4" w:rsidRPr="00795F61" w14:paraId="35BF1100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B83B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Konzultace se zákonným zástupcem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8B13" w14:textId="77777777" w:rsidR="007941C4" w:rsidRPr="00AA6514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48</w:t>
            </w:r>
          </w:p>
        </w:tc>
      </w:tr>
      <w:tr w:rsidR="007941C4" w:rsidRPr="00795F61" w14:paraId="081ABBB5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F035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Diagnostická činnost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1ED5" w14:textId="77777777" w:rsidR="007941C4" w:rsidRPr="00AA6514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25 vyšetření</w:t>
            </w:r>
          </w:p>
        </w:tc>
      </w:tr>
      <w:tr w:rsidR="007941C4" w:rsidRPr="00795F61" w14:paraId="6933404D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B891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Individuální péče se žákem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53C9" w14:textId="77777777" w:rsidR="007941C4" w:rsidRPr="00AA6514" w:rsidRDefault="007941C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2</w:t>
            </w:r>
            <w:r w:rsidR="00A61474">
              <w:rPr>
                <w:rFonts w:ascii="Bookman Old Style" w:eastAsia="Calibri" w:hAnsi="Bookman Old Style"/>
                <w:sz w:val="22"/>
                <w:szCs w:val="22"/>
              </w:rPr>
              <w:t>10</w:t>
            </w:r>
          </w:p>
        </w:tc>
      </w:tr>
      <w:tr w:rsidR="007941C4" w:rsidRPr="00795F61" w14:paraId="7B7862D7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B498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Preventivní program se třídou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1744" w14:textId="77777777" w:rsidR="007941C4" w:rsidRPr="00AA6514" w:rsidRDefault="007941C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2</w:t>
            </w:r>
            <w:r w:rsidR="00A61474">
              <w:rPr>
                <w:rFonts w:ascii="Bookman Old Style" w:eastAsia="Calibri" w:hAnsi="Bookman Old Style"/>
                <w:sz w:val="22"/>
                <w:szCs w:val="22"/>
              </w:rPr>
              <w:t>5 tříd/49</w:t>
            </w: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 xml:space="preserve"> hod </w:t>
            </w:r>
          </w:p>
        </w:tc>
      </w:tr>
      <w:tr w:rsidR="007941C4" w:rsidRPr="00795F61" w14:paraId="0DB747C3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DBD3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Adaptační pobyt – 6.ročníky, pobyt s peer aktivisty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0219" w14:textId="77777777" w:rsidR="007941C4" w:rsidRPr="00AA6514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0</w:t>
            </w:r>
          </w:p>
        </w:tc>
      </w:tr>
      <w:tr w:rsidR="007941C4" w:rsidRPr="00795F61" w14:paraId="50A38BFF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ACAD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Náslechy ve výuce, screening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4276" w14:textId="77777777" w:rsidR="007941C4" w:rsidRPr="00AA6514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21tříd/30 hod</w:t>
            </w:r>
          </w:p>
        </w:tc>
      </w:tr>
      <w:tr w:rsidR="007941C4" w:rsidRPr="00795F61" w14:paraId="77A20A46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9B64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Individuální náprava SPU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186E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0</w:t>
            </w:r>
          </w:p>
        </w:tc>
      </w:tr>
      <w:tr w:rsidR="007941C4" w:rsidRPr="00795F61" w14:paraId="2816CEF2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293A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 xml:space="preserve">Vzdělávací akce pro </w:t>
            </w:r>
            <w:proofErr w:type="gramStart"/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pedagogy - lektorování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4B0B" w14:textId="77777777" w:rsidR="007941C4" w:rsidRPr="00AA6514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0</w:t>
            </w:r>
          </w:p>
        </w:tc>
      </w:tr>
      <w:tr w:rsidR="007941C4" w:rsidRPr="00795F61" w14:paraId="57BC5528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EDC3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Účast na rodičovských schůzkách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0F22" w14:textId="77777777" w:rsidR="007941C4" w:rsidRPr="00AA6514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1</w:t>
            </w:r>
          </w:p>
        </w:tc>
      </w:tr>
      <w:tr w:rsidR="007941C4" w:rsidRPr="00795F61" w14:paraId="2D81723E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B625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Účast na pedagogických radách, ostatní porady školy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A8BF" w14:textId="77777777" w:rsidR="007941C4" w:rsidRPr="00AA6514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</w:t>
            </w:r>
          </w:p>
        </w:tc>
      </w:tr>
      <w:tr w:rsidR="007941C4" w:rsidRPr="00795F61" w14:paraId="0DD9692F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799B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Konzultace k IVP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1B49" w14:textId="77777777" w:rsidR="007941C4" w:rsidRPr="00AA6514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20</w:t>
            </w:r>
          </w:p>
        </w:tc>
      </w:tr>
      <w:tr w:rsidR="007941C4" w:rsidRPr="00795F61" w14:paraId="0963A806" w14:textId="77777777" w:rsidTr="0052519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E340" w14:textId="77777777" w:rsidR="007941C4" w:rsidRPr="00AA6514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AA6514">
              <w:rPr>
                <w:rFonts w:ascii="Bookman Old Style" w:eastAsia="Calibri" w:hAnsi="Bookman Old Style"/>
                <w:sz w:val="22"/>
                <w:szCs w:val="22"/>
              </w:rPr>
              <w:t>Pracovní porada ŠPP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EA6A" w14:textId="77777777" w:rsidR="007941C4" w:rsidRPr="00AA6514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24</w:t>
            </w:r>
          </w:p>
        </w:tc>
      </w:tr>
    </w:tbl>
    <w:p w14:paraId="4F31948B" w14:textId="77777777" w:rsidR="007941C4" w:rsidRPr="00795F61" w:rsidRDefault="007941C4" w:rsidP="007941C4"/>
    <w:p w14:paraId="3C1C7256" w14:textId="77777777" w:rsidR="00DF0D9D" w:rsidRDefault="00DF0D9D" w:rsidP="007941C4">
      <w:pPr>
        <w:rPr>
          <w:b/>
          <w:sz w:val="24"/>
          <w:szCs w:val="24"/>
        </w:rPr>
      </w:pPr>
    </w:p>
    <w:p w14:paraId="2A5B1EEA" w14:textId="77777777" w:rsidR="00DF0D9D" w:rsidRDefault="00DF0D9D" w:rsidP="007941C4">
      <w:pPr>
        <w:rPr>
          <w:b/>
          <w:sz w:val="24"/>
          <w:szCs w:val="24"/>
        </w:rPr>
      </w:pPr>
    </w:p>
    <w:p w14:paraId="04BDD067" w14:textId="77777777" w:rsidR="00DF0D9D" w:rsidRDefault="00DF0D9D" w:rsidP="007941C4">
      <w:pPr>
        <w:rPr>
          <w:b/>
          <w:sz w:val="24"/>
          <w:szCs w:val="24"/>
        </w:rPr>
      </w:pPr>
    </w:p>
    <w:p w14:paraId="00F0A749" w14:textId="77777777" w:rsidR="00FC14F6" w:rsidRDefault="00FC14F6" w:rsidP="007941C4">
      <w:pPr>
        <w:rPr>
          <w:b/>
          <w:sz w:val="24"/>
          <w:szCs w:val="24"/>
        </w:rPr>
      </w:pPr>
    </w:p>
    <w:p w14:paraId="2B4E40E9" w14:textId="77777777" w:rsidR="00A61474" w:rsidRDefault="00A61474" w:rsidP="007941C4">
      <w:pPr>
        <w:rPr>
          <w:b/>
          <w:sz w:val="24"/>
          <w:szCs w:val="24"/>
        </w:rPr>
      </w:pPr>
    </w:p>
    <w:p w14:paraId="741CF69F" w14:textId="77777777" w:rsidR="00FC14F6" w:rsidRDefault="00FC14F6" w:rsidP="007941C4">
      <w:pPr>
        <w:rPr>
          <w:b/>
          <w:sz w:val="24"/>
          <w:szCs w:val="24"/>
        </w:rPr>
      </w:pPr>
    </w:p>
    <w:p w14:paraId="162E1E26" w14:textId="77777777" w:rsidR="00DF0D9D" w:rsidRDefault="00DF0D9D" w:rsidP="007941C4">
      <w:pPr>
        <w:rPr>
          <w:b/>
          <w:sz w:val="24"/>
          <w:szCs w:val="24"/>
        </w:rPr>
      </w:pPr>
    </w:p>
    <w:p w14:paraId="024754BA" w14:textId="77777777" w:rsidR="00DF0D9D" w:rsidRDefault="007941C4" w:rsidP="007941C4">
      <w:pPr>
        <w:rPr>
          <w:rFonts w:ascii="Bookman Old Style" w:hAnsi="Bookman Old Style"/>
          <w:b/>
          <w:sz w:val="24"/>
          <w:szCs w:val="24"/>
        </w:rPr>
      </w:pPr>
      <w:r w:rsidRPr="00DF0D9D">
        <w:rPr>
          <w:rFonts w:ascii="Bookman Old Style" w:hAnsi="Bookman Old Style"/>
          <w:b/>
          <w:sz w:val="24"/>
          <w:szCs w:val="24"/>
        </w:rPr>
        <w:t xml:space="preserve">Přehled činnosti školního speciálního pedagoga – Mgr. Homolová </w:t>
      </w:r>
    </w:p>
    <w:p w14:paraId="058A0A89" w14:textId="77777777" w:rsidR="007941C4" w:rsidRPr="00EF4F1E" w:rsidRDefault="007941C4" w:rsidP="007941C4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EF4F1E">
        <w:rPr>
          <w:rFonts w:ascii="Bookman Old Style" w:hAnsi="Bookman Old Style"/>
          <w:b/>
          <w:sz w:val="24"/>
          <w:szCs w:val="24"/>
        </w:rPr>
        <w:t>( období</w:t>
      </w:r>
      <w:proofErr w:type="gramEnd"/>
      <w:r w:rsidRPr="00EF4F1E">
        <w:rPr>
          <w:rFonts w:ascii="Bookman Old Style" w:hAnsi="Bookman Old Style"/>
          <w:b/>
          <w:sz w:val="24"/>
          <w:szCs w:val="24"/>
        </w:rPr>
        <w:t xml:space="preserve"> </w:t>
      </w:r>
      <w:r w:rsidR="00E3709E" w:rsidRPr="00EF4F1E">
        <w:rPr>
          <w:rFonts w:ascii="Bookman Old Style" w:hAnsi="Bookman Old Style"/>
          <w:b/>
          <w:sz w:val="24"/>
          <w:szCs w:val="24"/>
        </w:rPr>
        <w:t>1</w:t>
      </w:r>
      <w:r w:rsidRPr="00EF4F1E">
        <w:rPr>
          <w:rFonts w:ascii="Bookman Old Style" w:hAnsi="Bookman Old Style"/>
          <w:b/>
          <w:sz w:val="24"/>
          <w:szCs w:val="24"/>
        </w:rPr>
        <w:t xml:space="preserve"> – </w:t>
      </w:r>
      <w:r w:rsidR="00A61474">
        <w:rPr>
          <w:rFonts w:ascii="Bookman Old Style" w:hAnsi="Bookman Old Style"/>
          <w:b/>
          <w:sz w:val="24"/>
          <w:szCs w:val="24"/>
        </w:rPr>
        <w:t>8</w:t>
      </w:r>
      <w:r w:rsidRPr="00EF4F1E">
        <w:rPr>
          <w:rFonts w:ascii="Bookman Old Style" w:hAnsi="Bookman Old Style"/>
          <w:b/>
          <w:sz w:val="24"/>
          <w:szCs w:val="24"/>
        </w:rPr>
        <w:t>/201</w:t>
      </w:r>
      <w:r w:rsidR="00A61474">
        <w:rPr>
          <w:rFonts w:ascii="Bookman Old Style" w:hAnsi="Bookman Old Style"/>
          <w:b/>
          <w:sz w:val="24"/>
          <w:szCs w:val="24"/>
        </w:rPr>
        <w:t>6</w:t>
      </w:r>
      <w:r w:rsidRPr="00EF4F1E">
        <w:rPr>
          <w:rFonts w:ascii="Bookman Old Style" w:hAnsi="Bookman Old Style"/>
          <w:b/>
          <w:sz w:val="24"/>
          <w:szCs w:val="24"/>
        </w:rPr>
        <w:t xml:space="preserve"> )</w:t>
      </w:r>
    </w:p>
    <w:p w14:paraId="1BC2EEA2" w14:textId="77777777" w:rsidR="00DF0D9D" w:rsidRPr="00DF0D9D" w:rsidRDefault="00DF0D9D" w:rsidP="007941C4">
      <w:pPr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7941C4" w:rsidRPr="00795F61" w14:paraId="1475E72A" w14:textId="77777777" w:rsidTr="0052519A">
        <w:tc>
          <w:tcPr>
            <w:tcW w:w="6345" w:type="dxa"/>
            <w:shd w:val="clear" w:color="auto" w:fill="auto"/>
          </w:tcPr>
          <w:p w14:paraId="2049848D" w14:textId="77777777" w:rsidR="007941C4" w:rsidRPr="00DF0D9D" w:rsidRDefault="007941C4" w:rsidP="0052519A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b/>
                <w:sz w:val="22"/>
                <w:szCs w:val="22"/>
              </w:rPr>
              <w:t>TYP ČINNOSTI</w:t>
            </w:r>
          </w:p>
          <w:p w14:paraId="3F6ED94C" w14:textId="77777777" w:rsidR="007941C4" w:rsidRPr="00DF0D9D" w:rsidRDefault="007941C4" w:rsidP="0052519A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14:paraId="1A93000E" w14:textId="77777777" w:rsidR="007941C4" w:rsidRPr="00DF0D9D" w:rsidRDefault="007941C4" w:rsidP="0052519A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b/>
                <w:sz w:val="22"/>
                <w:szCs w:val="22"/>
              </w:rPr>
              <w:t>POČET KONTAKTŮ</w:t>
            </w:r>
          </w:p>
        </w:tc>
      </w:tr>
      <w:tr w:rsidR="007941C4" w:rsidRPr="00795F61" w14:paraId="31CDF265" w14:textId="77777777" w:rsidTr="0052519A">
        <w:tc>
          <w:tcPr>
            <w:tcW w:w="6345" w:type="dxa"/>
            <w:shd w:val="clear" w:color="auto" w:fill="auto"/>
          </w:tcPr>
          <w:p w14:paraId="0A31F414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Konzultace s pedagogem</w:t>
            </w:r>
          </w:p>
        </w:tc>
        <w:tc>
          <w:tcPr>
            <w:tcW w:w="2867" w:type="dxa"/>
            <w:shd w:val="clear" w:color="auto" w:fill="auto"/>
          </w:tcPr>
          <w:p w14:paraId="396D511F" w14:textId="77777777" w:rsidR="007941C4" w:rsidRPr="00DF0D9D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48</w:t>
            </w:r>
          </w:p>
        </w:tc>
      </w:tr>
      <w:tr w:rsidR="007941C4" w:rsidRPr="00795F61" w14:paraId="161F7925" w14:textId="77777777" w:rsidTr="0052519A">
        <w:tc>
          <w:tcPr>
            <w:tcW w:w="6345" w:type="dxa"/>
            <w:shd w:val="clear" w:color="auto" w:fill="auto"/>
          </w:tcPr>
          <w:p w14:paraId="44D8E841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Konzultace s asistentem pedagoga</w:t>
            </w:r>
          </w:p>
        </w:tc>
        <w:tc>
          <w:tcPr>
            <w:tcW w:w="2867" w:type="dxa"/>
            <w:shd w:val="clear" w:color="auto" w:fill="auto"/>
          </w:tcPr>
          <w:p w14:paraId="5052DE1A" w14:textId="77777777" w:rsidR="007941C4" w:rsidRPr="00DF0D9D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25</w:t>
            </w:r>
          </w:p>
        </w:tc>
      </w:tr>
      <w:tr w:rsidR="007941C4" w:rsidRPr="00795F61" w14:paraId="1D1543C3" w14:textId="77777777" w:rsidTr="0052519A">
        <w:tc>
          <w:tcPr>
            <w:tcW w:w="6345" w:type="dxa"/>
            <w:shd w:val="clear" w:color="auto" w:fill="auto"/>
          </w:tcPr>
          <w:p w14:paraId="507730EB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Konzultace se zákonným zástupcem</w:t>
            </w:r>
          </w:p>
        </w:tc>
        <w:tc>
          <w:tcPr>
            <w:tcW w:w="2867" w:type="dxa"/>
            <w:shd w:val="clear" w:color="auto" w:fill="auto"/>
          </w:tcPr>
          <w:p w14:paraId="079C9538" w14:textId="77777777" w:rsidR="007941C4" w:rsidRPr="00DF0D9D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36</w:t>
            </w:r>
          </w:p>
        </w:tc>
      </w:tr>
      <w:tr w:rsidR="007941C4" w:rsidRPr="00795F61" w14:paraId="0A97254F" w14:textId="77777777" w:rsidTr="0052519A">
        <w:tc>
          <w:tcPr>
            <w:tcW w:w="6345" w:type="dxa"/>
            <w:shd w:val="clear" w:color="auto" w:fill="auto"/>
          </w:tcPr>
          <w:p w14:paraId="53D54F14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Diagnostická činnost</w:t>
            </w:r>
          </w:p>
        </w:tc>
        <w:tc>
          <w:tcPr>
            <w:tcW w:w="2867" w:type="dxa"/>
            <w:shd w:val="clear" w:color="auto" w:fill="auto"/>
          </w:tcPr>
          <w:p w14:paraId="394797CB" w14:textId="77777777" w:rsidR="007941C4" w:rsidRPr="00DF0D9D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28</w:t>
            </w:r>
            <w:r w:rsidR="007941C4" w:rsidRPr="00DF0D9D">
              <w:rPr>
                <w:rFonts w:ascii="Bookman Old Style" w:eastAsia="Calibri" w:hAnsi="Bookman Old Style"/>
                <w:sz w:val="22"/>
                <w:szCs w:val="22"/>
              </w:rPr>
              <w:t xml:space="preserve"> vyšetření</w:t>
            </w:r>
          </w:p>
        </w:tc>
      </w:tr>
      <w:tr w:rsidR="007941C4" w:rsidRPr="00795F61" w14:paraId="4FFFCB4E" w14:textId="77777777" w:rsidTr="0052519A">
        <w:tc>
          <w:tcPr>
            <w:tcW w:w="6345" w:type="dxa"/>
            <w:shd w:val="clear" w:color="auto" w:fill="auto"/>
          </w:tcPr>
          <w:p w14:paraId="637F0404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Individuální péče se žákem</w:t>
            </w:r>
          </w:p>
        </w:tc>
        <w:tc>
          <w:tcPr>
            <w:tcW w:w="2867" w:type="dxa"/>
            <w:shd w:val="clear" w:color="auto" w:fill="auto"/>
          </w:tcPr>
          <w:p w14:paraId="1AC9EFC3" w14:textId="77777777" w:rsidR="007941C4" w:rsidRPr="00DF0D9D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156</w:t>
            </w:r>
          </w:p>
        </w:tc>
      </w:tr>
      <w:tr w:rsidR="007941C4" w:rsidRPr="00795F61" w14:paraId="3F1860A0" w14:textId="77777777" w:rsidTr="0052519A">
        <w:tc>
          <w:tcPr>
            <w:tcW w:w="6345" w:type="dxa"/>
            <w:shd w:val="clear" w:color="auto" w:fill="auto"/>
          </w:tcPr>
          <w:p w14:paraId="23274368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Preventivní program se třídou</w:t>
            </w:r>
          </w:p>
        </w:tc>
        <w:tc>
          <w:tcPr>
            <w:tcW w:w="2867" w:type="dxa"/>
            <w:shd w:val="clear" w:color="auto" w:fill="auto"/>
          </w:tcPr>
          <w:p w14:paraId="3451BEFB" w14:textId="77777777" w:rsidR="007941C4" w:rsidRPr="00DF0D9D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</w:t>
            </w:r>
            <w:r w:rsidR="007941C4" w:rsidRPr="00DF0D9D">
              <w:rPr>
                <w:rFonts w:ascii="Bookman Old Style" w:eastAsia="Calibri" w:hAnsi="Bookman Old Style"/>
                <w:sz w:val="22"/>
                <w:szCs w:val="22"/>
              </w:rPr>
              <w:t xml:space="preserve">5 setkání / 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49</w:t>
            </w:r>
            <w:r w:rsidR="007941C4" w:rsidRPr="00DF0D9D">
              <w:rPr>
                <w:rFonts w:ascii="Bookman Old Style" w:eastAsia="Calibri" w:hAnsi="Bookman Old Style"/>
                <w:sz w:val="22"/>
                <w:szCs w:val="22"/>
              </w:rPr>
              <w:t xml:space="preserve"> hodin</w:t>
            </w:r>
          </w:p>
        </w:tc>
      </w:tr>
      <w:tr w:rsidR="007941C4" w:rsidRPr="00795F61" w14:paraId="254B9FDF" w14:textId="77777777" w:rsidTr="0052519A">
        <w:tc>
          <w:tcPr>
            <w:tcW w:w="6345" w:type="dxa"/>
            <w:shd w:val="clear" w:color="auto" w:fill="auto"/>
          </w:tcPr>
          <w:p w14:paraId="253FB1DE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Adaptační pobyt – 6.ročníky, pobyt s peeraktivisty</w:t>
            </w:r>
          </w:p>
        </w:tc>
        <w:tc>
          <w:tcPr>
            <w:tcW w:w="2867" w:type="dxa"/>
            <w:shd w:val="clear" w:color="auto" w:fill="auto"/>
          </w:tcPr>
          <w:p w14:paraId="17976007" w14:textId="77777777" w:rsidR="007941C4" w:rsidRPr="00DF0D9D" w:rsidRDefault="007941C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 xml:space="preserve">0 </w:t>
            </w:r>
          </w:p>
        </w:tc>
      </w:tr>
      <w:tr w:rsidR="007941C4" w:rsidRPr="00795F61" w14:paraId="3F31A34B" w14:textId="77777777" w:rsidTr="0052519A">
        <w:trPr>
          <w:trHeight w:val="64"/>
        </w:trPr>
        <w:tc>
          <w:tcPr>
            <w:tcW w:w="6345" w:type="dxa"/>
            <w:shd w:val="clear" w:color="auto" w:fill="auto"/>
          </w:tcPr>
          <w:p w14:paraId="6140F1BF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Náslechy ve výuce, screening</w:t>
            </w:r>
          </w:p>
        </w:tc>
        <w:tc>
          <w:tcPr>
            <w:tcW w:w="2867" w:type="dxa"/>
            <w:shd w:val="clear" w:color="auto" w:fill="auto"/>
          </w:tcPr>
          <w:p w14:paraId="13870E05" w14:textId="77777777" w:rsidR="007941C4" w:rsidRPr="00DF0D9D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10 náslechů/ 1</w:t>
            </w:r>
            <w:r w:rsidR="007941C4" w:rsidRPr="00DF0D9D">
              <w:rPr>
                <w:rFonts w:ascii="Bookman Old Style" w:eastAsia="Calibri" w:hAnsi="Bookman Old Style"/>
                <w:sz w:val="22"/>
                <w:szCs w:val="22"/>
              </w:rPr>
              <w:t>2 hodin</w:t>
            </w:r>
          </w:p>
        </w:tc>
      </w:tr>
      <w:tr w:rsidR="007941C4" w:rsidRPr="00795F61" w14:paraId="6AA9386C" w14:textId="77777777" w:rsidTr="0052519A">
        <w:tc>
          <w:tcPr>
            <w:tcW w:w="6345" w:type="dxa"/>
            <w:shd w:val="clear" w:color="auto" w:fill="auto"/>
          </w:tcPr>
          <w:p w14:paraId="6E52470A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Individuální náprava SPU</w:t>
            </w:r>
          </w:p>
        </w:tc>
        <w:tc>
          <w:tcPr>
            <w:tcW w:w="2867" w:type="dxa"/>
            <w:shd w:val="clear" w:color="auto" w:fill="auto"/>
          </w:tcPr>
          <w:p w14:paraId="657C3FD2" w14:textId="77777777" w:rsidR="007941C4" w:rsidRPr="00DF0D9D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34</w:t>
            </w:r>
          </w:p>
        </w:tc>
      </w:tr>
      <w:tr w:rsidR="007941C4" w:rsidRPr="00795F61" w14:paraId="044DD63F" w14:textId="77777777" w:rsidTr="0052519A">
        <w:tc>
          <w:tcPr>
            <w:tcW w:w="6345" w:type="dxa"/>
            <w:shd w:val="clear" w:color="auto" w:fill="auto"/>
          </w:tcPr>
          <w:p w14:paraId="78E67EF7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 xml:space="preserve">Vzdělávací akce pro </w:t>
            </w:r>
            <w:proofErr w:type="gramStart"/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pedagogy - lektorování</w:t>
            </w:r>
            <w:proofErr w:type="gramEnd"/>
          </w:p>
        </w:tc>
        <w:tc>
          <w:tcPr>
            <w:tcW w:w="2867" w:type="dxa"/>
            <w:shd w:val="clear" w:color="auto" w:fill="auto"/>
          </w:tcPr>
          <w:p w14:paraId="3DA1D3F9" w14:textId="77777777" w:rsidR="007941C4" w:rsidRPr="00DF0D9D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0</w:t>
            </w:r>
          </w:p>
        </w:tc>
      </w:tr>
      <w:tr w:rsidR="007941C4" w:rsidRPr="00795F61" w14:paraId="22865F78" w14:textId="77777777" w:rsidTr="0052519A">
        <w:tc>
          <w:tcPr>
            <w:tcW w:w="6345" w:type="dxa"/>
            <w:shd w:val="clear" w:color="auto" w:fill="auto"/>
          </w:tcPr>
          <w:p w14:paraId="3920D9BF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Účast na rodičovských schůzkách</w:t>
            </w:r>
          </w:p>
        </w:tc>
        <w:tc>
          <w:tcPr>
            <w:tcW w:w="2867" w:type="dxa"/>
            <w:shd w:val="clear" w:color="auto" w:fill="auto"/>
          </w:tcPr>
          <w:p w14:paraId="3C4E4A54" w14:textId="77777777" w:rsidR="007941C4" w:rsidRPr="00DF0D9D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1</w:t>
            </w:r>
          </w:p>
        </w:tc>
      </w:tr>
      <w:tr w:rsidR="007941C4" w:rsidRPr="00795F61" w14:paraId="594FC2DC" w14:textId="77777777" w:rsidTr="0052519A">
        <w:tc>
          <w:tcPr>
            <w:tcW w:w="6345" w:type="dxa"/>
            <w:shd w:val="clear" w:color="auto" w:fill="auto"/>
          </w:tcPr>
          <w:p w14:paraId="1809481A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Účast na pedagogických radách</w:t>
            </w:r>
          </w:p>
        </w:tc>
        <w:tc>
          <w:tcPr>
            <w:tcW w:w="2867" w:type="dxa"/>
            <w:shd w:val="clear" w:color="auto" w:fill="auto"/>
          </w:tcPr>
          <w:p w14:paraId="371FC831" w14:textId="77777777" w:rsidR="007941C4" w:rsidRPr="00DF0D9D" w:rsidRDefault="00A6147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</w:t>
            </w:r>
          </w:p>
        </w:tc>
      </w:tr>
      <w:tr w:rsidR="007941C4" w:rsidRPr="00795F61" w14:paraId="1E515E2A" w14:textId="77777777" w:rsidTr="0052519A">
        <w:tc>
          <w:tcPr>
            <w:tcW w:w="6345" w:type="dxa"/>
            <w:shd w:val="clear" w:color="auto" w:fill="auto"/>
          </w:tcPr>
          <w:p w14:paraId="63F36190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Konzultace k IVP</w:t>
            </w:r>
          </w:p>
        </w:tc>
        <w:tc>
          <w:tcPr>
            <w:tcW w:w="2867" w:type="dxa"/>
            <w:shd w:val="clear" w:color="auto" w:fill="auto"/>
          </w:tcPr>
          <w:p w14:paraId="0AF2C3E2" w14:textId="77777777" w:rsidR="007941C4" w:rsidRPr="00DF0D9D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</w:t>
            </w:r>
            <w:r w:rsidR="007941C4" w:rsidRPr="00DF0D9D">
              <w:rPr>
                <w:rFonts w:ascii="Bookman Old Style" w:eastAsia="Calibri" w:hAnsi="Bookman Old Style"/>
                <w:sz w:val="22"/>
                <w:szCs w:val="22"/>
              </w:rPr>
              <w:t>0</w:t>
            </w:r>
          </w:p>
        </w:tc>
      </w:tr>
      <w:tr w:rsidR="007941C4" w:rsidRPr="00795F61" w14:paraId="5F045A4E" w14:textId="77777777" w:rsidTr="0052519A">
        <w:tc>
          <w:tcPr>
            <w:tcW w:w="6345" w:type="dxa"/>
            <w:shd w:val="clear" w:color="auto" w:fill="auto"/>
          </w:tcPr>
          <w:p w14:paraId="3296396A" w14:textId="77777777" w:rsidR="007941C4" w:rsidRPr="00DF0D9D" w:rsidRDefault="007941C4" w:rsidP="0052519A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DF0D9D">
              <w:rPr>
                <w:rFonts w:ascii="Bookman Old Style" w:eastAsia="Calibri" w:hAnsi="Bookman Old Style"/>
                <w:sz w:val="22"/>
                <w:szCs w:val="22"/>
              </w:rPr>
              <w:t>Pracovní porada ŠPP</w:t>
            </w:r>
          </w:p>
        </w:tc>
        <w:tc>
          <w:tcPr>
            <w:tcW w:w="2867" w:type="dxa"/>
            <w:shd w:val="clear" w:color="auto" w:fill="auto"/>
          </w:tcPr>
          <w:p w14:paraId="48256E46" w14:textId="77777777" w:rsidR="007941C4" w:rsidRPr="00DF0D9D" w:rsidRDefault="00A61474" w:rsidP="00A61474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24</w:t>
            </w:r>
          </w:p>
        </w:tc>
      </w:tr>
    </w:tbl>
    <w:p w14:paraId="45094B3C" w14:textId="77777777" w:rsidR="003A260B" w:rsidRDefault="003A260B">
      <w:pPr>
        <w:pStyle w:val="Zkladntext1"/>
        <w:rPr>
          <w:rFonts w:ascii="Bookman Old Style" w:hAnsi="Bookman Old Style"/>
        </w:rPr>
      </w:pPr>
    </w:p>
    <w:p w14:paraId="10982207" w14:textId="77777777" w:rsidR="0006188D" w:rsidRDefault="0006188D">
      <w:pPr>
        <w:pStyle w:val="Normln1"/>
      </w:pPr>
    </w:p>
    <w:p w14:paraId="375E293B" w14:textId="77777777" w:rsidR="004237CB" w:rsidRDefault="004237CB">
      <w:pPr>
        <w:pStyle w:val="Normln1"/>
      </w:pPr>
    </w:p>
    <w:p w14:paraId="3260893C" w14:textId="77777777" w:rsidR="0006188D" w:rsidRDefault="00DF0D9D">
      <w:pPr>
        <w:pStyle w:val="Zkladntext21"/>
      </w:pPr>
      <w:r>
        <w:lastRenderedPageBreak/>
        <w:t>10</w:t>
      </w:r>
      <w:r w:rsidR="0006188D">
        <w:t xml:space="preserve">. </w:t>
      </w:r>
      <w:r w:rsidR="0006188D" w:rsidRPr="00DC2CE9">
        <w:t xml:space="preserve">Přeřazení do </w:t>
      </w:r>
      <w:r w:rsidR="00F3776B" w:rsidRPr="00DC2CE9">
        <w:t>speciální školy</w:t>
      </w:r>
      <w:r w:rsidR="00F3776B">
        <w:t xml:space="preserve"> </w:t>
      </w:r>
      <w:r w:rsidR="0006188D">
        <w:t>– uskutečňující vzdělávání žáků se zdravotním postižením:   </w:t>
      </w:r>
    </w:p>
    <w:p w14:paraId="3C7DA39B" w14:textId="77777777" w:rsidR="0006188D" w:rsidRDefault="0006188D">
      <w:pPr>
        <w:pStyle w:val="Normln1"/>
        <w:rPr>
          <w:rFonts w:ascii="Bookman Old Style" w:hAnsi="Bookman Old Style"/>
        </w:rPr>
      </w:pPr>
    </w:p>
    <w:p w14:paraId="3AFA3EDC" w14:textId="77777777" w:rsidR="0006188D" w:rsidRPr="00F3776B" w:rsidRDefault="0006188D">
      <w:pPr>
        <w:pStyle w:val="Normln1"/>
        <w:rPr>
          <w:rFonts w:ascii="Bookman Old Style" w:hAnsi="Bookman Old Style"/>
        </w:rPr>
      </w:pPr>
      <w:r w:rsidRPr="007F7F09">
        <w:rPr>
          <w:rFonts w:ascii="Bookman Old Style" w:hAnsi="Bookman Old Style"/>
          <w:color w:val="FF0000"/>
        </w:rPr>
        <w:t xml:space="preserve">     </w:t>
      </w:r>
      <w:r w:rsidR="00DC2CE9">
        <w:rPr>
          <w:rFonts w:ascii="Bookman Old Style" w:hAnsi="Bookman Old Style"/>
        </w:rPr>
        <w:t>0</w:t>
      </w:r>
      <w:r w:rsidRPr="00F3776B">
        <w:rPr>
          <w:rFonts w:ascii="Bookman Old Style" w:hAnsi="Bookman Old Style"/>
        </w:rPr>
        <w:t xml:space="preserve"> </w:t>
      </w:r>
    </w:p>
    <w:p w14:paraId="2D4A57B0" w14:textId="77777777" w:rsidR="0006188D" w:rsidRDefault="0006188D">
      <w:pPr>
        <w:pStyle w:val="Normlnweb"/>
        <w:spacing w:before="0" w:after="0"/>
        <w:rPr>
          <w:rFonts w:ascii="Bookman Old Style" w:hAnsi="Bookman Old Style"/>
        </w:rPr>
      </w:pPr>
    </w:p>
    <w:p w14:paraId="1812C5A5" w14:textId="77777777" w:rsidR="004237CB" w:rsidRDefault="004237CB">
      <w:pPr>
        <w:pStyle w:val="Normlnweb"/>
        <w:spacing w:before="0" w:after="0"/>
        <w:rPr>
          <w:rFonts w:ascii="Bookman Old Style" w:hAnsi="Bookman Old Style"/>
        </w:rPr>
      </w:pPr>
    </w:p>
    <w:p w14:paraId="23350217" w14:textId="77777777" w:rsidR="00DF0D9D" w:rsidRDefault="00DF0D9D">
      <w:pPr>
        <w:pStyle w:val="Normlnweb"/>
        <w:spacing w:before="0" w:after="0"/>
        <w:rPr>
          <w:rFonts w:ascii="Bookman Old Style" w:hAnsi="Bookman Old Style"/>
        </w:rPr>
      </w:pPr>
    </w:p>
    <w:p w14:paraId="439DFA35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DF0D9D">
        <w:rPr>
          <w:rStyle w:val="Standardnpsmoodstavce1"/>
          <w:rFonts w:ascii="Bookman Old Style" w:hAnsi="Bookman Old Style"/>
          <w:b/>
          <w:bCs/>
        </w:rPr>
        <w:t>1</w:t>
      </w:r>
      <w:r>
        <w:rPr>
          <w:rStyle w:val="Standardnpsmoodstavce1"/>
          <w:rFonts w:ascii="Bookman Old Style" w:hAnsi="Bookman Old Style"/>
          <w:b/>
          <w:bCs/>
        </w:rPr>
        <w:t xml:space="preserve">. Dodatečné odklady školní </w:t>
      </w:r>
      <w:proofErr w:type="gramStart"/>
      <w:r>
        <w:rPr>
          <w:rStyle w:val="Standardnpsmoodstavce1"/>
          <w:rFonts w:ascii="Bookman Old Style" w:hAnsi="Bookman Old Style"/>
          <w:b/>
          <w:bCs/>
        </w:rPr>
        <w:t xml:space="preserve">docházky:  </w:t>
      </w:r>
      <w:r>
        <w:rPr>
          <w:rStyle w:val="Standardnpsmoodstavce1"/>
          <w:rFonts w:ascii="Bookman Old Style" w:hAnsi="Bookman Old Style"/>
        </w:rPr>
        <w:t> </w:t>
      </w:r>
      <w:proofErr w:type="gramEnd"/>
      <w:r>
        <w:rPr>
          <w:rStyle w:val="Standardnpsmoodstavce1"/>
          <w:rFonts w:ascii="Bookman Old Style" w:hAnsi="Bookman Old Style"/>
          <w:b/>
          <w:bCs/>
        </w:rPr>
        <w:t xml:space="preserve"> </w:t>
      </w:r>
      <w:r w:rsidR="00BF750C">
        <w:rPr>
          <w:rStyle w:val="Standardnpsmoodstavce1"/>
          <w:rFonts w:ascii="Bookman Old Style" w:hAnsi="Bookman Old Style"/>
          <w:bCs/>
        </w:rPr>
        <w:t>3</w:t>
      </w:r>
      <w:r w:rsidR="00BA7028">
        <w:rPr>
          <w:rStyle w:val="Standardnpsmoodstavce1"/>
          <w:rFonts w:ascii="Bookman Old Style" w:hAnsi="Bookman Old Style"/>
          <w:bCs/>
        </w:rPr>
        <w:t xml:space="preserve"> (</w:t>
      </w:r>
      <w:r w:rsidR="00BF750C">
        <w:rPr>
          <w:rStyle w:val="Standardnpsmoodstavce1"/>
          <w:rFonts w:ascii="Bookman Old Style" w:hAnsi="Bookman Old Style"/>
          <w:bCs/>
        </w:rPr>
        <w:t>1</w:t>
      </w:r>
      <w:r w:rsidR="00BA7028">
        <w:rPr>
          <w:rStyle w:val="Standardnpsmoodstavce1"/>
          <w:rFonts w:ascii="Bookman Old Style" w:hAnsi="Bookman Old Style"/>
          <w:bCs/>
        </w:rPr>
        <w:t>chlap</w:t>
      </w:r>
      <w:r w:rsidR="00BF750C">
        <w:rPr>
          <w:rStyle w:val="Standardnpsmoodstavce1"/>
          <w:rFonts w:ascii="Bookman Old Style" w:hAnsi="Bookman Old Style"/>
          <w:bCs/>
        </w:rPr>
        <w:t>ec</w:t>
      </w:r>
      <w:r w:rsidR="00BA7028">
        <w:rPr>
          <w:rStyle w:val="Standardnpsmoodstavce1"/>
          <w:rFonts w:ascii="Bookman Old Style" w:hAnsi="Bookman Old Style"/>
          <w:bCs/>
        </w:rPr>
        <w:t>/2dívky)</w:t>
      </w:r>
    </w:p>
    <w:p w14:paraId="1E949288" w14:textId="77777777" w:rsidR="00BF750C" w:rsidRDefault="00BF750C">
      <w:pPr>
        <w:pStyle w:val="Normln1"/>
        <w:rPr>
          <w:rStyle w:val="Standardnpsmoodstavce1"/>
          <w:rFonts w:ascii="Bookman Old Style" w:hAnsi="Bookman Old Style"/>
          <w:bCs/>
        </w:rPr>
      </w:pPr>
    </w:p>
    <w:p w14:paraId="44C625A0" w14:textId="77777777" w:rsidR="00BF750C" w:rsidRDefault="00BF750C" w:rsidP="00BF750C">
      <w:pPr>
        <w:pStyle w:val="Normln1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Počet žáků, kterým byl udělen v prvním pololetí školního roku je v posledních letech přibližně stejný. Většinou se jedná o děti, které měly před nástupem do školy projít odborným vyšetřením v pedagogicko-psychologické poradně, ale rodiče se na toto vyšetření nedostavili. </w:t>
      </w:r>
    </w:p>
    <w:p w14:paraId="009E4A23" w14:textId="77777777" w:rsidR="004237CB" w:rsidRDefault="002753AA" w:rsidP="00BF750C">
      <w:pPr>
        <w:pStyle w:val="Normln1"/>
        <w:jc w:val="both"/>
        <w:rPr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</w:t>
      </w:r>
    </w:p>
    <w:p w14:paraId="538EE07A" w14:textId="77777777" w:rsidR="00DF0D9D" w:rsidRDefault="00DF0D9D">
      <w:pPr>
        <w:pStyle w:val="Normln1"/>
        <w:rPr>
          <w:rFonts w:ascii="Bookman Old Style" w:hAnsi="Bookman Old Style"/>
          <w:b/>
          <w:bCs/>
        </w:rPr>
      </w:pPr>
    </w:p>
    <w:p w14:paraId="2B469844" w14:textId="77777777" w:rsidR="0006188D" w:rsidRPr="009967FC" w:rsidRDefault="0006188D">
      <w:pPr>
        <w:pStyle w:val="bodytext2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</w:rPr>
        <w:t>1</w:t>
      </w:r>
      <w:r w:rsidR="00DF0D9D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 xml:space="preserve">. </w:t>
      </w:r>
      <w:r w:rsidRPr="007941C4">
        <w:rPr>
          <w:rFonts w:ascii="Bookman Old Style" w:hAnsi="Bookman Old Style"/>
          <w:b/>
          <w:bCs/>
        </w:rPr>
        <w:t>Výsledky zápisů do prvních tříd pro školní rok 201</w:t>
      </w:r>
      <w:r w:rsidR="00693E84">
        <w:rPr>
          <w:rFonts w:ascii="Bookman Old Style" w:hAnsi="Bookman Old Style"/>
          <w:b/>
          <w:bCs/>
        </w:rPr>
        <w:t>6</w:t>
      </w:r>
      <w:r w:rsidRPr="007941C4">
        <w:rPr>
          <w:rFonts w:ascii="Bookman Old Style" w:hAnsi="Bookman Old Style"/>
          <w:b/>
          <w:bCs/>
        </w:rPr>
        <w:t>/1</w:t>
      </w:r>
      <w:r w:rsidR="00693E84">
        <w:rPr>
          <w:rFonts w:ascii="Bookman Old Style" w:hAnsi="Bookman Old Style"/>
          <w:b/>
          <w:bCs/>
        </w:rPr>
        <w:t>7</w:t>
      </w:r>
    </w:p>
    <w:p w14:paraId="4E4C35E1" w14:textId="77777777" w:rsidR="00693E84" w:rsidRDefault="0006188D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    </w:t>
      </w:r>
      <w:r w:rsidR="00051B09">
        <w:rPr>
          <w:rStyle w:val="Standardnpsmoodstavce1"/>
          <w:rFonts w:ascii="Bookman Old Style" w:hAnsi="Bookman Old Style"/>
          <w:b/>
          <w:bCs/>
        </w:rPr>
        <w:t xml:space="preserve">  </w:t>
      </w:r>
      <w:r>
        <w:rPr>
          <w:rStyle w:val="Standardnpsmoodstavce1"/>
          <w:rFonts w:ascii="Bookman Old Style" w:hAnsi="Bookman Old Style"/>
        </w:rPr>
        <w:t xml:space="preserve">Zápis do prvních tříd proběhl </w:t>
      </w:r>
      <w:r w:rsidR="00693E84">
        <w:rPr>
          <w:rStyle w:val="Standardnpsmoodstavce1"/>
          <w:rFonts w:ascii="Bookman Old Style" w:hAnsi="Bookman Old Style"/>
        </w:rPr>
        <w:t>v jednotném termínu (3</w:t>
      </w:r>
      <w:r>
        <w:rPr>
          <w:rStyle w:val="Standardnpsmoodstavce1"/>
          <w:rFonts w:ascii="Bookman Old Style" w:hAnsi="Bookman Old Style"/>
        </w:rPr>
        <w:t xml:space="preserve">. a </w:t>
      </w:r>
      <w:r w:rsidR="00693E84">
        <w:rPr>
          <w:rStyle w:val="Standardnpsmoodstavce1"/>
          <w:rFonts w:ascii="Bookman Old Style" w:hAnsi="Bookman Old Style"/>
        </w:rPr>
        <w:t>4</w:t>
      </w:r>
      <w:r w:rsidR="00F3776B">
        <w:rPr>
          <w:rStyle w:val="Standardnpsmoodstavce1"/>
          <w:rFonts w:ascii="Bookman Old Style" w:hAnsi="Bookman Old Style"/>
        </w:rPr>
        <w:t>.</w:t>
      </w:r>
      <w:r>
        <w:rPr>
          <w:rStyle w:val="Standardnpsmoodstavce1"/>
          <w:rFonts w:ascii="Bookman Old Style" w:hAnsi="Bookman Old Style"/>
        </w:rPr>
        <w:t> </w:t>
      </w:r>
      <w:r w:rsidR="00F3776B">
        <w:rPr>
          <w:rStyle w:val="Standardnpsmoodstavce1"/>
          <w:rFonts w:ascii="Bookman Old Style" w:hAnsi="Bookman Old Style"/>
        </w:rPr>
        <w:t>únor</w:t>
      </w:r>
      <w:r>
        <w:rPr>
          <w:rStyle w:val="Standardnpsmoodstavce1"/>
          <w:rFonts w:ascii="Bookman Old Style" w:hAnsi="Bookman Old Style"/>
        </w:rPr>
        <w:t>a 201</w:t>
      </w:r>
      <w:r w:rsidR="00693E84">
        <w:rPr>
          <w:rStyle w:val="Standardnpsmoodstavce1"/>
          <w:rFonts w:ascii="Bookman Old Style" w:hAnsi="Bookman Old Style"/>
        </w:rPr>
        <w:t>6)</w:t>
      </w:r>
      <w:r w:rsidR="00752CCA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 xml:space="preserve">na </w:t>
      </w:r>
      <w:proofErr w:type="gramStart"/>
      <w:r>
        <w:rPr>
          <w:rStyle w:val="Standardnpsmoodstavce1"/>
          <w:rFonts w:ascii="Bookman Old Style" w:hAnsi="Bookman Old Style"/>
        </w:rPr>
        <w:t xml:space="preserve">všech  </w:t>
      </w:r>
      <w:r w:rsidR="00051B09">
        <w:rPr>
          <w:rStyle w:val="Standardnpsmoodstavce1"/>
          <w:rFonts w:ascii="Bookman Old Style" w:hAnsi="Bookman Old Style"/>
        </w:rPr>
        <w:t>základních</w:t>
      </w:r>
      <w:proofErr w:type="gramEnd"/>
      <w:r w:rsidR="00C249E3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školách</w:t>
      </w:r>
      <w:r w:rsidR="003A260B">
        <w:rPr>
          <w:rStyle w:val="Standardnpsmoodstavce1"/>
          <w:rFonts w:ascii="Bookman Old Style" w:hAnsi="Bookman Old Style"/>
        </w:rPr>
        <w:t>,</w:t>
      </w:r>
      <w:r>
        <w:rPr>
          <w:rStyle w:val="Standardnpsmoodstavce1"/>
          <w:rFonts w:ascii="Bookman Old Style" w:hAnsi="Bookman Old Style"/>
        </w:rPr>
        <w:t xml:space="preserve"> </w:t>
      </w:r>
      <w:r w:rsidR="00051B09">
        <w:rPr>
          <w:rStyle w:val="Standardnpsmoodstavce1"/>
          <w:rFonts w:ascii="Bookman Old Style" w:hAnsi="Bookman Old Style"/>
        </w:rPr>
        <w:t>které zřizuje</w:t>
      </w:r>
      <w:r>
        <w:rPr>
          <w:rStyle w:val="Standardnpsmoodstavce1"/>
          <w:rFonts w:ascii="Bookman Old Style" w:hAnsi="Bookman Old Style"/>
        </w:rPr>
        <w:t xml:space="preserve"> </w:t>
      </w:r>
      <w:r w:rsidR="00051B09">
        <w:rPr>
          <w:rStyle w:val="Standardnpsmoodstavce1"/>
          <w:rFonts w:ascii="Bookman Old Style" w:hAnsi="Bookman Old Style"/>
        </w:rPr>
        <w:t>S</w:t>
      </w:r>
      <w:r>
        <w:rPr>
          <w:rStyle w:val="Standardnpsmoodstavce1"/>
          <w:rFonts w:ascii="Bookman Old Style" w:hAnsi="Bookman Old Style"/>
        </w:rPr>
        <w:t>tatutární měst</w:t>
      </w:r>
      <w:r w:rsidR="00051B09">
        <w:rPr>
          <w:rStyle w:val="Standardnpsmoodstavce1"/>
          <w:rFonts w:ascii="Bookman Old Style" w:hAnsi="Bookman Old Style"/>
        </w:rPr>
        <w:t>o</w:t>
      </w:r>
      <w:r>
        <w:rPr>
          <w:rStyle w:val="Standardnpsmoodstavce1"/>
          <w:rFonts w:ascii="Bookman Old Style" w:hAnsi="Bookman Old Style"/>
        </w:rPr>
        <w:t xml:space="preserve"> Chomutov</w:t>
      </w:r>
      <w:r w:rsidR="00752CCA">
        <w:rPr>
          <w:rStyle w:val="Standardnpsmoodstavce1"/>
          <w:rFonts w:ascii="Bookman Old Style" w:hAnsi="Bookman Old Style"/>
        </w:rPr>
        <w:t>.</w:t>
      </w:r>
      <w:r>
        <w:rPr>
          <w:rStyle w:val="Standardnpsmoodstavce1"/>
          <w:rFonts w:ascii="Bookman Old Style" w:hAnsi="Bookman Old Style"/>
        </w:rPr>
        <w:t xml:space="preserve"> Zřizovatel </w:t>
      </w:r>
      <w:r w:rsidR="003A260B">
        <w:rPr>
          <w:rStyle w:val="Standardnpsmoodstavce1"/>
          <w:rFonts w:ascii="Bookman Old Style" w:hAnsi="Bookman Old Style"/>
        </w:rPr>
        <w:t xml:space="preserve">v souladu s platnou </w:t>
      </w:r>
      <w:r w:rsidR="00051B09">
        <w:rPr>
          <w:rStyle w:val="Standardnpsmoodstavce1"/>
          <w:rFonts w:ascii="Bookman Old Style" w:hAnsi="Bookman Old Style"/>
        </w:rPr>
        <w:t>legislativou stanovil</w:t>
      </w:r>
      <w:r>
        <w:rPr>
          <w:rStyle w:val="Standardnpsmoodstavce1"/>
          <w:rFonts w:ascii="Bookman Old Style" w:hAnsi="Bookman Old Style"/>
        </w:rPr>
        <w:t xml:space="preserve"> obvody pro přijímání žáků do základních škol tak, aby byla zajištěna optimální naplněnost všech </w:t>
      </w:r>
      <w:r w:rsidR="00051B09">
        <w:rPr>
          <w:rStyle w:val="Standardnpsmoodstavce1"/>
          <w:rFonts w:ascii="Bookman Old Style" w:hAnsi="Bookman Old Style"/>
        </w:rPr>
        <w:t>objektů</w:t>
      </w:r>
      <w:r>
        <w:rPr>
          <w:rStyle w:val="Standardnpsmoodstavce1"/>
          <w:rFonts w:ascii="Bookman Old Style" w:hAnsi="Bookman Old Style"/>
        </w:rPr>
        <w:t xml:space="preserve">. </w:t>
      </w:r>
    </w:p>
    <w:p w14:paraId="5CBBD606" w14:textId="77777777" w:rsidR="0006188D" w:rsidRDefault="006F12BC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 </w:t>
      </w:r>
      <w:r w:rsidR="009967FC">
        <w:rPr>
          <w:rStyle w:val="Standardnpsmoodstavce1"/>
          <w:rFonts w:ascii="Bookman Old Style" w:hAnsi="Bookman Old Style"/>
        </w:rPr>
        <w:t>P</w:t>
      </w:r>
      <w:r w:rsidR="00051B09">
        <w:rPr>
          <w:rStyle w:val="Standardnpsmoodstavce1"/>
          <w:rFonts w:ascii="Bookman Old Style" w:hAnsi="Bookman Old Style"/>
        </w:rPr>
        <w:t>ři zápis</w:t>
      </w:r>
      <w:r w:rsidR="002F0FDB">
        <w:rPr>
          <w:rStyle w:val="Standardnpsmoodstavce1"/>
          <w:rFonts w:ascii="Bookman Old Style" w:hAnsi="Bookman Old Style"/>
        </w:rPr>
        <w:t>u</w:t>
      </w:r>
      <w:r w:rsidR="0006188D">
        <w:rPr>
          <w:rStyle w:val="Standardnpsmoodstavce1"/>
          <w:rFonts w:ascii="Bookman Old Style" w:hAnsi="Bookman Old Style"/>
        </w:rPr>
        <w:t xml:space="preserve"> jsme zaznamenali zájem ze strany rodičů, jejichž děti </w:t>
      </w:r>
      <w:r w:rsidR="009967FC">
        <w:rPr>
          <w:rStyle w:val="Standardnpsmoodstavce1"/>
          <w:rFonts w:ascii="Bookman Old Style" w:hAnsi="Bookman Old Style"/>
        </w:rPr>
        <w:t xml:space="preserve">sice </w:t>
      </w:r>
      <w:r w:rsidR="0006188D">
        <w:rPr>
          <w:rStyle w:val="Standardnpsmoodstavce1"/>
          <w:rFonts w:ascii="Bookman Old Style" w:hAnsi="Bookman Old Style"/>
        </w:rPr>
        <w:t>nespadají do obvodu naší školy</w:t>
      </w:r>
      <w:r w:rsidR="009967FC">
        <w:rPr>
          <w:rStyle w:val="Standardnpsmoodstavce1"/>
          <w:rFonts w:ascii="Bookman Old Style" w:hAnsi="Bookman Old Style"/>
        </w:rPr>
        <w:t xml:space="preserve"> a kteří</w:t>
      </w:r>
      <w:r w:rsidR="00051B09">
        <w:rPr>
          <w:rStyle w:val="Standardnpsmoodstavce1"/>
          <w:rFonts w:ascii="Bookman Old Style" w:hAnsi="Bookman Old Style"/>
        </w:rPr>
        <w:t xml:space="preserve"> mají zájem o docházku </w:t>
      </w:r>
      <w:r w:rsidR="009967FC">
        <w:rPr>
          <w:rStyle w:val="Standardnpsmoodstavce1"/>
          <w:rFonts w:ascii="Bookman Old Style" w:hAnsi="Bookman Old Style"/>
        </w:rPr>
        <w:t>na naši školu</w:t>
      </w:r>
      <w:r w:rsidR="0006188D">
        <w:rPr>
          <w:rStyle w:val="Standardnpsmoodstavce1"/>
          <w:rFonts w:ascii="Bookman Old Style" w:hAnsi="Bookman Old Style"/>
        </w:rPr>
        <w:t xml:space="preserve">. </w:t>
      </w:r>
      <w:r w:rsidR="00BA7028">
        <w:rPr>
          <w:rStyle w:val="Standardnpsmoodstavce1"/>
          <w:rFonts w:ascii="Bookman Old Style" w:hAnsi="Bookman Old Style"/>
        </w:rPr>
        <w:t>Č</w:t>
      </w:r>
      <w:r w:rsidR="0006188D" w:rsidRPr="00BA7028">
        <w:rPr>
          <w:rStyle w:val="Standardnpsmoodstavce1"/>
          <w:rFonts w:ascii="Bookman Old Style" w:hAnsi="Bookman Old Style"/>
        </w:rPr>
        <w:t>ást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dětí</w:t>
      </w:r>
      <w:r w:rsidR="0006188D">
        <w:rPr>
          <w:rStyle w:val="Standardnpsmoodstavce1"/>
          <w:rFonts w:ascii="Bookman Old Style" w:hAnsi="Bookman Old Style"/>
        </w:rPr>
        <w:t xml:space="preserve"> z našeho obvodu </w:t>
      </w:r>
      <w:r w:rsidR="00BA7028">
        <w:rPr>
          <w:rStyle w:val="Standardnpsmoodstavce1"/>
          <w:rFonts w:ascii="Bookman Old Style" w:hAnsi="Bookman Old Style"/>
        </w:rPr>
        <w:t xml:space="preserve">byla </w:t>
      </w:r>
      <w:r w:rsidR="0006188D">
        <w:rPr>
          <w:rStyle w:val="Standardnpsmoodstavce1"/>
          <w:rFonts w:ascii="Bookman Old Style" w:hAnsi="Bookman Old Style"/>
        </w:rPr>
        <w:t>zaps</w:t>
      </w:r>
      <w:r w:rsidR="00BA7028">
        <w:rPr>
          <w:rStyle w:val="Standardnpsmoodstavce1"/>
          <w:rFonts w:ascii="Bookman Old Style" w:hAnsi="Bookman Old Style"/>
        </w:rPr>
        <w:t>ána</w:t>
      </w:r>
      <w:r w:rsidR="0006188D">
        <w:rPr>
          <w:rStyle w:val="Standardnpsmoodstavce1"/>
          <w:rFonts w:ascii="Bookman Old Style" w:hAnsi="Bookman Old Style"/>
        </w:rPr>
        <w:t xml:space="preserve"> na </w:t>
      </w:r>
      <w:r w:rsidR="00BA7028">
        <w:rPr>
          <w:rStyle w:val="Standardnpsmoodstavce1"/>
          <w:rFonts w:ascii="Bookman Old Style" w:hAnsi="Bookman Old Style"/>
        </w:rPr>
        <w:t>základní školy</w:t>
      </w:r>
      <w:r w:rsidR="0006188D">
        <w:rPr>
          <w:rStyle w:val="Standardnpsmoodstavce1"/>
          <w:rFonts w:ascii="Bookman Old Style" w:hAnsi="Bookman Old Style"/>
        </w:rPr>
        <w:t xml:space="preserve"> ve mě</w:t>
      </w:r>
      <w:r w:rsidR="00051B09">
        <w:rPr>
          <w:rStyle w:val="Standardnpsmoodstavce1"/>
          <w:rFonts w:ascii="Bookman Old Style" w:hAnsi="Bookman Old Style"/>
        </w:rPr>
        <w:t>stě</w:t>
      </w:r>
      <w:r w:rsidR="00BA7028">
        <w:rPr>
          <w:rStyle w:val="Standardnpsmoodstavce1"/>
          <w:rFonts w:ascii="Bookman Old Style" w:hAnsi="Bookman Old Style"/>
        </w:rPr>
        <w:t xml:space="preserve"> (zřizované městem i soukromé)</w:t>
      </w:r>
      <w:r w:rsidR="00051B09">
        <w:rPr>
          <w:rStyle w:val="Standardnpsmoodstavce1"/>
          <w:rFonts w:ascii="Bookman Old Style" w:hAnsi="Bookman Old Style"/>
        </w:rPr>
        <w:t xml:space="preserve">. </w:t>
      </w:r>
      <w:r w:rsidR="00927818">
        <w:rPr>
          <w:rStyle w:val="Standardnpsmoodstavce1"/>
          <w:rFonts w:ascii="Bookman Old Style" w:hAnsi="Bookman Old Style"/>
        </w:rPr>
        <w:t>Je pochopitelné, že p</w:t>
      </w:r>
      <w:r w:rsidR="0006188D">
        <w:rPr>
          <w:rStyle w:val="Standardnpsmoodstavce1"/>
          <w:rFonts w:ascii="Bookman Old Style" w:hAnsi="Bookman Old Style"/>
        </w:rPr>
        <w:t>ro rodiče pracují</w:t>
      </w:r>
      <w:r w:rsidR="00927818">
        <w:rPr>
          <w:rStyle w:val="Standardnpsmoodstavce1"/>
          <w:rFonts w:ascii="Bookman Old Style" w:hAnsi="Bookman Old Style"/>
        </w:rPr>
        <w:t>cí</w:t>
      </w:r>
      <w:r w:rsidR="0006188D">
        <w:rPr>
          <w:rStyle w:val="Standardnpsmoodstavce1"/>
          <w:rFonts w:ascii="Bookman Old Style" w:hAnsi="Bookman Old Style"/>
        </w:rPr>
        <w:t xml:space="preserve"> v</w:t>
      </w:r>
      <w:r w:rsidR="00927818">
        <w:rPr>
          <w:rStyle w:val="Standardnpsmoodstavce1"/>
          <w:rFonts w:ascii="Bookman Old Style" w:hAnsi="Bookman Old Style"/>
        </w:rPr>
        <w:t> centru Chomutova</w:t>
      </w:r>
      <w:r w:rsidR="0006188D">
        <w:rPr>
          <w:rStyle w:val="Standardnpsmoodstavce1"/>
          <w:rFonts w:ascii="Bookman Old Style" w:hAnsi="Bookman Old Style"/>
        </w:rPr>
        <w:t xml:space="preserve"> je jednodušší </w:t>
      </w:r>
      <w:r w:rsidR="00927818">
        <w:rPr>
          <w:rStyle w:val="Standardnpsmoodstavce1"/>
          <w:rFonts w:ascii="Bookman Old Style" w:hAnsi="Bookman Old Style"/>
        </w:rPr>
        <w:t>zvolit školu v blízkosti pracoviště, než složitě ráno přejíždět ze domova na sídliště a zpět do města.</w:t>
      </w:r>
    </w:p>
    <w:p w14:paraId="2D0E837D" w14:textId="77777777" w:rsidR="0006188D" w:rsidRDefault="0006188D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Podle výkazu </w:t>
      </w:r>
      <w:r w:rsidR="00927818">
        <w:rPr>
          <w:rStyle w:val="Standardnpsmoodstavce1"/>
          <w:rFonts w:ascii="Bookman Old Style" w:hAnsi="Bookman Old Style"/>
        </w:rPr>
        <w:t xml:space="preserve">S 53-01 </w:t>
      </w:r>
      <w:r>
        <w:rPr>
          <w:rStyle w:val="Standardnpsmoodstavce1"/>
          <w:rFonts w:ascii="Bookman Old Style" w:hAnsi="Bookman Old Style"/>
        </w:rPr>
        <w:t>o zapsaných žácích k 28.2.201</w:t>
      </w:r>
      <w:r w:rsidR="00693E84">
        <w:rPr>
          <w:rStyle w:val="Standardnpsmoodstavce1"/>
          <w:rFonts w:ascii="Bookman Old Style" w:hAnsi="Bookman Old Style"/>
        </w:rPr>
        <w:t>6</w:t>
      </w:r>
      <w:r w:rsidR="00051B09">
        <w:rPr>
          <w:rStyle w:val="Standardnpsmoodstavce1"/>
          <w:rFonts w:ascii="Bookman Old Style" w:hAnsi="Bookman Old Style"/>
        </w:rPr>
        <w:t xml:space="preserve"> </w:t>
      </w:r>
      <w:r w:rsidR="00E22C76">
        <w:rPr>
          <w:rStyle w:val="Standardnpsmoodstavce1"/>
          <w:rFonts w:ascii="Bookman Old Style" w:hAnsi="Bookman Old Style"/>
        </w:rPr>
        <w:t>bylo</w:t>
      </w:r>
      <w:r>
        <w:rPr>
          <w:rStyle w:val="Standardnpsmoodstavce1"/>
          <w:rFonts w:ascii="Bookman Old Style" w:hAnsi="Bookman Old Style"/>
        </w:rPr>
        <w:t xml:space="preserve"> poprvé u zápisu </w:t>
      </w:r>
      <w:r w:rsidR="00E22C76">
        <w:rPr>
          <w:rStyle w:val="Standardnpsmoodstavce1"/>
          <w:rFonts w:ascii="Bookman Old Style" w:hAnsi="Bookman Old Style"/>
        </w:rPr>
        <w:t>9</w:t>
      </w:r>
      <w:r w:rsidR="00927818">
        <w:rPr>
          <w:rStyle w:val="Standardnpsmoodstavce1"/>
          <w:rFonts w:ascii="Bookman Old Style" w:hAnsi="Bookman Old Style"/>
        </w:rPr>
        <w:t>1</w:t>
      </w:r>
      <w:r>
        <w:rPr>
          <w:rStyle w:val="Standardnpsmoodstavce1"/>
          <w:rFonts w:ascii="Bookman Old Style" w:hAnsi="Bookman Old Style"/>
        </w:rPr>
        <w:t xml:space="preserve"> d</w:t>
      </w:r>
      <w:r w:rsidR="00E22C76">
        <w:rPr>
          <w:rStyle w:val="Standardnpsmoodstavce1"/>
          <w:rFonts w:ascii="Bookman Old Style" w:hAnsi="Bookman Old Style"/>
        </w:rPr>
        <w:t>ítě</w:t>
      </w:r>
      <w:r>
        <w:rPr>
          <w:rStyle w:val="Standardnpsmoodstavce1"/>
          <w:rFonts w:ascii="Bookman Old Style" w:hAnsi="Bookman Old Style"/>
        </w:rPr>
        <w:t xml:space="preserve">, po odkladu se dostavilo </w:t>
      </w:r>
      <w:r w:rsidR="00E22C76">
        <w:rPr>
          <w:rStyle w:val="Standardnpsmoodstavce1"/>
          <w:rFonts w:ascii="Bookman Old Style" w:hAnsi="Bookman Old Style"/>
        </w:rPr>
        <w:t>27</w:t>
      </w:r>
      <w:r>
        <w:rPr>
          <w:rStyle w:val="Standardnpsmoodstavce1"/>
          <w:rFonts w:ascii="Bookman Old Style" w:hAnsi="Bookman Old Style"/>
        </w:rPr>
        <w:t xml:space="preserve"> dětí, z toho po dodatečném odkladu </w:t>
      </w:r>
      <w:r w:rsidR="00E22C76">
        <w:rPr>
          <w:rStyle w:val="Standardnpsmoodstavce1"/>
          <w:rFonts w:ascii="Bookman Old Style" w:hAnsi="Bookman Old Style"/>
        </w:rPr>
        <w:t>3</w:t>
      </w:r>
      <w:r>
        <w:rPr>
          <w:rStyle w:val="Standardnpsmoodstavce1"/>
          <w:rFonts w:ascii="Bookman Old Style" w:hAnsi="Bookman Old Style"/>
        </w:rPr>
        <w:t>.</w:t>
      </w:r>
    </w:p>
    <w:p w14:paraId="20D72E0D" w14:textId="77777777" w:rsidR="00BC139C" w:rsidRDefault="0006188D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 K plnění povinné školní docházky pro školní rok 201</w:t>
      </w:r>
      <w:r w:rsidR="00E22C76">
        <w:rPr>
          <w:rStyle w:val="Standardnpsmoodstavce1"/>
          <w:rFonts w:ascii="Bookman Old Style" w:hAnsi="Bookman Old Style"/>
        </w:rPr>
        <w:t>6</w:t>
      </w:r>
      <w:r>
        <w:rPr>
          <w:rStyle w:val="Standardnpsmoodstavce1"/>
          <w:rFonts w:ascii="Bookman Old Style" w:hAnsi="Bookman Old Style"/>
        </w:rPr>
        <w:t>/1</w:t>
      </w:r>
      <w:r w:rsidR="00E22C76">
        <w:rPr>
          <w:rStyle w:val="Standardnpsmoodstavce1"/>
          <w:rFonts w:ascii="Bookman Old Style" w:hAnsi="Bookman Old Style"/>
        </w:rPr>
        <w:t>7</w:t>
      </w:r>
      <w:r>
        <w:rPr>
          <w:rStyle w:val="Standardnpsmoodstavce1"/>
          <w:rFonts w:ascii="Bookman Old Style" w:hAnsi="Bookman Old Style"/>
        </w:rPr>
        <w:t xml:space="preserve"> byl</w:t>
      </w:r>
      <w:r w:rsidR="00051B09">
        <w:rPr>
          <w:rStyle w:val="Standardnpsmoodstavce1"/>
          <w:rFonts w:ascii="Bookman Old Style" w:hAnsi="Bookman Old Style"/>
        </w:rPr>
        <w:t>i</w:t>
      </w:r>
      <w:r>
        <w:rPr>
          <w:rStyle w:val="Standardnpsmoodstavce1"/>
          <w:rFonts w:ascii="Bookman Old Style" w:hAnsi="Bookman Old Style"/>
        </w:rPr>
        <w:t xml:space="preserve"> přijat</w:t>
      </w:r>
      <w:r w:rsidR="00051B09">
        <w:rPr>
          <w:rStyle w:val="Standardnpsmoodstavce1"/>
          <w:rFonts w:ascii="Bookman Old Style" w:hAnsi="Bookman Old Style"/>
        </w:rPr>
        <w:t xml:space="preserve">i všichni </w:t>
      </w:r>
      <w:r w:rsidR="00E22C76">
        <w:rPr>
          <w:rStyle w:val="Standardnpsmoodstavce1"/>
          <w:rFonts w:ascii="Bookman Old Style" w:hAnsi="Bookman Old Style"/>
        </w:rPr>
        <w:t>přihlášení</w:t>
      </w:r>
      <w:r w:rsidR="00051B09">
        <w:rPr>
          <w:rStyle w:val="Standardnpsmoodstavce1"/>
          <w:rFonts w:ascii="Bookman Old Style" w:hAnsi="Bookman Old Style"/>
        </w:rPr>
        <w:t xml:space="preserve">. </w:t>
      </w:r>
      <w:r w:rsidR="00E22C76">
        <w:rPr>
          <w:rStyle w:val="Standardnpsmoodstavce1"/>
          <w:rFonts w:ascii="Bookman Old Style" w:hAnsi="Bookman Old Style"/>
        </w:rPr>
        <w:t>Zákonní zástupci</w:t>
      </w:r>
      <w:r>
        <w:rPr>
          <w:rStyle w:val="Standardnpsmoodstavce1"/>
          <w:rFonts w:ascii="Bookman Old Style" w:hAnsi="Bookman Old Style"/>
        </w:rPr>
        <w:t xml:space="preserve"> </w:t>
      </w:r>
      <w:r w:rsidR="00927818" w:rsidRPr="00927818">
        <w:rPr>
          <w:rStyle w:val="Standardnpsmoodstavce1"/>
          <w:rFonts w:ascii="Bookman Old Style" w:hAnsi="Bookman Old Style"/>
        </w:rPr>
        <w:t>2</w:t>
      </w:r>
      <w:r w:rsidR="00E22C76">
        <w:rPr>
          <w:rStyle w:val="Standardnpsmoodstavce1"/>
          <w:rFonts w:ascii="Bookman Old Style" w:hAnsi="Bookman Old Style"/>
        </w:rPr>
        <w:t>4</w:t>
      </w:r>
      <w:r w:rsidR="00051B09">
        <w:rPr>
          <w:rStyle w:val="Standardnpsmoodstavce1"/>
          <w:rFonts w:ascii="Bookman Old Style" w:hAnsi="Bookman Old Style"/>
        </w:rPr>
        <w:t xml:space="preserve"> dětí </w:t>
      </w:r>
      <w:r>
        <w:rPr>
          <w:rStyle w:val="Standardnpsmoodstavce1"/>
          <w:rFonts w:ascii="Bookman Old Style" w:hAnsi="Bookman Old Style"/>
        </w:rPr>
        <w:t xml:space="preserve">požádali o odklad školní docházky. Tito rodiče </w:t>
      </w:r>
      <w:r w:rsidR="00E22C76">
        <w:rPr>
          <w:rStyle w:val="Standardnpsmoodstavce1"/>
          <w:rFonts w:ascii="Bookman Old Style" w:hAnsi="Bookman Old Style"/>
        </w:rPr>
        <w:t xml:space="preserve">dostali informaci </w:t>
      </w:r>
      <w:r w:rsidR="00D162B7">
        <w:rPr>
          <w:rStyle w:val="Standardnpsmoodstavce1"/>
          <w:rFonts w:ascii="Bookman Old Style" w:hAnsi="Bookman Old Style"/>
        </w:rPr>
        <w:t>o</w:t>
      </w:r>
      <w:r w:rsidR="00E22C76">
        <w:rPr>
          <w:rStyle w:val="Standardnpsmoodstavce1"/>
          <w:rFonts w:ascii="Bookman Old Style" w:hAnsi="Bookman Old Style"/>
        </w:rPr>
        <w:t xml:space="preserve"> povinnosti</w:t>
      </w:r>
      <w:r>
        <w:rPr>
          <w:rStyle w:val="Standardnpsmoodstavce1"/>
          <w:rFonts w:ascii="Bookman Old Style" w:hAnsi="Bookman Old Style"/>
        </w:rPr>
        <w:t xml:space="preserve"> odborn</w:t>
      </w:r>
      <w:r w:rsidR="00E22C76">
        <w:rPr>
          <w:rStyle w:val="Standardnpsmoodstavce1"/>
          <w:rFonts w:ascii="Bookman Old Style" w:hAnsi="Bookman Old Style"/>
        </w:rPr>
        <w:t>ého</w:t>
      </w:r>
      <w:r>
        <w:rPr>
          <w:rStyle w:val="Standardnpsmoodstavce1"/>
          <w:rFonts w:ascii="Bookman Old Style" w:hAnsi="Bookman Old Style"/>
        </w:rPr>
        <w:t xml:space="preserve"> vyšetř</w:t>
      </w:r>
      <w:r w:rsidR="00E22C76">
        <w:rPr>
          <w:rStyle w:val="Standardnpsmoodstavce1"/>
          <w:rFonts w:ascii="Bookman Old Style" w:hAnsi="Bookman Old Style"/>
        </w:rPr>
        <w:t>ení</w:t>
      </w:r>
      <w:r>
        <w:rPr>
          <w:rStyle w:val="Standardnpsmoodstavce1"/>
          <w:rFonts w:ascii="Bookman Old Style" w:hAnsi="Bookman Old Style"/>
        </w:rPr>
        <w:t xml:space="preserve"> v </w:t>
      </w:r>
      <w:r w:rsidR="00775EC6">
        <w:rPr>
          <w:rStyle w:val="Standardnpsmoodstavce1"/>
          <w:rFonts w:ascii="Bookman Old Style" w:hAnsi="Bookman Old Style"/>
        </w:rPr>
        <w:t>p</w:t>
      </w:r>
      <w:r>
        <w:rPr>
          <w:rStyle w:val="Standardnpsmoodstavce1"/>
          <w:rFonts w:ascii="Bookman Old Style" w:hAnsi="Bookman Old Style"/>
        </w:rPr>
        <w:t>edagogicko-psychologické poradně (školní zralost) a donést ještě jedno potvrzení</w:t>
      </w:r>
      <w:r w:rsidR="00051B09">
        <w:rPr>
          <w:rStyle w:val="Standardnpsmoodstavce1"/>
          <w:rFonts w:ascii="Bookman Old Style" w:hAnsi="Bookman Old Style"/>
        </w:rPr>
        <w:t xml:space="preserve"> (</w:t>
      </w:r>
      <w:r>
        <w:rPr>
          <w:rStyle w:val="Standardnpsmoodstavce1"/>
          <w:rFonts w:ascii="Bookman Old Style" w:hAnsi="Bookman Old Style"/>
        </w:rPr>
        <w:t>doporučení odborného lékaře</w:t>
      </w:r>
      <w:r w:rsidR="00051B09">
        <w:rPr>
          <w:rStyle w:val="Standardnpsmoodstavce1"/>
          <w:rFonts w:ascii="Bookman Old Style" w:hAnsi="Bookman Old Style"/>
        </w:rPr>
        <w:t>)</w:t>
      </w:r>
      <w:r>
        <w:rPr>
          <w:rStyle w:val="Standardnpsmoodstavce1"/>
          <w:rFonts w:ascii="Bookman Old Style" w:hAnsi="Bookman Old Style"/>
        </w:rPr>
        <w:t xml:space="preserve">. O odkladu školní docházky bylo </w:t>
      </w:r>
      <w:r w:rsidR="006F12BC">
        <w:rPr>
          <w:rStyle w:val="Standardnpsmoodstavce1"/>
          <w:rFonts w:ascii="Bookman Old Style" w:hAnsi="Bookman Old Style"/>
        </w:rPr>
        <w:t>k 31.5.201</w:t>
      </w:r>
      <w:r w:rsidR="00E22C76">
        <w:rPr>
          <w:rStyle w:val="Standardnpsmoodstavce1"/>
          <w:rFonts w:ascii="Bookman Old Style" w:hAnsi="Bookman Old Style"/>
        </w:rPr>
        <w:t>6</w:t>
      </w:r>
      <w:r w:rsidR="00051B09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rozhodnuto v</w:t>
      </w:r>
      <w:r w:rsidR="00E22C76">
        <w:rPr>
          <w:rStyle w:val="Standardnpsmoodstavce1"/>
          <w:rFonts w:ascii="Bookman Old Style" w:hAnsi="Bookman Old Style"/>
        </w:rPr>
        <w:t>e</w:t>
      </w:r>
      <w:r>
        <w:rPr>
          <w:rStyle w:val="Standardnpsmoodstavce1"/>
          <w:rFonts w:ascii="Bookman Old Style" w:hAnsi="Bookman Old Style"/>
        </w:rPr>
        <w:t> </w:t>
      </w:r>
      <w:r w:rsidR="00E22C76">
        <w:rPr>
          <w:rStyle w:val="Standardnpsmoodstavce1"/>
          <w:rFonts w:ascii="Bookman Old Style" w:hAnsi="Bookman Old Style"/>
        </w:rPr>
        <w:t>20</w:t>
      </w:r>
      <w:r>
        <w:rPr>
          <w:rStyle w:val="Standardnpsmoodstavce1"/>
          <w:rFonts w:ascii="Bookman Old Style" w:hAnsi="Bookman Old Style"/>
        </w:rPr>
        <w:t xml:space="preserve"> případech. </w:t>
      </w:r>
      <w:r w:rsidR="006F12BC">
        <w:rPr>
          <w:rStyle w:val="Standardnpsmoodstavce1"/>
          <w:rFonts w:ascii="Bookman Old Style" w:hAnsi="Bookman Old Style"/>
        </w:rPr>
        <w:t xml:space="preserve">Rozdíl mezi počtem žádostí o odklad a skutečným počtem odkladů byl zapříčiněn tím, že </w:t>
      </w:r>
      <w:r w:rsidR="00E22C76">
        <w:rPr>
          <w:rStyle w:val="Standardnpsmoodstavce1"/>
          <w:rFonts w:ascii="Bookman Old Style" w:hAnsi="Bookman Old Style"/>
        </w:rPr>
        <w:t xml:space="preserve">někteří rodiče </w:t>
      </w:r>
      <w:proofErr w:type="gramStart"/>
      <w:r w:rsidR="00E22C76">
        <w:rPr>
          <w:rStyle w:val="Standardnpsmoodstavce1"/>
          <w:rFonts w:ascii="Bookman Old Style" w:hAnsi="Bookman Old Style"/>
        </w:rPr>
        <w:t>si  odklad</w:t>
      </w:r>
      <w:proofErr w:type="gramEnd"/>
      <w:r w:rsidR="00E22C76">
        <w:rPr>
          <w:rStyle w:val="Standardnpsmoodstavce1"/>
          <w:rFonts w:ascii="Bookman Old Style" w:hAnsi="Bookman Old Style"/>
        </w:rPr>
        <w:t xml:space="preserve"> v zákonem stanoveném termínu nevyřídili.</w:t>
      </w:r>
    </w:p>
    <w:p w14:paraId="7A0E61D1" w14:textId="77777777" w:rsidR="00210A25" w:rsidRDefault="00BC139C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6F12BC">
        <w:rPr>
          <w:rStyle w:val="Standardnpsmoodstavce1"/>
          <w:rFonts w:ascii="Bookman Old Style" w:hAnsi="Bookman Old Style"/>
        </w:rPr>
        <w:t xml:space="preserve">Dodatečně bylo </w:t>
      </w:r>
      <w:r w:rsidR="00E22C76">
        <w:rPr>
          <w:rStyle w:val="Standardnpsmoodstavce1"/>
          <w:rFonts w:ascii="Bookman Old Style" w:hAnsi="Bookman Old Style"/>
        </w:rPr>
        <w:t xml:space="preserve">přihlášeno </w:t>
      </w:r>
      <w:r w:rsidR="006F12BC">
        <w:rPr>
          <w:rStyle w:val="Standardnpsmoodstavce1"/>
          <w:rFonts w:ascii="Bookman Old Style" w:hAnsi="Bookman Old Style"/>
        </w:rPr>
        <w:t xml:space="preserve">několik </w:t>
      </w:r>
      <w:r>
        <w:rPr>
          <w:rStyle w:val="Standardnpsmoodstavce1"/>
          <w:rFonts w:ascii="Bookman Old Style" w:hAnsi="Bookman Old Style"/>
        </w:rPr>
        <w:t xml:space="preserve">dalších dětí, které se </w:t>
      </w:r>
      <w:r w:rsidR="00267B0D">
        <w:rPr>
          <w:rStyle w:val="Standardnpsmoodstavce1"/>
          <w:rFonts w:ascii="Bookman Old Style" w:hAnsi="Bookman Old Style"/>
        </w:rPr>
        <w:t>do obvodu školy přistěhovaly</w:t>
      </w:r>
      <w:r w:rsidR="00E22C76">
        <w:rPr>
          <w:rStyle w:val="Standardnpsmoodstavce1"/>
          <w:rFonts w:ascii="Bookman Old Style" w:hAnsi="Bookman Old Style"/>
        </w:rPr>
        <w:t xml:space="preserve"> v průběhu letních prázdnin</w:t>
      </w:r>
      <w:r w:rsidR="00267B0D">
        <w:rPr>
          <w:rStyle w:val="Standardnpsmoodstavce1"/>
          <w:rFonts w:ascii="Bookman Old Style" w:hAnsi="Bookman Old Style"/>
        </w:rPr>
        <w:t xml:space="preserve">. </w:t>
      </w:r>
      <w:r w:rsidR="00E22C76">
        <w:rPr>
          <w:rStyle w:val="Standardnpsmoodstavce1"/>
          <w:rFonts w:ascii="Bookman Old Style" w:hAnsi="Bookman Old Style"/>
        </w:rPr>
        <w:t>Namísto plánovaných tř</w:t>
      </w:r>
      <w:r w:rsidR="00D162B7">
        <w:rPr>
          <w:rStyle w:val="Standardnpsmoodstavce1"/>
          <w:rFonts w:ascii="Bookman Old Style" w:hAnsi="Bookman Old Style"/>
        </w:rPr>
        <w:t>í</w:t>
      </w:r>
      <w:r w:rsidR="00E22C76">
        <w:rPr>
          <w:rStyle w:val="Standardnpsmoodstavce1"/>
          <w:rFonts w:ascii="Bookman Old Style" w:hAnsi="Bookman Old Style"/>
        </w:rPr>
        <w:t xml:space="preserve"> tříd budou otevřeny čtyři první třídy.</w:t>
      </w:r>
      <w:r w:rsidR="00267B0D">
        <w:rPr>
          <w:rStyle w:val="Standardnpsmoodstavce1"/>
          <w:rFonts w:ascii="Bookman Old Style" w:hAnsi="Bookman Old Style"/>
        </w:rPr>
        <w:t xml:space="preserve"> </w:t>
      </w:r>
    </w:p>
    <w:p w14:paraId="14CB7881" w14:textId="77777777" w:rsidR="00927818" w:rsidRDefault="00210A25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267B0D">
        <w:rPr>
          <w:rStyle w:val="Standardnpsmoodstavce1"/>
          <w:rFonts w:ascii="Bookman Old Style" w:hAnsi="Bookman Old Style"/>
        </w:rPr>
        <w:t xml:space="preserve"> </w:t>
      </w:r>
      <w:r w:rsidR="00E22C76">
        <w:rPr>
          <w:rStyle w:val="Standardnpsmoodstavce1"/>
          <w:rFonts w:ascii="Bookman Old Style" w:hAnsi="Bookman Old Style"/>
        </w:rPr>
        <w:t>Začátkem září bude otevřena jedna přípravná třída</w:t>
      </w:r>
      <w:r w:rsidR="009967FC">
        <w:rPr>
          <w:rStyle w:val="Standardnpsmoodstavce1"/>
          <w:rFonts w:ascii="Bookman Old Style" w:hAnsi="Bookman Old Style"/>
        </w:rPr>
        <w:t xml:space="preserve">. </w:t>
      </w:r>
      <w:r w:rsidR="00E22C76">
        <w:rPr>
          <w:rStyle w:val="Standardnpsmoodstavce1"/>
          <w:rFonts w:ascii="Bookman Old Style" w:hAnsi="Bookman Old Style"/>
        </w:rPr>
        <w:t xml:space="preserve">Děti docházející do přípravky mají možnost v průběhu roku získat dovednosti a návyky potřebné k bezproblémové adaptaci na školní práci. Většina dětí je po odkladu školní docházky, ale mohou zde být i děti pětileté. </w:t>
      </w:r>
      <w:r w:rsidR="00267B0D">
        <w:rPr>
          <w:rStyle w:val="Standardnpsmoodstavce1"/>
          <w:rFonts w:ascii="Bookman Old Style" w:hAnsi="Bookman Old Style"/>
        </w:rPr>
        <w:t>Po zkušenostech</w:t>
      </w:r>
      <w:r>
        <w:rPr>
          <w:rStyle w:val="Standardnpsmoodstavce1"/>
          <w:rFonts w:ascii="Bookman Old Style" w:hAnsi="Bookman Old Style"/>
        </w:rPr>
        <w:t xml:space="preserve"> z </w:t>
      </w:r>
      <w:proofErr w:type="gramStart"/>
      <w:r>
        <w:rPr>
          <w:rStyle w:val="Standardnpsmoodstavce1"/>
          <w:rFonts w:ascii="Bookman Old Style" w:hAnsi="Bookman Old Style"/>
        </w:rPr>
        <w:t xml:space="preserve">předchozích  </w:t>
      </w:r>
      <w:r>
        <w:rPr>
          <w:rStyle w:val="Standardnpsmoodstavce1"/>
          <w:rFonts w:ascii="Bookman Old Style" w:hAnsi="Bookman Old Style"/>
        </w:rPr>
        <w:lastRenderedPageBreak/>
        <w:t>let</w:t>
      </w:r>
      <w:proofErr w:type="gramEnd"/>
      <w:r>
        <w:rPr>
          <w:rStyle w:val="Standardnpsmoodstavce1"/>
          <w:rFonts w:ascii="Bookman Old Style" w:hAnsi="Bookman Old Style"/>
        </w:rPr>
        <w:t xml:space="preserve"> </w:t>
      </w:r>
      <w:r w:rsidR="00267B0D">
        <w:rPr>
          <w:rStyle w:val="Standardnpsmoodstavce1"/>
          <w:rFonts w:ascii="Bookman Old Style" w:hAnsi="Bookman Old Style"/>
        </w:rPr>
        <w:t xml:space="preserve"> víme, že </w:t>
      </w:r>
      <w:r w:rsidR="00927818">
        <w:rPr>
          <w:rStyle w:val="Standardnpsmoodstavce1"/>
          <w:rFonts w:ascii="Bookman Old Style" w:hAnsi="Bookman Old Style"/>
        </w:rPr>
        <w:t xml:space="preserve">u naprosté většiny </w:t>
      </w:r>
      <w:r w:rsidR="00267B0D">
        <w:rPr>
          <w:rStyle w:val="Standardnpsmoodstavce1"/>
          <w:rFonts w:ascii="Bookman Old Style" w:hAnsi="Bookman Old Style"/>
        </w:rPr>
        <w:t xml:space="preserve">dětí, které </w:t>
      </w:r>
      <w:r w:rsidR="00927818">
        <w:rPr>
          <w:rStyle w:val="Standardnpsmoodstavce1"/>
          <w:rFonts w:ascii="Bookman Old Style" w:hAnsi="Bookman Old Style"/>
        </w:rPr>
        <w:t>do přípravné třídy chodily</w:t>
      </w:r>
      <w:r w:rsidR="00D162B7">
        <w:rPr>
          <w:rStyle w:val="Standardnpsmoodstavce1"/>
          <w:rFonts w:ascii="Bookman Old Style" w:hAnsi="Bookman Old Style"/>
        </w:rPr>
        <w:t>,</w:t>
      </w:r>
      <w:r w:rsidR="00927818">
        <w:rPr>
          <w:rStyle w:val="Standardnpsmoodstavce1"/>
          <w:rFonts w:ascii="Bookman Old Style" w:hAnsi="Bookman Old Style"/>
        </w:rPr>
        <w:t xml:space="preserve"> došlo k bezproblémovému zaškolení </w:t>
      </w:r>
      <w:r w:rsidR="00267B0D">
        <w:rPr>
          <w:rStyle w:val="Standardnpsmoodstavce1"/>
          <w:rFonts w:ascii="Bookman Old Style" w:hAnsi="Bookman Old Style"/>
        </w:rPr>
        <w:t>v</w:t>
      </w:r>
      <w:r w:rsidR="00927818">
        <w:rPr>
          <w:rStyle w:val="Standardnpsmoodstavce1"/>
          <w:rFonts w:ascii="Bookman Old Style" w:hAnsi="Bookman Old Style"/>
        </w:rPr>
        <w:t> </w:t>
      </w:r>
      <w:r w:rsidR="00267B0D">
        <w:rPr>
          <w:rStyle w:val="Standardnpsmoodstavce1"/>
          <w:rFonts w:ascii="Bookman Old Style" w:hAnsi="Bookman Old Style"/>
        </w:rPr>
        <w:t>první</w:t>
      </w:r>
      <w:r w:rsidR="00927818">
        <w:rPr>
          <w:rStyle w:val="Standardnpsmoodstavce1"/>
          <w:rFonts w:ascii="Bookman Old Style" w:hAnsi="Bookman Old Style"/>
        </w:rPr>
        <w:t>m ročníku.</w:t>
      </w:r>
    </w:p>
    <w:p w14:paraId="5CDA9DCA" w14:textId="77777777" w:rsidR="00720D97" w:rsidRDefault="00210A25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</w:t>
      </w:r>
      <w:r w:rsidR="0006188D">
        <w:rPr>
          <w:rStyle w:val="Standardnpsmoodstavce1"/>
          <w:rFonts w:ascii="Bookman Old Style" w:hAnsi="Bookman Old Style"/>
        </w:rPr>
        <w:t>Se zřízením přípravn</w:t>
      </w:r>
      <w:r w:rsidR="00E22C76">
        <w:rPr>
          <w:rStyle w:val="Standardnpsmoodstavce1"/>
          <w:rFonts w:ascii="Bookman Old Style" w:hAnsi="Bookman Old Style"/>
        </w:rPr>
        <w:t>é</w:t>
      </w:r>
      <w:r w:rsidR="0006188D">
        <w:rPr>
          <w:rStyle w:val="Standardnpsmoodstavce1"/>
          <w:rFonts w:ascii="Bookman Old Style" w:hAnsi="Bookman Old Style"/>
        </w:rPr>
        <w:t xml:space="preserve"> tříd</w:t>
      </w:r>
      <w:r w:rsidR="00E22C76">
        <w:rPr>
          <w:rStyle w:val="Standardnpsmoodstavce1"/>
          <w:rFonts w:ascii="Bookman Old Style" w:hAnsi="Bookman Old Style"/>
        </w:rPr>
        <w:t xml:space="preserve">y vyjádřil svůj </w:t>
      </w:r>
      <w:r w:rsidR="0006188D">
        <w:rPr>
          <w:rStyle w:val="Standardnpsmoodstavce1"/>
          <w:rFonts w:ascii="Bookman Old Style" w:hAnsi="Bookman Old Style"/>
        </w:rPr>
        <w:t>souhlas</w:t>
      </w:r>
      <w:r w:rsidR="00393608">
        <w:rPr>
          <w:rStyle w:val="Standardnpsmoodstavce1"/>
          <w:rFonts w:ascii="Bookman Old Style" w:hAnsi="Bookman Old Style"/>
        </w:rPr>
        <w:t xml:space="preserve"> zřizovatel </w:t>
      </w:r>
      <w:r w:rsidR="0006188D">
        <w:rPr>
          <w:rStyle w:val="Standardnpsmoodstavce1"/>
          <w:rFonts w:ascii="Bookman Old Style" w:hAnsi="Bookman Old Style"/>
        </w:rPr>
        <w:t>i krajský úřad</w:t>
      </w:r>
      <w:r w:rsidR="00393608">
        <w:rPr>
          <w:rStyle w:val="Standardnpsmoodstavce1"/>
          <w:rFonts w:ascii="Bookman Old Style" w:hAnsi="Bookman Old Style"/>
        </w:rPr>
        <w:t xml:space="preserve">, který </w:t>
      </w:r>
      <w:r w:rsidR="0006188D">
        <w:rPr>
          <w:rStyle w:val="Standardnpsmoodstavce1"/>
          <w:rFonts w:ascii="Bookman Old Style" w:hAnsi="Bookman Old Style"/>
        </w:rPr>
        <w:t>bude finančně vzdělávání dětí v</w:t>
      </w:r>
      <w:r w:rsidR="00393608">
        <w:rPr>
          <w:rStyle w:val="Standardnpsmoodstavce1"/>
          <w:rFonts w:ascii="Bookman Old Style" w:hAnsi="Bookman Old Style"/>
        </w:rPr>
        <w:t> </w:t>
      </w:r>
      <w:r w:rsidR="0006188D">
        <w:rPr>
          <w:rStyle w:val="Standardnpsmoodstavce1"/>
          <w:rFonts w:ascii="Bookman Old Style" w:hAnsi="Bookman Old Style"/>
        </w:rPr>
        <w:t>přípravce</w:t>
      </w:r>
      <w:r w:rsidR="00393608">
        <w:rPr>
          <w:rStyle w:val="Standardnpsmoodstavce1"/>
          <w:rFonts w:ascii="Bookman Old Style" w:hAnsi="Bookman Old Style"/>
        </w:rPr>
        <w:t xml:space="preserve"> zajišťovat</w:t>
      </w:r>
      <w:r w:rsidR="0006188D">
        <w:rPr>
          <w:rStyle w:val="Standardnpsmoodstavce1"/>
          <w:rFonts w:ascii="Bookman Old Style" w:hAnsi="Bookman Old Style"/>
        </w:rPr>
        <w:t>.</w:t>
      </w:r>
    </w:p>
    <w:p w14:paraId="49E43FAD" w14:textId="77777777" w:rsidR="004237CB" w:rsidRDefault="0006188D">
      <w:pPr>
        <w:pStyle w:val="bodytext2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195"/>
        <w:gridCol w:w="2282"/>
      </w:tblGrid>
      <w:tr w:rsidR="0006188D" w14:paraId="11C53629" w14:textId="77777777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9BE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prvních tříd</w:t>
            </w:r>
          </w:p>
        </w:tc>
        <w:tc>
          <w:tcPr>
            <w:tcW w:w="2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8AE68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dětí přijatých do prvních tříd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9C2D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z toho starší </w:t>
            </w:r>
          </w:p>
          <w:p w14:paraId="560F66BA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proofErr w:type="gramStart"/>
            <w:r>
              <w:rPr>
                <w:rStyle w:val="Standardnpsmoodstavce1"/>
                <w:rFonts w:ascii="Bookman Old Style" w:hAnsi="Bookman Old Style"/>
              </w:rPr>
              <w:t>6ti</w:t>
            </w:r>
            <w:proofErr w:type="gramEnd"/>
            <w:r>
              <w:rPr>
                <w:rStyle w:val="Standardnpsmoodstavce1"/>
                <w:rFonts w:ascii="Bookman Old Style" w:hAnsi="Bookman Old Style"/>
              </w:rPr>
              <w:t xml:space="preserve"> let (nástup po odkladu)</w:t>
            </w:r>
          </w:p>
        </w:tc>
        <w:tc>
          <w:tcPr>
            <w:tcW w:w="2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DB7E" w14:textId="77777777" w:rsidR="0006188D" w:rsidRDefault="0006188D" w:rsidP="00393608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počet odkladů </w:t>
            </w:r>
            <w:proofErr w:type="gramStart"/>
            <w:r>
              <w:rPr>
                <w:rStyle w:val="Standardnpsmoodstavce1"/>
                <w:rFonts w:ascii="Bookman Old Style" w:hAnsi="Bookman Old Style"/>
              </w:rPr>
              <w:t>pro  školní</w:t>
            </w:r>
            <w:proofErr w:type="gramEnd"/>
            <w:r>
              <w:rPr>
                <w:rStyle w:val="Standardnpsmoodstavce1"/>
                <w:rFonts w:ascii="Bookman Old Style" w:hAnsi="Bookman Old Style"/>
              </w:rPr>
              <w:t xml:space="preserve"> rok 201</w:t>
            </w:r>
            <w:r w:rsidR="00393608">
              <w:rPr>
                <w:rStyle w:val="Standardnpsmoodstavce1"/>
                <w:rFonts w:ascii="Bookman Old Style" w:hAnsi="Bookman Old Style"/>
              </w:rPr>
              <w:t>7</w:t>
            </w:r>
            <w:r>
              <w:rPr>
                <w:rStyle w:val="Standardnpsmoodstavce1"/>
                <w:rFonts w:ascii="Bookman Old Style" w:hAnsi="Bookman Old Style"/>
              </w:rPr>
              <w:t>/201</w:t>
            </w:r>
            <w:r w:rsidR="00393608">
              <w:rPr>
                <w:rStyle w:val="Standardnpsmoodstavce1"/>
                <w:rFonts w:ascii="Bookman Old Style" w:hAnsi="Bookman Old Style"/>
              </w:rPr>
              <w:t>8</w:t>
            </w:r>
          </w:p>
        </w:tc>
      </w:tr>
      <w:tr w:rsidR="0006188D" w14:paraId="1275FAE6" w14:textId="77777777">
        <w:tc>
          <w:tcPr>
            <w:tcW w:w="2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7E03" w14:textId="77777777" w:rsidR="0006188D" w:rsidRDefault="00393608" w:rsidP="00393608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4</w:t>
            </w:r>
            <w:r w:rsidR="00210A25">
              <w:rPr>
                <w:rStyle w:val="Standardnpsmoodstavce1"/>
                <w:rFonts w:ascii="Bookman Old Style" w:hAnsi="Bookman Old Style"/>
              </w:rPr>
              <w:t xml:space="preserve"> + </w:t>
            </w:r>
            <w:r>
              <w:rPr>
                <w:rStyle w:val="Standardnpsmoodstavce1"/>
                <w:rFonts w:ascii="Bookman Old Style" w:hAnsi="Bookman Old Style"/>
              </w:rPr>
              <w:t>1</w:t>
            </w:r>
            <w:r w:rsidR="0006188D">
              <w:rPr>
                <w:rStyle w:val="Standardnpsmoodstavce1"/>
                <w:rFonts w:ascii="Bookman Old Style" w:hAnsi="Bookman Old Style"/>
              </w:rPr>
              <w:t xml:space="preserve"> přípravná</w:t>
            </w:r>
          </w:p>
        </w:tc>
        <w:tc>
          <w:tcPr>
            <w:tcW w:w="2367" w:type="dxa"/>
            <w:tcBorders>
              <w:bottom w:val="single" w:sz="8" w:space="0" w:color="000000"/>
              <w:right w:val="single" w:sz="8" w:space="0" w:color="000000"/>
            </w:tcBorders>
          </w:tcPr>
          <w:p w14:paraId="14DE1EFF" w14:textId="77777777" w:rsidR="0006188D" w:rsidRPr="00D47FD2" w:rsidRDefault="00210A25" w:rsidP="00BF750C">
            <w:pPr>
              <w:pStyle w:val="Normln1"/>
            </w:pPr>
            <w:r w:rsidRPr="00D47FD2">
              <w:t xml:space="preserve">           </w:t>
            </w:r>
            <w:r w:rsidR="00BF750C">
              <w:t>105</w:t>
            </w:r>
            <w:r w:rsidR="00927818" w:rsidRPr="00D47FD2">
              <w:t xml:space="preserve"> + </w:t>
            </w:r>
            <w:r w:rsidR="00393608">
              <w:t>19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</w:tcPr>
          <w:p w14:paraId="2857D150" w14:textId="77777777" w:rsidR="0006188D" w:rsidRPr="00D47FD2" w:rsidRDefault="00BF750C" w:rsidP="00BF750C">
            <w:pPr>
              <w:pStyle w:val="Normln1"/>
              <w:jc w:val="center"/>
            </w:pPr>
            <w:r>
              <w:t>25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</w:tcPr>
          <w:p w14:paraId="4C05B823" w14:textId="77777777" w:rsidR="0006188D" w:rsidRPr="00D47FD2" w:rsidRDefault="00393608">
            <w:pPr>
              <w:pStyle w:val="Normln1"/>
              <w:jc w:val="center"/>
            </w:pPr>
            <w:r>
              <w:t>20</w:t>
            </w:r>
          </w:p>
        </w:tc>
      </w:tr>
    </w:tbl>
    <w:p w14:paraId="5326F769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18EE5748" w14:textId="77777777" w:rsidR="00457431" w:rsidRDefault="00457431">
      <w:pPr>
        <w:pStyle w:val="Normln1"/>
        <w:rPr>
          <w:rStyle w:val="Standardnpsmoodstavce1"/>
          <w:rFonts w:ascii="Bookman Old Style" w:hAnsi="Bookman Old Style"/>
        </w:rPr>
      </w:pPr>
    </w:p>
    <w:p w14:paraId="0A971A5C" w14:textId="77777777" w:rsidR="00DF0D9D" w:rsidRDefault="00DF0D9D">
      <w:pPr>
        <w:pStyle w:val="Normln1"/>
        <w:rPr>
          <w:rStyle w:val="Standardnpsmoodstavce1"/>
          <w:rFonts w:ascii="Bookman Old Style" w:hAnsi="Bookman Old Style"/>
        </w:rPr>
      </w:pPr>
    </w:p>
    <w:p w14:paraId="61DAED8C" w14:textId="77777777" w:rsidR="00DF0D9D" w:rsidRDefault="00DF0D9D">
      <w:pPr>
        <w:pStyle w:val="Normln1"/>
        <w:rPr>
          <w:rStyle w:val="Standardnpsmoodstavce1"/>
          <w:rFonts w:ascii="Bookman Old Style" w:hAnsi="Bookman Old Style"/>
        </w:rPr>
      </w:pPr>
    </w:p>
    <w:p w14:paraId="26D8018E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DF0D9D">
        <w:rPr>
          <w:rStyle w:val="Standardnpsmoodstavce1"/>
          <w:rFonts w:ascii="Bookman Old Style" w:hAnsi="Bookman Old Style"/>
          <w:b/>
          <w:bCs/>
        </w:rPr>
        <w:t>3</w:t>
      </w:r>
      <w:r>
        <w:rPr>
          <w:rStyle w:val="Standardnpsmoodstavce1"/>
          <w:rFonts w:ascii="Bookman Old Style" w:hAnsi="Bookman Old Style"/>
          <w:b/>
          <w:bCs/>
        </w:rPr>
        <w:t>. Výsledky přijímacího řízení</w:t>
      </w:r>
    </w:p>
    <w:p w14:paraId="47C07B6D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3E4BF271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a) na víceletá gymnázia </w:t>
      </w:r>
      <w:proofErr w:type="gramStart"/>
      <w:r>
        <w:rPr>
          <w:rStyle w:val="Standardnpsmoodstavce1"/>
          <w:rFonts w:ascii="Bookman Old Style" w:hAnsi="Bookman Old Style"/>
          <w:b/>
          <w:bCs/>
        </w:rPr>
        <w:t xml:space="preserve">přijato:  </w:t>
      </w:r>
      <w:r w:rsidR="002C55C5">
        <w:rPr>
          <w:rStyle w:val="Standardnpsmoodstavce1"/>
          <w:rFonts w:ascii="Bookman Old Style" w:hAnsi="Bookman Old Style"/>
          <w:b/>
          <w:bCs/>
        </w:rPr>
        <w:t>2</w:t>
      </w:r>
      <w:proofErr w:type="gramEnd"/>
    </w:p>
    <w:p w14:paraId="02A0BDD5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6B9F539E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b) na SŠ z </w:t>
      </w:r>
      <w:proofErr w:type="gramStart"/>
      <w:r>
        <w:rPr>
          <w:rStyle w:val="Standardnpsmoodstavce1"/>
          <w:rFonts w:ascii="Bookman Old Style" w:hAnsi="Bookman Old Style"/>
          <w:b/>
          <w:bCs/>
        </w:rPr>
        <w:t>devátých  ročníků</w:t>
      </w:r>
      <w:proofErr w:type="gramEnd"/>
      <w:r>
        <w:rPr>
          <w:rStyle w:val="Standardnpsmoodstavce1"/>
          <w:rFonts w:ascii="Bookman Old Style" w:hAnsi="Bookman Old Style"/>
          <w:b/>
          <w:bCs/>
        </w:rPr>
        <w:t xml:space="preserve"> přijato: </w:t>
      </w:r>
    </w:p>
    <w:p w14:paraId="5A57B9ED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6"/>
        <w:gridCol w:w="1316"/>
        <w:gridCol w:w="1316"/>
        <w:gridCol w:w="1468"/>
        <w:gridCol w:w="1275"/>
        <w:gridCol w:w="1204"/>
      </w:tblGrid>
      <w:tr w:rsidR="0006188D" w14:paraId="2334038C" w14:textId="77777777" w:rsidTr="00015A36">
        <w:trPr>
          <w:trHeight w:val="926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AEA8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6302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obchodní</w:t>
            </w:r>
          </w:p>
          <w:p w14:paraId="533C26DB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855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61B29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průmy-slové</w:t>
            </w:r>
          </w:p>
          <w:p w14:paraId="30ECF094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školy</w:t>
            </w:r>
          </w:p>
        </w:tc>
        <w:tc>
          <w:tcPr>
            <w:tcW w:w="14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1AD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038A5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střední odborná</w:t>
            </w:r>
          </w:p>
          <w:p w14:paraId="2B19CE8F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učiliště </w:t>
            </w:r>
          </w:p>
        </w:tc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61BC5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celkem</w:t>
            </w:r>
          </w:p>
        </w:tc>
      </w:tr>
      <w:tr w:rsidR="0006188D" w14:paraId="639D1F6B" w14:textId="77777777">
        <w:tc>
          <w:tcPr>
            <w:tcW w:w="1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E76E" w14:textId="77777777" w:rsidR="0006188D" w:rsidRDefault="002C55C5" w:rsidP="00063B39">
            <w:pPr>
              <w:pStyle w:val="Normln1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</w:tcPr>
          <w:p w14:paraId="42532B12" w14:textId="77777777" w:rsidR="0006188D" w:rsidRDefault="002C55C5">
            <w:pPr>
              <w:pStyle w:val="Normln1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</w:tcPr>
          <w:p w14:paraId="0BA82FA7" w14:textId="77777777" w:rsidR="0006188D" w:rsidRDefault="00015A36">
            <w:pPr>
              <w:pStyle w:val="Normln1"/>
              <w:jc w:val="center"/>
            </w:pPr>
            <w:r>
              <w:t>6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</w:tcPr>
          <w:p w14:paraId="4E38D28A" w14:textId="77777777" w:rsidR="0006188D" w:rsidRDefault="002C55C5">
            <w:pPr>
              <w:pStyle w:val="Normln1"/>
              <w:jc w:val="center"/>
            </w:pPr>
            <w:r>
              <w:t>7</w:t>
            </w:r>
          </w:p>
        </w:tc>
        <w:tc>
          <w:tcPr>
            <w:tcW w:w="1468" w:type="dxa"/>
            <w:tcBorders>
              <w:bottom w:val="single" w:sz="8" w:space="0" w:color="000000"/>
              <w:right w:val="single" w:sz="8" w:space="0" w:color="000000"/>
            </w:tcBorders>
          </w:tcPr>
          <w:p w14:paraId="74F1CCCD" w14:textId="77777777" w:rsidR="0006188D" w:rsidRDefault="00063B39" w:rsidP="00CC73DB">
            <w:pPr>
              <w:pStyle w:val="Normln1"/>
              <w:jc w:val="center"/>
            </w:pPr>
            <w:r>
              <w:t>1</w:t>
            </w:r>
            <w:r w:rsidR="00CC73DB">
              <w:t>8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 w14:paraId="7B4AB80D" w14:textId="77777777" w:rsidR="0006188D" w:rsidRDefault="00CC73DB" w:rsidP="00C20338">
            <w:pPr>
              <w:pStyle w:val="Normln1"/>
              <w:jc w:val="center"/>
            </w:pPr>
            <w:r>
              <w:t>3</w:t>
            </w:r>
          </w:p>
        </w:tc>
        <w:tc>
          <w:tcPr>
            <w:tcW w:w="1204" w:type="dxa"/>
            <w:tcBorders>
              <w:bottom w:val="single" w:sz="8" w:space="0" w:color="000000"/>
              <w:right w:val="single" w:sz="8" w:space="0" w:color="000000"/>
            </w:tcBorders>
          </w:tcPr>
          <w:p w14:paraId="7C83B3FE" w14:textId="77777777" w:rsidR="0006188D" w:rsidRDefault="002C55C5">
            <w:pPr>
              <w:pStyle w:val="Normln1"/>
              <w:jc w:val="center"/>
            </w:pPr>
            <w:r>
              <w:t>43</w:t>
            </w:r>
          </w:p>
        </w:tc>
      </w:tr>
    </w:tbl>
    <w:p w14:paraId="1DCB275C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15B1C5F2" w14:textId="77777777" w:rsidR="00DF0D9D" w:rsidRDefault="00DF0D9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6003A05D" w14:textId="77777777" w:rsidR="00DF0D9D" w:rsidRDefault="00DF0D9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062C0C9F" w14:textId="77777777" w:rsidR="00DF0D9D" w:rsidRDefault="00DF0D9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62ECD466" w14:textId="77777777" w:rsidR="00DF0D9D" w:rsidRDefault="00DF0D9D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329D4671" w14:textId="77777777" w:rsidR="0006188D" w:rsidRDefault="0006188D">
      <w:pPr>
        <w:pStyle w:val="Normln1"/>
        <w:ind w:left="426" w:hanging="426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d)</w:t>
      </w:r>
      <w:r>
        <w:rPr>
          <w:rStyle w:val="Standardnpsmoodstavce1"/>
          <w:b/>
          <w:bCs/>
          <w:sz w:val="14"/>
          <w:szCs w:val="14"/>
        </w:rPr>
        <w:t xml:space="preserve">       </w:t>
      </w:r>
      <w:r>
        <w:rPr>
          <w:rStyle w:val="Standardnpsmoodstavce1"/>
          <w:rFonts w:ascii="Bookman Old Style" w:hAnsi="Bookman Old Style"/>
          <w:b/>
          <w:bCs/>
        </w:rPr>
        <w:t>na soukromé školy přijato:</w:t>
      </w:r>
    </w:p>
    <w:p w14:paraId="56A41A6A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307"/>
        <w:gridCol w:w="1301"/>
        <w:gridCol w:w="1494"/>
        <w:gridCol w:w="1382"/>
        <w:gridCol w:w="1246"/>
        <w:gridCol w:w="1175"/>
      </w:tblGrid>
      <w:tr w:rsidR="0006188D" w14:paraId="33DC9F8A" w14:textId="77777777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4BA4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gymnázia</w:t>
            </w:r>
          </w:p>
        </w:tc>
        <w:tc>
          <w:tcPr>
            <w:tcW w:w="1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0CB7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obchodní</w:t>
            </w:r>
          </w:p>
          <w:p w14:paraId="5AE9611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akademie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E0A7E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zdravotní školy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4F8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průmyslové</w:t>
            </w:r>
          </w:p>
          <w:p w14:paraId="1368BA0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školy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32B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ostatní střední školy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6D18C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střední odborná</w:t>
            </w:r>
          </w:p>
          <w:p w14:paraId="0881BD82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učiliště 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FC8F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celkem</w:t>
            </w:r>
          </w:p>
        </w:tc>
      </w:tr>
      <w:tr w:rsidR="0006188D" w14:paraId="33D4DAD6" w14:textId="77777777"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50D1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307" w:type="dxa"/>
            <w:tcBorders>
              <w:bottom w:val="single" w:sz="8" w:space="0" w:color="000000"/>
              <w:right w:val="single" w:sz="8" w:space="0" w:color="000000"/>
            </w:tcBorders>
          </w:tcPr>
          <w:p w14:paraId="2BE63A0B" w14:textId="77777777" w:rsidR="0006188D" w:rsidRDefault="002C55C5">
            <w:pPr>
              <w:pStyle w:val="Normln1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</w:tcPr>
          <w:p w14:paraId="3A4D82DA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</w:tcPr>
          <w:p w14:paraId="4AA1AA47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14:paraId="370E51C4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</w:tcPr>
          <w:p w14:paraId="3B639C3A" w14:textId="77777777" w:rsidR="0006188D" w:rsidRDefault="0006188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</w:tcPr>
          <w:p w14:paraId="776D369B" w14:textId="77777777" w:rsidR="0006188D" w:rsidRDefault="002C55C5">
            <w:pPr>
              <w:pStyle w:val="Normln1"/>
              <w:jc w:val="center"/>
            </w:pPr>
            <w:r>
              <w:t>1</w:t>
            </w:r>
          </w:p>
        </w:tc>
      </w:tr>
    </w:tbl>
    <w:p w14:paraId="07DC0768" w14:textId="77777777" w:rsidR="004237CB" w:rsidRDefault="004237CB">
      <w:pPr>
        <w:pStyle w:val="bodytext2"/>
        <w:ind w:left="720" w:hanging="720"/>
        <w:rPr>
          <w:rStyle w:val="Standardnpsmoodstavce1"/>
          <w:rFonts w:ascii="Bookman Old Style" w:hAnsi="Bookman Old Style"/>
          <w:b/>
          <w:bCs/>
        </w:rPr>
      </w:pPr>
    </w:p>
    <w:p w14:paraId="1F14D515" w14:textId="77777777" w:rsidR="0006188D" w:rsidRDefault="0006188D">
      <w:pPr>
        <w:pStyle w:val="bodytext2"/>
        <w:ind w:left="720" w:hanging="72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e)</w:t>
      </w:r>
      <w:r>
        <w:rPr>
          <w:rStyle w:val="Standardnpsmoodstavce1"/>
          <w:b/>
          <w:bCs/>
          <w:sz w:val="14"/>
          <w:szCs w:val="14"/>
        </w:rPr>
        <w:t xml:space="preserve">       </w:t>
      </w:r>
      <w:r>
        <w:rPr>
          <w:rStyle w:val="Standardnpsmoodstavce1"/>
          <w:rFonts w:ascii="Bookman Old Style" w:hAnsi="Bookman Old Style"/>
          <w:b/>
          <w:bCs/>
        </w:rPr>
        <w:t xml:space="preserve">do učebních oborů </w:t>
      </w:r>
      <w:proofErr w:type="gramStart"/>
      <w:r>
        <w:rPr>
          <w:rStyle w:val="Standardnpsmoodstavce1"/>
          <w:rFonts w:ascii="Bookman Old Style" w:hAnsi="Bookman Old Style"/>
          <w:b/>
          <w:bCs/>
        </w:rPr>
        <w:t>přijato :</w:t>
      </w:r>
      <w:proofErr w:type="gramEnd"/>
    </w:p>
    <w:p w14:paraId="7D3F5839" w14:textId="77777777" w:rsidR="004237CB" w:rsidRDefault="004237CB">
      <w:pPr>
        <w:pStyle w:val="bodytext2"/>
        <w:ind w:left="720" w:hanging="720"/>
        <w:rPr>
          <w:rStyle w:val="Standardnpsmoodstavce1"/>
          <w:rFonts w:ascii="Bookman Old Style" w:hAnsi="Bookman Old Style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6188D" w14:paraId="03E567A5" w14:textId="77777777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87B7F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z devátých ročníků</w:t>
            </w:r>
          </w:p>
        </w:tc>
        <w:tc>
          <w:tcPr>
            <w:tcW w:w="4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6631E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z nižších ročníků</w:t>
            </w:r>
          </w:p>
        </w:tc>
      </w:tr>
      <w:tr w:rsidR="0006188D" w14:paraId="7F435F67" w14:textId="77777777">
        <w:tc>
          <w:tcPr>
            <w:tcW w:w="4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E515" w14:textId="77777777" w:rsidR="0006188D" w:rsidRDefault="00CC73DB">
            <w:pPr>
              <w:pStyle w:val="Normln1"/>
              <w:jc w:val="center"/>
            </w:pPr>
            <w:r>
              <w:t>3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</w:tcPr>
          <w:p w14:paraId="4CF21CB0" w14:textId="77777777" w:rsidR="0006188D" w:rsidRDefault="00CC73DB">
            <w:pPr>
              <w:pStyle w:val="Normln1"/>
              <w:jc w:val="center"/>
            </w:pPr>
            <w:r>
              <w:t>6</w:t>
            </w:r>
          </w:p>
        </w:tc>
      </w:tr>
    </w:tbl>
    <w:p w14:paraId="56AFFFF5" w14:textId="77777777" w:rsidR="00DA0AD3" w:rsidRDefault="00DA0AD3" w:rsidP="00720D97">
      <w:pPr>
        <w:pStyle w:val="Normln1"/>
        <w:rPr>
          <w:rStyle w:val="Standardnpsmoodstavce1"/>
          <w:rFonts w:ascii="Bookman Old Style" w:hAnsi="Bookman Old Style"/>
        </w:rPr>
      </w:pPr>
    </w:p>
    <w:p w14:paraId="38FB387D" w14:textId="77777777" w:rsidR="00DA0AD3" w:rsidRDefault="00693E84" w:rsidP="00720D97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Jedna žákyně nižšího ročníku se zaevidovala na úřad práce a nebude pokračovat v dalším vzdělávání.</w:t>
      </w:r>
    </w:p>
    <w:p w14:paraId="18B2EF20" w14:textId="77777777" w:rsidR="00DA0AD3" w:rsidRDefault="00DA0AD3" w:rsidP="00720D97">
      <w:pPr>
        <w:pStyle w:val="Normln1"/>
        <w:rPr>
          <w:rStyle w:val="Standardnpsmoodstavce1"/>
          <w:rFonts w:ascii="Bookman Old Style" w:hAnsi="Bookman Old Style"/>
        </w:rPr>
      </w:pPr>
    </w:p>
    <w:p w14:paraId="238C5EB1" w14:textId="77777777" w:rsidR="0006188D" w:rsidRPr="00720D97" w:rsidRDefault="0006188D" w:rsidP="00720D97">
      <w:pPr>
        <w:pStyle w:val="Normln1"/>
        <w:rPr>
          <w:rFonts w:ascii="Bookman Old Style" w:hAnsi="Bookman Old Style"/>
        </w:rPr>
      </w:pPr>
    </w:p>
    <w:p w14:paraId="5B196B64" w14:textId="77777777" w:rsidR="0006188D" w:rsidRDefault="0006188D">
      <w:pPr>
        <w:pStyle w:val="Normln1"/>
        <w:ind w:right="-42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1</w:t>
      </w:r>
      <w:r w:rsidR="00DF0D9D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. Počet žáků, kteří ukončili povinnou školní docházku a odešli ze školy</w:t>
      </w:r>
    </w:p>
    <w:p w14:paraId="7939B2EB" w14:textId="77777777" w:rsidR="0006188D" w:rsidRDefault="0006188D">
      <w:pPr>
        <w:pStyle w:val="Normln1"/>
        <w:ind w:right="-428"/>
      </w:pPr>
    </w:p>
    <w:p w14:paraId="3591C82C" w14:textId="77777777" w:rsidR="0006188D" w:rsidRDefault="0006188D">
      <w:pPr>
        <w:pStyle w:val="Normlnweb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         - v devátém </w:t>
      </w:r>
      <w:proofErr w:type="gramStart"/>
      <w:r>
        <w:rPr>
          <w:rFonts w:ascii="Bookman Old Style" w:hAnsi="Bookman Old Style"/>
        </w:rPr>
        <w:t>ročníku:   </w:t>
      </w:r>
      <w:proofErr w:type="gramEnd"/>
      <w:r>
        <w:rPr>
          <w:rFonts w:ascii="Bookman Old Style" w:hAnsi="Bookman Old Style"/>
        </w:rPr>
        <w:t xml:space="preserve">   </w:t>
      </w:r>
      <w:r w:rsidR="00BC3E95">
        <w:rPr>
          <w:rFonts w:ascii="Bookman Old Style" w:hAnsi="Bookman Old Style"/>
        </w:rPr>
        <w:t>44</w:t>
      </w:r>
      <w:r>
        <w:rPr>
          <w:rFonts w:ascii="Bookman Old Style" w:hAnsi="Bookman Old Style"/>
        </w:rPr>
        <w:t xml:space="preserve">                  - v nižším ročníku:   </w:t>
      </w:r>
      <w:r w:rsidR="002C55C5" w:rsidRPr="002C55C5">
        <w:rPr>
          <w:rFonts w:ascii="Bookman Old Style" w:hAnsi="Bookman Old Style"/>
        </w:rPr>
        <w:t>7</w:t>
      </w:r>
    </w:p>
    <w:p w14:paraId="34B921EB" w14:textId="77777777" w:rsidR="0006188D" w:rsidRDefault="0006188D">
      <w:pPr>
        <w:pStyle w:val="Normlnweb"/>
        <w:spacing w:before="0" w:after="0"/>
        <w:rPr>
          <w:rFonts w:ascii="Bookman Old Style" w:hAnsi="Bookman Old Style"/>
        </w:rPr>
      </w:pPr>
    </w:p>
    <w:p w14:paraId="3D56F75C" w14:textId="77777777" w:rsidR="0006188D" w:rsidRDefault="0006188D">
      <w:pPr>
        <w:pStyle w:val="Normln1"/>
        <w:ind w:right="-428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B4220F">
        <w:rPr>
          <w:rFonts w:ascii="Bookman Old Style" w:hAnsi="Bookman Old Style"/>
          <w:bCs/>
        </w:rPr>
        <w:t>Povinnou školní docházku v</w:t>
      </w:r>
      <w:r w:rsidR="00BC3E95">
        <w:rPr>
          <w:rFonts w:ascii="Bookman Old Style" w:hAnsi="Bookman Old Style"/>
          <w:bCs/>
        </w:rPr>
        <w:t>e</w:t>
      </w:r>
      <w:r w:rsidR="00B4220F">
        <w:rPr>
          <w:rFonts w:ascii="Bookman Old Style" w:hAnsi="Bookman Old Style"/>
          <w:bCs/>
        </w:rPr>
        <w:t xml:space="preserve"> školním roce </w:t>
      </w:r>
      <w:r w:rsidR="00BC3E95">
        <w:rPr>
          <w:rFonts w:ascii="Bookman Old Style" w:hAnsi="Bookman Old Style"/>
          <w:bCs/>
        </w:rPr>
        <w:t xml:space="preserve">2015/16 </w:t>
      </w:r>
      <w:r w:rsidR="002C55C5">
        <w:rPr>
          <w:rFonts w:ascii="Bookman Old Style" w:hAnsi="Bookman Old Style"/>
          <w:bCs/>
        </w:rPr>
        <w:t>ukončil</w:t>
      </w:r>
      <w:r w:rsidR="00B4220F">
        <w:rPr>
          <w:rFonts w:ascii="Bookman Old Style" w:hAnsi="Bookman Old Style"/>
          <w:bCs/>
        </w:rPr>
        <w:t xml:space="preserve"> celkem </w:t>
      </w:r>
      <w:r w:rsidR="002C55C5" w:rsidRPr="002C55C5">
        <w:rPr>
          <w:rFonts w:ascii="Bookman Old Style" w:hAnsi="Bookman Old Style"/>
          <w:bCs/>
        </w:rPr>
        <w:t>51</w:t>
      </w:r>
      <w:r w:rsidR="00C20338">
        <w:rPr>
          <w:rFonts w:ascii="Bookman Old Style" w:hAnsi="Bookman Old Style"/>
          <w:bCs/>
        </w:rPr>
        <w:t xml:space="preserve"> </w:t>
      </w:r>
      <w:r w:rsidR="00B4220F">
        <w:rPr>
          <w:rFonts w:ascii="Bookman Old Style" w:hAnsi="Bookman Old Style"/>
          <w:bCs/>
        </w:rPr>
        <w:t>žák</w:t>
      </w:r>
      <w:r w:rsidR="002C55C5">
        <w:rPr>
          <w:rFonts w:ascii="Bookman Old Style" w:hAnsi="Bookman Old Style"/>
          <w:bCs/>
        </w:rPr>
        <w:t>.</w:t>
      </w:r>
      <w:r w:rsidR="00C20338">
        <w:rPr>
          <w:rFonts w:ascii="Bookman Old Style" w:hAnsi="Bookman Old Style"/>
          <w:bCs/>
        </w:rPr>
        <w:t xml:space="preserve"> </w:t>
      </w:r>
      <w:r w:rsidR="00CD1634">
        <w:rPr>
          <w:rFonts w:ascii="Bookman Old Style" w:hAnsi="Bookman Old Style"/>
          <w:bCs/>
        </w:rPr>
        <w:t xml:space="preserve">Dále odešli </w:t>
      </w:r>
      <w:r w:rsidR="002C55C5">
        <w:rPr>
          <w:rFonts w:ascii="Bookman Old Style" w:hAnsi="Bookman Old Style"/>
          <w:bCs/>
        </w:rPr>
        <w:t>2</w:t>
      </w:r>
      <w:r w:rsidR="00CD1634">
        <w:rPr>
          <w:rFonts w:ascii="Bookman Old Style" w:hAnsi="Bookman Old Style"/>
          <w:bCs/>
        </w:rPr>
        <w:t xml:space="preserve"> žáci </w:t>
      </w:r>
      <w:r w:rsidR="002C55C5">
        <w:rPr>
          <w:rFonts w:ascii="Bookman Old Style" w:hAnsi="Bookman Old Style"/>
          <w:bCs/>
        </w:rPr>
        <w:t xml:space="preserve">ze </w:t>
      </w:r>
      <w:r w:rsidR="00CD1634">
        <w:rPr>
          <w:rFonts w:ascii="Bookman Old Style" w:hAnsi="Bookman Old Style"/>
          <w:bCs/>
        </w:rPr>
        <w:t xml:space="preserve">7.třídy na šestileté </w:t>
      </w:r>
      <w:r w:rsidR="002F0FDB">
        <w:rPr>
          <w:rFonts w:ascii="Bookman Old Style" w:hAnsi="Bookman Old Style"/>
          <w:bCs/>
        </w:rPr>
        <w:t>G</w:t>
      </w:r>
      <w:r w:rsidR="00CD1634">
        <w:rPr>
          <w:rFonts w:ascii="Bookman Old Style" w:hAnsi="Bookman Old Style"/>
          <w:bCs/>
        </w:rPr>
        <w:t>ymnázium v</w:t>
      </w:r>
      <w:r w:rsidR="002C55C5">
        <w:rPr>
          <w:rFonts w:ascii="Bookman Old Style" w:hAnsi="Bookman Old Style"/>
          <w:bCs/>
        </w:rPr>
        <w:t> </w:t>
      </w:r>
      <w:r w:rsidR="00CD1634">
        <w:rPr>
          <w:rFonts w:ascii="Bookman Old Style" w:hAnsi="Bookman Old Style"/>
          <w:bCs/>
        </w:rPr>
        <w:t>Chomutově</w:t>
      </w:r>
      <w:r w:rsidR="002C55C5">
        <w:rPr>
          <w:rFonts w:ascii="Bookman Old Style" w:hAnsi="Bookman Old Style"/>
          <w:bCs/>
        </w:rPr>
        <w:t>. J</w:t>
      </w:r>
      <w:r w:rsidR="00CD1634">
        <w:rPr>
          <w:rFonts w:ascii="Bookman Old Style" w:hAnsi="Bookman Old Style"/>
          <w:bCs/>
        </w:rPr>
        <w:t xml:space="preserve">edna žákyně </w:t>
      </w:r>
      <w:r w:rsidR="002C55C5">
        <w:rPr>
          <w:rFonts w:ascii="Bookman Old Style" w:hAnsi="Bookman Old Style"/>
          <w:bCs/>
        </w:rPr>
        <w:t>požádala o prodloužení školní docházky</w:t>
      </w:r>
      <w:r w:rsidR="00CD1634">
        <w:rPr>
          <w:rFonts w:ascii="Bookman Old Style" w:hAnsi="Bookman Old Style"/>
          <w:bCs/>
        </w:rPr>
        <w:t>.</w:t>
      </w:r>
    </w:p>
    <w:p w14:paraId="4C5C46BC" w14:textId="77777777" w:rsidR="0006188D" w:rsidRDefault="0006188D">
      <w:pPr>
        <w:pStyle w:val="Normlnweb"/>
        <w:spacing w:before="0" w:after="0"/>
        <w:jc w:val="both"/>
        <w:rPr>
          <w:rFonts w:ascii="Bookman Old Style" w:hAnsi="Bookman Old Style"/>
          <w:color w:val="FF0000"/>
        </w:rPr>
      </w:pPr>
    </w:p>
    <w:p w14:paraId="0B126AA0" w14:textId="77777777" w:rsidR="002E1EBB" w:rsidRPr="00CD1634" w:rsidRDefault="002E1EBB">
      <w:pPr>
        <w:pStyle w:val="Normlnweb"/>
        <w:spacing w:before="0" w:after="0"/>
        <w:jc w:val="both"/>
        <w:rPr>
          <w:rFonts w:ascii="Bookman Old Style" w:hAnsi="Bookman Old Style"/>
          <w:color w:val="FF0000"/>
        </w:rPr>
      </w:pPr>
    </w:p>
    <w:p w14:paraId="5C9124CF" w14:textId="77777777" w:rsidR="004237CB" w:rsidRDefault="004237CB">
      <w:pPr>
        <w:pStyle w:val="Normlnweb"/>
        <w:spacing w:before="0" w:after="0"/>
        <w:jc w:val="both"/>
        <w:rPr>
          <w:rFonts w:ascii="Bookman Old Style" w:hAnsi="Bookman Old Style"/>
        </w:rPr>
      </w:pPr>
    </w:p>
    <w:p w14:paraId="473E0B3D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2E1EBB">
        <w:rPr>
          <w:rStyle w:val="Standardnpsmoodstavce1"/>
          <w:rFonts w:ascii="Bookman Old Style" w:hAnsi="Bookman Old Style"/>
          <w:b/>
          <w:bCs/>
        </w:rPr>
        <w:t>5</w:t>
      </w:r>
      <w:r>
        <w:rPr>
          <w:rStyle w:val="Standardnpsmoodstavce1"/>
          <w:rFonts w:ascii="Bookman Old Style" w:hAnsi="Bookman Old Style"/>
          <w:b/>
          <w:bCs/>
        </w:rPr>
        <w:t xml:space="preserve">. Výběrové řízení do </w:t>
      </w:r>
      <w:proofErr w:type="gramStart"/>
      <w:r>
        <w:rPr>
          <w:rStyle w:val="Standardnpsmoodstavce1"/>
          <w:rFonts w:ascii="Bookman Old Style" w:hAnsi="Bookman Old Style"/>
          <w:b/>
          <w:bCs/>
        </w:rPr>
        <w:t>RVJ :</w:t>
      </w:r>
      <w:proofErr w:type="gramEnd"/>
      <w:r>
        <w:rPr>
          <w:rStyle w:val="Standardnpsmoodstavce1"/>
          <w:rFonts w:ascii="Bookman Old Style" w:hAnsi="Bookman Old Style"/>
          <w:b/>
          <w:bCs/>
        </w:rPr>
        <w:t xml:space="preserve"> </w:t>
      </w:r>
      <w:r>
        <w:rPr>
          <w:rStyle w:val="Standardnpsmoodstavce1"/>
          <w:rFonts w:ascii="Bookman Old Style" w:hAnsi="Bookman Old Style"/>
        </w:rPr>
        <w:t xml:space="preserve">přihlášeno   </w:t>
      </w:r>
      <w:r w:rsidR="00D47FD2" w:rsidRPr="00D47FD2">
        <w:rPr>
          <w:rStyle w:val="Standardnpsmoodstavce1"/>
          <w:rFonts w:ascii="Bookman Old Style" w:hAnsi="Bookman Old Style"/>
        </w:rPr>
        <w:t>44</w:t>
      </w:r>
      <w:r w:rsidR="00415ECC">
        <w:rPr>
          <w:rStyle w:val="Standardnpsmoodstavce1"/>
          <w:rFonts w:ascii="Bookman Old Style" w:hAnsi="Bookman Old Style"/>
        </w:rPr>
        <w:t xml:space="preserve">/ přijato </w:t>
      </w:r>
      <w:r w:rsidR="00D47FD2" w:rsidRPr="00D47FD2">
        <w:rPr>
          <w:rStyle w:val="Standardnpsmoodstavce1"/>
          <w:rFonts w:ascii="Bookman Old Style" w:hAnsi="Bookman Old Style"/>
        </w:rPr>
        <w:t>26</w:t>
      </w:r>
      <w:r>
        <w:rPr>
          <w:rStyle w:val="Standardnpsmoodstavce1"/>
          <w:rFonts w:ascii="Bookman Old Style" w:hAnsi="Bookman Old Style"/>
        </w:rPr>
        <w:t xml:space="preserve"> žáků</w:t>
      </w:r>
    </w:p>
    <w:p w14:paraId="32420E89" w14:textId="77777777" w:rsidR="0006188D" w:rsidRDefault="0006188D">
      <w:pPr>
        <w:pStyle w:val="Normln1"/>
        <w:rPr>
          <w:rFonts w:ascii="Bookman Old Style" w:hAnsi="Bookman Old Style"/>
        </w:rPr>
      </w:pPr>
    </w:p>
    <w:p w14:paraId="2B345C69" w14:textId="77777777" w:rsidR="004237CB" w:rsidRDefault="004237CB">
      <w:pPr>
        <w:pStyle w:val="Normln1"/>
        <w:rPr>
          <w:rFonts w:ascii="Bookman Old Style" w:hAnsi="Bookman Old Style"/>
        </w:rPr>
      </w:pPr>
    </w:p>
    <w:p w14:paraId="12C9FC4B" w14:textId="77777777" w:rsidR="002E1EBB" w:rsidRDefault="002E1EBB">
      <w:pPr>
        <w:pStyle w:val="Normln1"/>
        <w:rPr>
          <w:rFonts w:ascii="Bookman Old Style" w:hAnsi="Bookman Old Style"/>
        </w:rPr>
      </w:pPr>
    </w:p>
    <w:p w14:paraId="69E07C0C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2E1EBB">
        <w:rPr>
          <w:rStyle w:val="Standardnpsmoodstavce1"/>
          <w:rFonts w:ascii="Bookman Old Style" w:hAnsi="Bookman Old Style"/>
          <w:b/>
          <w:bCs/>
        </w:rPr>
        <w:t>6</w:t>
      </w:r>
      <w:r>
        <w:rPr>
          <w:rStyle w:val="Standardnpsmoodstavce1"/>
          <w:rFonts w:ascii="Bookman Old Style" w:hAnsi="Bookman Old Style"/>
          <w:b/>
          <w:bCs/>
        </w:rPr>
        <w:t xml:space="preserve">. </w:t>
      </w:r>
      <w:r w:rsidRPr="007409B8">
        <w:rPr>
          <w:rStyle w:val="Standardnpsmoodstavce1"/>
          <w:rFonts w:ascii="Bookman Old Style" w:hAnsi="Bookman Old Style"/>
          <w:b/>
          <w:bCs/>
        </w:rPr>
        <w:t>Chování žáků</w:t>
      </w:r>
    </w:p>
    <w:p w14:paraId="6403B80A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7DB8561C" w14:textId="77777777" w:rsidR="0006188D" w:rsidRDefault="0006188D">
      <w:pPr>
        <w:pStyle w:val="Normln1"/>
        <w:ind w:left="720" w:hanging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a)</w:t>
      </w:r>
      <w:r>
        <w:rPr>
          <w:rStyle w:val="Standardnpsmoodstavce1"/>
          <w:b/>
          <w:bCs/>
          <w:sz w:val="14"/>
          <w:szCs w:val="14"/>
        </w:rPr>
        <w:t xml:space="preserve">     </w:t>
      </w:r>
      <w:r>
        <w:rPr>
          <w:rStyle w:val="Standardnpsmoodstavce1"/>
          <w:rFonts w:ascii="Bookman Old Style" w:hAnsi="Bookman Old Style"/>
          <w:b/>
          <w:bCs/>
        </w:rPr>
        <w:t>klasifikace chování</w:t>
      </w:r>
    </w:p>
    <w:p w14:paraId="23CC6164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2"/>
        <w:gridCol w:w="1628"/>
        <w:gridCol w:w="1842"/>
        <w:gridCol w:w="1843"/>
      </w:tblGrid>
      <w:tr w:rsidR="0006188D" w14:paraId="2D1C7B4B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C0FE7C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chování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CDFC" w14:textId="77777777" w:rsidR="0006188D" w:rsidRPr="007409B8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 w:rsidRPr="007409B8">
              <w:rPr>
                <w:rStyle w:val="Standardnpsmoodstavce1"/>
                <w:rFonts w:ascii="Bookman Old Style" w:hAnsi="Bookman Old Style"/>
              </w:rPr>
              <w:t>1. pololetí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E2EF7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2. pololetí</w:t>
            </w:r>
          </w:p>
        </w:tc>
      </w:tr>
      <w:tr w:rsidR="0006188D" w14:paraId="081ADF9D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C39D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3D072FEF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žáci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ABC1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%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7BB7F35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žáci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5AFF1D7B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%</w:t>
            </w:r>
          </w:p>
        </w:tc>
      </w:tr>
      <w:tr w:rsidR="0006188D" w14:paraId="46897B5F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3B0B" w14:textId="77777777" w:rsidR="0006188D" w:rsidRDefault="0006188D">
            <w:pPr>
              <w:pStyle w:val="Zpat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velmi dobré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6C42C087" w14:textId="77777777" w:rsidR="0006188D" w:rsidRDefault="007409B8" w:rsidP="00F8165C">
            <w:pPr>
              <w:pStyle w:val="Normln1"/>
              <w:jc w:val="center"/>
            </w:pPr>
            <w:r>
              <w:t>615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</w:tcPr>
          <w:p w14:paraId="57E0E956" w14:textId="77777777" w:rsidR="0006188D" w:rsidRDefault="007032F6" w:rsidP="007409B8">
            <w:pPr>
              <w:pStyle w:val="Normln1"/>
              <w:jc w:val="center"/>
            </w:pPr>
            <w:r>
              <w:t>98,</w:t>
            </w:r>
            <w:r w:rsidR="007409B8">
              <w:t>7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6A647077" w14:textId="77777777" w:rsidR="0006188D" w:rsidRDefault="00DF2AFA" w:rsidP="00E3709E">
            <w:pPr>
              <w:pStyle w:val="Normln1"/>
              <w:jc w:val="center"/>
            </w:pPr>
            <w:r>
              <w:t>6</w:t>
            </w:r>
            <w:r w:rsidR="00E3709E">
              <w:t>19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2A3B7879" w14:textId="77777777" w:rsidR="0006188D" w:rsidRDefault="007032F6" w:rsidP="00E3709E">
            <w:pPr>
              <w:pStyle w:val="Normln1"/>
              <w:jc w:val="center"/>
            </w:pPr>
            <w:r>
              <w:t>96,</w:t>
            </w:r>
            <w:r w:rsidR="00E3709E">
              <w:t>6</w:t>
            </w:r>
          </w:p>
        </w:tc>
      </w:tr>
      <w:tr w:rsidR="0006188D" w14:paraId="73E784D0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B4F2" w14:textId="77777777" w:rsidR="0006188D" w:rsidRDefault="0006188D">
            <w:pPr>
              <w:pStyle w:val="bodytext2"/>
              <w:rPr>
                <w:rStyle w:val="Standardnpsmoodstavce1"/>
                <w:rFonts w:ascii="Bookman Old Style" w:hAnsi="Bookman Old Style"/>
                <w:szCs w:val="20"/>
              </w:rPr>
            </w:pPr>
            <w:r>
              <w:rPr>
                <w:rStyle w:val="Standardnpsmoodstavce1"/>
                <w:rFonts w:ascii="Bookman Old Style" w:hAnsi="Bookman Old Style"/>
                <w:szCs w:val="20"/>
              </w:rPr>
              <w:t>uspokojivé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1D805BB1" w14:textId="77777777" w:rsidR="0006188D" w:rsidRDefault="007409B8">
            <w:pPr>
              <w:pStyle w:val="Normln1"/>
              <w:jc w:val="center"/>
            </w:pPr>
            <w:r>
              <w:t>6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</w:tcPr>
          <w:p w14:paraId="604A5C7B" w14:textId="77777777" w:rsidR="0006188D" w:rsidRDefault="007409B8" w:rsidP="007409B8">
            <w:pPr>
              <w:pStyle w:val="Normln1"/>
              <w:jc w:val="center"/>
            </w:pPr>
            <w:r>
              <w:t>1,0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1FCAC9F4" w14:textId="77777777" w:rsidR="0006188D" w:rsidRDefault="00E3709E">
            <w:pPr>
              <w:pStyle w:val="Normln1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41B2655D" w14:textId="77777777" w:rsidR="0006188D" w:rsidRDefault="007032F6" w:rsidP="00E3709E">
            <w:pPr>
              <w:pStyle w:val="Normln1"/>
              <w:jc w:val="center"/>
            </w:pPr>
            <w:r>
              <w:t>2,</w:t>
            </w:r>
            <w:r w:rsidR="00E3709E">
              <w:t>5</w:t>
            </w:r>
          </w:p>
        </w:tc>
      </w:tr>
      <w:tr w:rsidR="0006188D" w14:paraId="13049966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F0C36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neuspokojivé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6EE435C7" w14:textId="77777777" w:rsidR="0006188D" w:rsidRDefault="00F8165C">
            <w:pPr>
              <w:pStyle w:val="Normln1"/>
              <w:jc w:val="center"/>
            </w:pPr>
            <w:r>
              <w:t>2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</w:tcPr>
          <w:p w14:paraId="43EFFC0B" w14:textId="77777777" w:rsidR="0006188D" w:rsidRDefault="00F8165C" w:rsidP="003105AB">
            <w:pPr>
              <w:pStyle w:val="Normln1"/>
              <w:jc w:val="center"/>
            </w:pPr>
            <w:r>
              <w:t>0,</w:t>
            </w:r>
            <w:r w:rsidR="007032F6">
              <w:t>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68A5096F" w14:textId="77777777" w:rsidR="0006188D" w:rsidRDefault="00E3709E">
            <w:pPr>
              <w:pStyle w:val="Normln1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1E67E68E" w14:textId="77777777" w:rsidR="0006188D" w:rsidRDefault="007032F6" w:rsidP="00E3709E">
            <w:pPr>
              <w:pStyle w:val="Normln1"/>
              <w:jc w:val="center"/>
            </w:pPr>
            <w:r>
              <w:t>0,</w:t>
            </w:r>
            <w:r w:rsidR="00E3709E">
              <w:t>9</w:t>
            </w:r>
          </w:p>
        </w:tc>
      </w:tr>
    </w:tbl>
    <w:p w14:paraId="327DA04B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187B269B" w14:textId="77777777" w:rsidR="0006188D" w:rsidRDefault="0006188D">
      <w:pPr>
        <w:pStyle w:val="Normln1"/>
        <w:ind w:left="360"/>
        <w:rPr>
          <w:rFonts w:ascii="Bookman Old Style" w:hAnsi="Bookman Old Style"/>
          <w:b/>
          <w:bCs/>
        </w:rPr>
      </w:pPr>
    </w:p>
    <w:p w14:paraId="4784B51E" w14:textId="77777777" w:rsidR="00AC5F75" w:rsidRDefault="0006188D" w:rsidP="00AC5F75">
      <w:pPr>
        <w:pStyle w:val="Normln1"/>
        <w:ind w:right="-144"/>
        <w:jc w:val="both"/>
        <w:rPr>
          <w:rStyle w:val="Standardnpsmoodstavce1"/>
          <w:rFonts w:ascii="Bookman Old Style" w:hAnsi="Bookman Old Style"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Chování žáků v</w:t>
      </w:r>
      <w:r w:rsidR="005F413F">
        <w:rPr>
          <w:rStyle w:val="Standardnpsmoodstavce1"/>
          <w:rFonts w:ascii="Bookman Old Style" w:hAnsi="Bookman Old Style"/>
          <w:bCs/>
        </w:rPr>
        <w:t>e</w:t>
      </w:r>
      <w:r>
        <w:rPr>
          <w:rStyle w:val="Standardnpsmoodstavce1"/>
          <w:rFonts w:ascii="Bookman Old Style" w:hAnsi="Bookman Old Style"/>
          <w:bCs/>
        </w:rPr>
        <w:t> </w:t>
      </w:r>
      <w:r w:rsidR="005F413F">
        <w:rPr>
          <w:rStyle w:val="Standardnpsmoodstavce1"/>
          <w:rFonts w:ascii="Bookman Old Style" w:hAnsi="Bookman Old Style"/>
          <w:bCs/>
        </w:rPr>
        <w:t>škol</w:t>
      </w:r>
      <w:r>
        <w:rPr>
          <w:rStyle w:val="Standardnpsmoodstavce1"/>
          <w:rFonts w:ascii="Bookman Old Style" w:hAnsi="Bookman Old Style"/>
          <w:bCs/>
        </w:rPr>
        <w:t>ním roce</w:t>
      </w:r>
      <w:r w:rsidR="00AE35CC">
        <w:rPr>
          <w:rStyle w:val="Standardnpsmoodstavce1"/>
          <w:rFonts w:ascii="Bookman Old Style" w:hAnsi="Bookman Old Style"/>
          <w:bCs/>
        </w:rPr>
        <w:t xml:space="preserve"> </w:t>
      </w:r>
      <w:r w:rsidR="005F413F">
        <w:rPr>
          <w:rStyle w:val="Standardnpsmoodstavce1"/>
          <w:rFonts w:ascii="Bookman Old Style" w:hAnsi="Bookman Old Style"/>
          <w:bCs/>
        </w:rPr>
        <w:t>201</w:t>
      </w:r>
      <w:r w:rsidR="00E3709E">
        <w:rPr>
          <w:rStyle w:val="Standardnpsmoodstavce1"/>
          <w:rFonts w:ascii="Bookman Old Style" w:hAnsi="Bookman Old Style"/>
          <w:bCs/>
        </w:rPr>
        <w:t>5</w:t>
      </w:r>
      <w:r w:rsidR="005F413F">
        <w:rPr>
          <w:rStyle w:val="Standardnpsmoodstavce1"/>
          <w:rFonts w:ascii="Bookman Old Style" w:hAnsi="Bookman Old Style"/>
          <w:bCs/>
        </w:rPr>
        <w:t>/1</w:t>
      </w:r>
      <w:r w:rsidR="00E3709E">
        <w:rPr>
          <w:rStyle w:val="Standardnpsmoodstavce1"/>
          <w:rFonts w:ascii="Bookman Old Style" w:hAnsi="Bookman Old Style"/>
          <w:bCs/>
        </w:rPr>
        <w:t>6</w:t>
      </w:r>
      <w:r w:rsidR="005F413F">
        <w:rPr>
          <w:rStyle w:val="Standardnpsmoodstavce1"/>
          <w:rFonts w:ascii="Bookman Old Style" w:hAnsi="Bookman Old Style"/>
          <w:bCs/>
        </w:rPr>
        <w:t xml:space="preserve"> </w:t>
      </w:r>
      <w:r w:rsidR="00E3709E">
        <w:rPr>
          <w:rStyle w:val="Standardnpsmoodstavce1"/>
          <w:rFonts w:ascii="Bookman Old Style" w:hAnsi="Bookman Old Style"/>
          <w:bCs/>
        </w:rPr>
        <w:t>se neodchylovalo</w:t>
      </w:r>
      <w:r w:rsidR="005F413F">
        <w:rPr>
          <w:rStyle w:val="Standardnpsmoodstavce1"/>
          <w:rFonts w:ascii="Bookman Old Style" w:hAnsi="Bookman Old Style"/>
          <w:bCs/>
        </w:rPr>
        <w:t xml:space="preserve"> </w:t>
      </w:r>
      <w:r>
        <w:rPr>
          <w:rStyle w:val="Standardnpsmoodstavce1"/>
          <w:rFonts w:ascii="Bookman Old Style" w:hAnsi="Bookman Old Style"/>
          <w:bCs/>
        </w:rPr>
        <w:t>od dlouhodob</w:t>
      </w:r>
      <w:r w:rsidR="002F0FDB">
        <w:rPr>
          <w:rStyle w:val="Standardnpsmoodstavce1"/>
          <w:rFonts w:ascii="Bookman Old Style" w:hAnsi="Bookman Old Style"/>
          <w:bCs/>
        </w:rPr>
        <w:t>ě</w:t>
      </w:r>
      <w:r w:rsidR="003105AB">
        <w:rPr>
          <w:rStyle w:val="Standardnpsmoodstavce1"/>
          <w:rFonts w:ascii="Bookman Old Style" w:hAnsi="Bookman Old Style"/>
          <w:bCs/>
        </w:rPr>
        <w:t xml:space="preserve"> sledovaného </w:t>
      </w:r>
      <w:r>
        <w:rPr>
          <w:rStyle w:val="Standardnpsmoodstavce1"/>
          <w:rFonts w:ascii="Bookman Old Style" w:hAnsi="Bookman Old Style"/>
          <w:bCs/>
        </w:rPr>
        <w:t xml:space="preserve">průměru. </w:t>
      </w:r>
      <w:r w:rsidR="00E3709E">
        <w:rPr>
          <w:rStyle w:val="Standardnpsmoodstavce1"/>
          <w:rFonts w:ascii="Bookman Old Style" w:hAnsi="Bookman Old Style"/>
          <w:bCs/>
        </w:rPr>
        <w:t>Č</w:t>
      </w:r>
      <w:r>
        <w:rPr>
          <w:rStyle w:val="Standardnpsmoodstavce1"/>
          <w:rFonts w:ascii="Bookman Old Style" w:hAnsi="Bookman Old Style"/>
          <w:bCs/>
        </w:rPr>
        <w:t>ást žáků </w:t>
      </w:r>
      <w:r w:rsidR="00E3709E">
        <w:rPr>
          <w:rStyle w:val="Standardnpsmoodstavce1"/>
          <w:rFonts w:ascii="Bookman Old Style" w:hAnsi="Bookman Old Style"/>
          <w:bCs/>
        </w:rPr>
        <w:t xml:space="preserve">se dopouští </w:t>
      </w:r>
      <w:r>
        <w:rPr>
          <w:rStyle w:val="Standardnpsmoodstavce1"/>
          <w:rFonts w:ascii="Bookman Old Style" w:hAnsi="Bookman Old Style"/>
          <w:bCs/>
        </w:rPr>
        <w:t>poruš</w:t>
      </w:r>
      <w:r w:rsidR="00E3709E">
        <w:rPr>
          <w:rStyle w:val="Standardnpsmoodstavce1"/>
          <w:rFonts w:ascii="Bookman Old Style" w:hAnsi="Bookman Old Style"/>
          <w:bCs/>
        </w:rPr>
        <w:t>ování</w:t>
      </w:r>
      <w:r>
        <w:rPr>
          <w:rStyle w:val="Standardnpsmoodstavce1"/>
          <w:rFonts w:ascii="Bookman Old Style" w:hAnsi="Bookman Old Style"/>
          <w:bCs/>
        </w:rPr>
        <w:t xml:space="preserve"> školní</w:t>
      </w:r>
      <w:r w:rsidR="00E3709E">
        <w:rPr>
          <w:rStyle w:val="Standardnpsmoodstavce1"/>
          <w:rFonts w:ascii="Bookman Old Style" w:hAnsi="Bookman Old Style"/>
          <w:bCs/>
        </w:rPr>
        <w:t>ho</w:t>
      </w:r>
      <w:r>
        <w:rPr>
          <w:rStyle w:val="Standardnpsmoodstavce1"/>
          <w:rFonts w:ascii="Bookman Old Style" w:hAnsi="Bookman Old Style"/>
          <w:bCs/>
        </w:rPr>
        <w:t xml:space="preserve"> řád</w:t>
      </w:r>
      <w:r w:rsidR="00E3709E">
        <w:rPr>
          <w:rStyle w:val="Standardnpsmoodstavce1"/>
          <w:rFonts w:ascii="Bookman Old Style" w:hAnsi="Bookman Old Style"/>
          <w:bCs/>
        </w:rPr>
        <w:t>u</w:t>
      </w:r>
      <w:r>
        <w:rPr>
          <w:rStyle w:val="Standardnpsmoodstavce1"/>
          <w:rFonts w:ascii="Bookman Old Style" w:hAnsi="Bookman Old Style"/>
          <w:bCs/>
        </w:rPr>
        <w:t xml:space="preserve">. </w:t>
      </w:r>
      <w:r w:rsidR="00E96109">
        <w:rPr>
          <w:rStyle w:val="Standardnpsmoodstavce1"/>
          <w:rFonts w:ascii="Bookman Old Style" w:hAnsi="Bookman Old Style"/>
          <w:bCs/>
        </w:rPr>
        <w:t>V</w:t>
      </w:r>
      <w:r w:rsidR="00E3709E">
        <w:rPr>
          <w:rStyle w:val="Standardnpsmoodstavce1"/>
          <w:rFonts w:ascii="Bookman Old Style" w:hAnsi="Bookman Old Style"/>
          <w:bCs/>
        </w:rPr>
        <w:t>e</w:t>
      </w:r>
      <w:r w:rsidR="00E96109">
        <w:rPr>
          <w:rStyle w:val="Standardnpsmoodstavce1"/>
          <w:rFonts w:ascii="Bookman Old Style" w:hAnsi="Bookman Old Style"/>
          <w:bCs/>
        </w:rPr>
        <w:t xml:space="preserve"> </w:t>
      </w:r>
      <w:r>
        <w:rPr>
          <w:rStyle w:val="Standardnpsmoodstavce1"/>
          <w:rFonts w:ascii="Bookman Old Style" w:hAnsi="Bookman Old Style"/>
          <w:bCs/>
        </w:rPr>
        <w:t>v</w:t>
      </w:r>
      <w:r w:rsidR="00E96109">
        <w:rPr>
          <w:rStyle w:val="Standardnpsmoodstavce1"/>
          <w:rFonts w:ascii="Bookman Old Style" w:hAnsi="Bookman Old Style"/>
          <w:bCs/>
        </w:rPr>
        <w:t>ě</w:t>
      </w:r>
      <w:r>
        <w:rPr>
          <w:rStyle w:val="Standardnpsmoodstavce1"/>
          <w:rFonts w:ascii="Bookman Old Style" w:hAnsi="Bookman Old Style"/>
          <w:bCs/>
        </w:rPr>
        <w:t>tšin</w:t>
      </w:r>
      <w:r w:rsidR="003105AB">
        <w:rPr>
          <w:rStyle w:val="Standardnpsmoodstavce1"/>
          <w:rFonts w:ascii="Bookman Old Style" w:hAnsi="Bookman Old Style"/>
          <w:bCs/>
        </w:rPr>
        <w:t>ě případů</w:t>
      </w:r>
      <w:r w:rsidR="00E96109">
        <w:rPr>
          <w:rStyle w:val="Standardnpsmoodstavce1"/>
          <w:rFonts w:ascii="Bookman Old Style" w:hAnsi="Bookman Old Style"/>
          <w:bCs/>
        </w:rPr>
        <w:t xml:space="preserve"> se</w:t>
      </w:r>
      <w:r w:rsidR="003105AB">
        <w:rPr>
          <w:rStyle w:val="Standardnpsmoodstavce1"/>
          <w:rFonts w:ascii="Bookman Old Style" w:hAnsi="Bookman Old Style"/>
          <w:bCs/>
        </w:rPr>
        <w:t xml:space="preserve"> jedn</w:t>
      </w:r>
      <w:r w:rsidR="00E96109">
        <w:rPr>
          <w:rStyle w:val="Standardnpsmoodstavce1"/>
          <w:rFonts w:ascii="Bookman Old Style" w:hAnsi="Bookman Old Style"/>
          <w:bCs/>
        </w:rPr>
        <w:t>alo</w:t>
      </w:r>
      <w:r w:rsidR="003105AB">
        <w:rPr>
          <w:rStyle w:val="Standardnpsmoodstavce1"/>
          <w:rFonts w:ascii="Bookman Old Style" w:hAnsi="Bookman Old Style"/>
          <w:bCs/>
        </w:rPr>
        <w:t xml:space="preserve"> </w:t>
      </w:r>
      <w:r>
        <w:rPr>
          <w:rStyle w:val="Standardnpsmoodstavce1"/>
          <w:rFonts w:ascii="Bookman Old Style" w:hAnsi="Bookman Old Style"/>
          <w:bCs/>
        </w:rPr>
        <w:t xml:space="preserve">o </w:t>
      </w:r>
      <w:r w:rsidR="003F0169">
        <w:rPr>
          <w:rStyle w:val="Standardnpsmoodstavce1"/>
          <w:rFonts w:ascii="Bookman Old Style" w:hAnsi="Bookman Old Style"/>
          <w:bCs/>
        </w:rPr>
        <w:t>drobnější kázeňské přestupky (</w:t>
      </w:r>
      <w:r>
        <w:rPr>
          <w:rStyle w:val="Standardnpsmoodstavce1"/>
          <w:rFonts w:ascii="Bookman Old Style" w:hAnsi="Bookman Old Style"/>
          <w:bCs/>
        </w:rPr>
        <w:t>zapomínání učebních pomůcek a domácích úkolů</w:t>
      </w:r>
      <w:r w:rsidR="00E96109">
        <w:rPr>
          <w:rStyle w:val="Standardnpsmoodstavce1"/>
          <w:rFonts w:ascii="Bookman Old Style" w:hAnsi="Bookman Old Style"/>
          <w:bCs/>
        </w:rPr>
        <w:t xml:space="preserve">, nepřipravenost </w:t>
      </w:r>
      <w:r w:rsidR="003F0169">
        <w:rPr>
          <w:rStyle w:val="Standardnpsmoodstavce1"/>
          <w:rFonts w:ascii="Bookman Old Style" w:hAnsi="Bookman Old Style"/>
          <w:bCs/>
        </w:rPr>
        <w:t>na hodiny, zapomínání žákovské knížky apod.)</w:t>
      </w:r>
      <w:r>
        <w:rPr>
          <w:rStyle w:val="Standardnpsmoodstavce1"/>
          <w:rFonts w:ascii="Bookman Old Style" w:hAnsi="Bookman Old Style"/>
          <w:bCs/>
        </w:rPr>
        <w:t>.</w:t>
      </w:r>
      <w:r w:rsidR="00E96109">
        <w:rPr>
          <w:rStyle w:val="Standardnpsmoodstavce1"/>
          <w:rFonts w:ascii="Bookman Old Style" w:hAnsi="Bookman Old Style"/>
          <w:bCs/>
        </w:rPr>
        <w:t xml:space="preserve"> Nicméně právě </w:t>
      </w:r>
      <w:r w:rsidR="00E3709E">
        <w:rPr>
          <w:rStyle w:val="Standardnpsmoodstavce1"/>
          <w:rFonts w:ascii="Bookman Old Style" w:hAnsi="Bookman Old Style"/>
          <w:bCs/>
        </w:rPr>
        <w:t>tyto faktory</w:t>
      </w:r>
      <w:r w:rsidR="00E96109">
        <w:rPr>
          <w:rStyle w:val="Standardnpsmoodstavce1"/>
          <w:rFonts w:ascii="Bookman Old Style" w:hAnsi="Bookman Old Style"/>
          <w:bCs/>
        </w:rPr>
        <w:t xml:space="preserve"> poměrně výrazně narušuj</w:t>
      </w:r>
      <w:r w:rsidR="00E3709E">
        <w:rPr>
          <w:rStyle w:val="Standardnpsmoodstavce1"/>
          <w:rFonts w:ascii="Bookman Old Style" w:hAnsi="Bookman Old Style"/>
          <w:bCs/>
        </w:rPr>
        <w:t>í</w:t>
      </w:r>
      <w:r w:rsidR="00E96109">
        <w:rPr>
          <w:rStyle w:val="Standardnpsmoodstavce1"/>
          <w:rFonts w:ascii="Bookman Old Style" w:hAnsi="Bookman Old Style"/>
          <w:bCs/>
        </w:rPr>
        <w:t xml:space="preserve"> výchovně vzdělávací proces a u některých žáků se </w:t>
      </w:r>
      <w:r w:rsidR="00E3709E">
        <w:rPr>
          <w:rStyle w:val="Standardnpsmoodstavce1"/>
          <w:rFonts w:ascii="Bookman Old Style" w:hAnsi="Bookman Old Style"/>
          <w:bCs/>
        </w:rPr>
        <w:t xml:space="preserve">nám při nejlepší vůli </w:t>
      </w:r>
      <w:proofErr w:type="gramStart"/>
      <w:r w:rsidR="00E96109">
        <w:rPr>
          <w:rStyle w:val="Standardnpsmoodstavce1"/>
          <w:rFonts w:ascii="Bookman Old Style" w:hAnsi="Bookman Old Style"/>
          <w:bCs/>
        </w:rPr>
        <w:t>nedaří</w:t>
      </w:r>
      <w:proofErr w:type="gramEnd"/>
      <w:r w:rsidR="00E96109">
        <w:rPr>
          <w:rStyle w:val="Standardnpsmoodstavce1"/>
          <w:rFonts w:ascii="Bookman Old Style" w:hAnsi="Bookman Old Style"/>
          <w:bCs/>
        </w:rPr>
        <w:t xml:space="preserve"> problém vyřešit</w:t>
      </w:r>
      <w:r w:rsidR="00E3709E">
        <w:rPr>
          <w:rStyle w:val="Standardnpsmoodstavce1"/>
          <w:rFonts w:ascii="Bookman Old Style" w:hAnsi="Bookman Old Style"/>
          <w:bCs/>
        </w:rPr>
        <w:t xml:space="preserve"> (ve většině případů </w:t>
      </w:r>
      <w:r w:rsidR="00D162B7">
        <w:rPr>
          <w:rStyle w:val="Standardnpsmoodstavce1"/>
          <w:rFonts w:ascii="Bookman Old Style" w:hAnsi="Bookman Old Style"/>
          <w:bCs/>
        </w:rPr>
        <w:t xml:space="preserve">se jedná </w:t>
      </w:r>
      <w:r w:rsidR="00E3709E">
        <w:rPr>
          <w:rStyle w:val="Standardnpsmoodstavce1"/>
          <w:rFonts w:ascii="Bookman Old Style" w:hAnsi="Bookman Old Style"/>
          <w:bCs/>
        </w:rPr>
        <w:t>o děti ze sociálně slabých rodin, které nejsou schopny zkontrolovat připravenost dítěte na výuku)</w:t>
      </w:r>
      <w:r w:rsidR="00E96109">
        <w:rPr>
          <w:rStyle w:val="Standardnpsmoodstavce1"/>
          <w:rFonts w:ascii="Bookman Old Style" w:hAnsi="Bookman Old Style"/>
          <w:bCs/>
        </w:rPr>
        <w:t xml:space="preserve">. </w:t>
      </w:r>
      <w:r w:rsidR="00E3709E">
        <w:rPr>
          <w:rStyle w:val="Standardnpsmoodstavce1"/>
          <w:rFonts w:ascii="Bookman Old Style" w:hAnsi="Bookman Old Style"/>
          <w:bCs/>
        </w:rPr>
        <w:t>N</w:t>
      </w:r>
      <w:r w:rsidR="00E96109">
        <w:rPr>
          <w:rStyle w:val="Standardnpsmoodstavce1"/>
          <w:rFonts w:ascii="Bookman Old Style" w:hAnsi="Bookman Old Style"/>
          <w:bCs/>
        </w:rPr>
        <w:t>ěkolik</w:t>
      </w:r>
      <w:r>
        <w:rPr>
          <w:rStyle w:val="Standardnpsmoodstavce1"/>
          <w:rFonts w:ascii="Bookman Old Style" w:hAnsi="Bookman Old Style"/>
          <w:bCs/>
        </w:rPr>
        <w:t xml:space="preserve"> žáků se dop</w:t>
      </w:r>
      <w:r w:rsidR="00E96109">
        <w:rPr>
          <w:rStyle w:val="Standardnpsmoodstavce1"/>
          <w:rFonts w:ascii="Bookman Old Style" w:hAnsi="Bookman Old Style"/>
          <w:bCs/>
        </w:rPr>
        <w:t>ustilo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E96109">
        <w:rPr>
          <w:rStyle w:val="Standardnpsmoodstavce1"/>
          <w:rFonts w:ascii="Bookman Old Style" w:hAnsi="Bookman Old Style"/>
          <w:bCs/>
        </w:rPr>
        <w:t>zá</w:t>
      </w:r>
      <w:r>
        <w:rPr>
          <w:rStyle w:val="Standardnpsmoodstavce1"/>
          <w:rFonts w:ascii="Bookman Old Style" w:hAnsi="Bookman Old Style"/>
          <w:bCs/>
        </w:rPr>
        <w:t>v</w:t>
      </w:r>
      <w:r w:rsidR="00E96109">
        <w:rPr>
          <w:rStyle w:val="Standardnpsmoodstavce1"/>
          <w:rFonts w:ascii="Bookman Old Style" w:hAnsi="Bookman Old Style"/>
          <w:bCs/>
        </w:rPr>
        <w:t>a</w:t>
      </w:r>
      <w:r>
        <w:rPr>
          <w:rStyle w:val="Standardnpsmoodstavce1"/>
          <w:rFonts w:ascii="Bookman Old Style" w:hAnsi="Bookman Old Style"/>
          <w:bCs/>
        </w:rPr>
        <w:t>žnějších přestup</w:t>
      </w:r>
      <w:r w:rsidR="00AE35CC">
        <w:rPr>
          <w:rStyle w:val="Standardnpsmoodstavce1"/>
          <w:rFonts w:ascii="Bookman Old Style" w:hAnsi="Bookman Old Style"/>
          <w:bCs/>
        </w:rPr>
        <w:t>k</w:t>
      </w:r>
      <w:r>
        <w:rPr>
          <w:rStyle w:val="Standardnpsmoodstavce1"/>
          <w:rFonts w:ascii="Bookman Old Style" w:hAnsi="Bookman Old Style"/>
          <w:bCs/>
        </w:rPr>
        <w:t>ů</w:t>
      </w:r>
      <w:r w:rsidR="003105AB">
        <w:rPr>
          <w:rStyle w:val="Standardnpsmoodstavce1"/>
          <w:rFonts w:ascii="Bookman Old Style" w:hAnsi="Bookman Old Style"/>
          <w:bCs/>
        </w:rPr>
        <w:t xml:space="preserve"> (</w:t>
      </w:r>
      <w:proofErr w:type="gramStart"/>
      <w:r w:rsidR="00E96109">
        <w:rPr>
          <w:rStyle w:val="Standardnpsmoodstavce1"/>
          <w:rFonts w:ascii="Bookman Old Style" w:hAnsi="Bookman Old Style"/>
          <w:bCs/>
        </w:rPr>
        <w:t>soustavné</w:t>
      </w:r>
      <w:r>
        <w:rPr>
          <w:rStyle w:val="Standardnpsmoodstavce1"/>
          <w:rFonts w:ascii="Bookman Old Style" w:hAnsi="Bookman Old Style"/>
          <w:bCs/>
        </w:rPr>
        <w:t xml:space="preserve">  vyrušování</w:t>
      </w:r>
      <w:proofErr w:type="gramEnd"/>
      <w:r>
        <w:rPr>
          <w:rStyle w:val="Standardnpsmoodstavce1"/>
          <w:rFonts w:ascii="Bookman Old Style" w:hAnsi="Bookman Old Style"/>
          <w:bCs/>
        </w:rPr>
        <w:t xml:space="preserve"> v hodinách, vulgární vyjadřování, špatn</w:t>
      </w:r>
      <w:r w:rsidR="003105AB">
        <w:rPr>
          <w:rStyle w:val="Standardnpsmoodstavce1"/>
          <w:rFonts w:ascii="Bookman Old Style" w:hAnsi="Bookman Old Style"/>
          <w:bCs/>
        </w:rPr>
        <w:t>á</w:t>
      </w:r>
      <w:r>
        <w:rPr>
          <w:rStyle w:val="Standardnpsmoodstavce1"/>
          <w:rFonts w:ascii="Bookman Old Style" w:hAnsi="Bookman Old Style"/>
          <w:bCs/>
        </w:rPr>
        <w:t xml:space="preserve"> pracovní morálk</w:t>
      </w:r>
      <w:r w:rsidR="003105AB">
        <w:rPr>
          <w:rStyle w:val="Standardnpsmoodstavce1"/>
          <w:rFonts w:ascii="Bookman Old Style" w:hAnsi="Bookman Old Style"/>
          <w:bCs/>
        </w:rPr>
        <w:t>a</w:t>
      </w:r>
      <w:r>
        <w:rPr>
          <w:rStyle w:val="Standardnpsmoodstavce1"/>
          <w:rFonts w:ascii="Bookman Old Style" w:hAnsi="Bookman Old Style"/>
          <w:bCs/>
        </w:rPr>
        <w:t xml:space="preserve"> a vzájemné potyčky</w:t>
      </w:r>
      <w:r w:rsidR="003105AB">
        <w:rPr>
          <w:rStyle w:val="Standardnpsmoodstavce1"/>
          <w:rFonts w:ascii="Bookman Old Style" w:hAnsi="Bookman Old Style"/>
          <w:bCs/>
        </w:rPr>
        <w:t xml:space="preserve"> – verbální i fyzické)</w:t>
      </w:r>
      <w:r>
        <w:rPr>
          <w:rStyle w:val="Standardnpsmoodstavce1"/>
          <w:rFonts w:ascii="Bookman Old Style" w:hAnsi="Bookman Old Style"/>
          <w:bCs/>
        </w:rPr>
        <w:t xml:space="preserve">. </w:t>
      </w:r>
      <w:r w:rsidR="003105AB">
        <w:rPr>
          <w:rStyle w:val="Standardnpsmoodstavce1"/>
          <w:rFonts w:ascii="Bookman Old Style" w:hAnsi="Bookman Old Style"/>
          <w:bCs/>
        </w:rPr>
        <w:t xml:space="preserve">Vzhledem k tomu, že </w:t>
      </w:r>
      <w:r w:rsidR="00364D61">
        <w:rPr>
          <w:rStyle w:val="Standardnpsmoodstavce1"/>
          <w:rFonts w:ascii="Bookman Old Style" w:hAnsi="Bookman Old Style"/>
          <w:bCs/>
        </w:rPr>
        <w:t>výše jmenované jevy jsou u některých dětí řešeny opakovaně</w:t>
      </w:r>
      <w:r w:rsidR="002F0FDB">
        <w:rPr>
          <w:rStyle w:val="Standardnpsmoodstavce1"/>
          <w:rFonts w:ascii="Bookman Old Style" w:hAnsi="Bookman Old Style"/>
          <w:bCs/>
        </w:rPr>
        <w:t>,</w:t>
      </w:r>
      <w:r w:rsidR="00AC5F75">
        <w:rPr>
          <w:rStyle w:val="Standardnpsmoodstavce1"/>
          <w:rFonts w:ascii="Bookman Old Style" w:hAnsi="Bookman Old Style"/>
          <w:bCs/>
        </w:rPr>
        <w:t xml:space="preserve"> s</w:t>
      </w:r>
      <w:r>
        <w:rPr>
          <w:rStyle w:val="Standardnpsmoodstavce1"/>
          <w:rFonts w:ascii="Bookman Old Style" w:hAnsi="Bookman Old Style"/>
          <w:bCs/>
        </w:rPr>
        <w:t>naž</w:t>
      </w:r>
      <w:r w:rsidR="00E96109">
        <w:rPr>
          <w:rStyle w:val="Standardnpsmoodstavce1"/>
          <w:rFonts w:ascii="Bookman Old Style" w:hAnsi="Bookman Old Style"/>
          <w:bCs/>
        </w:rPr>
        <w:t>ili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E96109">
        <w:rPr>
          <w:rStyle w:val="Standardnpsmoodstavce1"/>
          <w:rFonts w:ascii="Bookman Old Style" w:hAnsi="Bookman Old Style"/>
          <w:bCs/>
        </w:rPr>
        <w:t>jsme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364D61">
        <w:rPr>
          <w:rStyle w:val="Standardnpsmoodstavce1"/>
          <w:rFonts w:ascii="Bookman Old Style" w:hAnsi="Bookman Old Style"/>
          <w:bCs/>
        </w:rPr>
        <w:t>se více spolupracovat</w:t>
      </w:r>
      <w:r w:rsidR="00817B80">
        <w:rPr>
          <w:rStyle w:val="Standardnpsmoodstavce1"/>
          <w:rFonts w:ascii="Bookman Old Style" w:hAnsi="Bookman Old Style"/>
          <w:bCs/>
        </w:rPr>
        <w:t xml:space="preserve"> </w:t>
      </w:r>
      <w:r w:rsidR="00D162B7">
        <w:rPr>
          <w:rStyle w:val="Standardnpsmoodstavce1"/>
          <w:rFonts w:ascii="Bookman Old Style" w:hAnsi="Bookman Old Style"/>
          <w:bCs/>
        </w:rPr>
        <w:t>s</w:t>
      </w:r>
      <w:r w:rsidR="00817B80">
        <w:rPr>
          <w:rStyle w:val="Standardnpsmoodstavce1"/>
          <w:rFonts w:ascii="Bookman Old Style" w:hAnsi="Bookman Old Style"/>
          <w:bCs/>
        </w:rPr>
        <w:t>e zákonnými zástupci</w:t>
      </w:r>
      <w:r w:rsidR="00AC5F75">
        <w:rPr>
          <w:rStyle w:val="Standardnpsmoodstavce1"/>
          <w:rFonts w:ascii="Bookman Old Style" w:hAnsi="Bookman Old Style"/>
          <w:bCs/>
        </w:rPr>
        <w:t xml:space="preserve">. </w:t>
      </w:r>
      <w:proofErr w:type="gramStart"/>
      <w:r w:rsidR="00817B80">
        <w:rPr>
          <w:rStyle w:val="Standardnpsmoodstavce1"/>
          <w:rFonts w:ascii="Bookman Old Style" w:hAnsi="Bookman Old Style"/>
          <w:bCs/>
        </w:rPr>
        <w:t>P</w:t>
      </w:r>
      <w:r w:rsidR="00AC5F75">
        <w:rPr>
          <w:rStyle w:val="Standardnpsmoodstavce1"/>
          <w:rFonts w:ascii="Bookman Old Style" w:hAnsi="Bookman Old Style"/>
          <w:bCs/>
        </w:rPr>
        <w:t xml:space="preserve">okračovali </w:t>
      </w:r>
      <w:r w:rsidR="00817B80">
        <w:rPr>
          <w:rStyle w:val="Standardnpsmoodstavce1"/>
          <w:rFonts w:ascii="Bookman Old Style" w:hAnsi="Bookman Old Style"/>
          <w:bCs/>
        </w:rPr>
        <w:t xml:space="preserve"> jsme</w:t>
      </w:r>
      <w:proofErr w:type="gramEnd"/>
      <w:r w:rsidR="00817B80">
        <w:rPr>
          <w:rStyle w:val="Standardnpsmoodstavce1"/>
          <w:rFonts w:ascii="Bookman Old Style" w:hAnsi="Bookman Old Style"/>
          <w:bCs/>
        </w:rPr>
        <w:t xml:space="preserve"> </w:t>
      </w:r>
      <w:r w:rsidR="00AC5F75">
        <w:rPr>
          <w:rStyle w:val="Standardnpsmoodstavce1"/>
          <w:rFonts w:ascii="Bookman Old Style" w:hAnsi="Bookman Old Style"/>
          <w:bCs/>
        </w:rPr>
        <w:t>v</w:t>
      </w:r>
      <w:r w:rsidR="00817B80">
        <w:rPr>
          <w:rStyle w:val="Standardnpsmoodstavce1"/>
          <w:rFonts w:ascii="Bookman Old Style" w:hAnsi="Bookman Old Style"/>
          <w:bCs/>
        </w:rPr>
        <w:t xml:space="preserve"> </w:t>
      </w:r>
      <w:r>
        <w:rPr>
          <w:rStyle w:val="Standardnpsmoodstavce1"/>
          <w:rFonts w:ascii="Bookman Old Style" w:hAnsi="Bookman Old Style"/>
          <w:bCs/>
        </w:rPr>
        <w:t xml:space="preserve">projektu Ministerstva školství, mládeže a tělovýchovy </w:t>
      </w:r>
      <w:r w:rsidR="003105AB">
        <w:rPr>
          <w:rStyle w:val="Standardnpsmoodstavce1"/>
          <w:rFonts w:ascii="Bookman Old Style" w:hAnsi="Bookman Old Style"/>
          <w:bCs/>
        </w:rPr>
        <w:t>- „</w:t>
      </w:r>
      <w:r>
        <w:rPr>
          <w:rStyle w:val="Standardnpsmoodstavce1"/>
          <w:rFonts w:ascii="Bookman Old Style" w:hAnsi="Bookman Old Style"/>
          <w:bCs/>
        </w:rPr>
        <w:t>Individuální výchovné plány</w:t>
      </w:r>
      <w:r w:rsidR="003105AB">
        <w:rPr>
          <w:rStyle w:val="Standardnpsmoodstavce1"/>
          <w:rFonts w:ascii="Bookman Old Style" w:hAnsi="Bookman Old Style"/>
          <w:bCs/>
        </w:rPr>
        <w:t>“</w:t>
      </w:r>
      <w:r>
        <w:rPr>
          <w:rStyle w:val="Standardnpsmoodstavce1"/>
          <w:rFonts w:ascii="Bookman Old Style" w:hAnsi="Bookman Old Style"/>
          <w:bCs/>
        </w:rPr>
        <w:t xml:space="preserve">.  </w:t>
      </w:r>
      <w:r w:rsidR="00C43438">
        <w:rPr>
          <w:rStyle w:val="Standardnpsmoodstavce1"/>
          <w:rFonts w:ascii="Bookman Old Style" w:hAnsi="Bookman Old Style"/>
          <w:bCs/>
        </w:rPr>
        <w:t>H</w:t>
      </w:r>
      <w:r>
        <w:rPr>
          <w:rStyle w:val="Standardnpsmoodstavce1"/>
          <w:rFonts w:ascii="Bookman Old Style" w:hAnsi="Bookman Old Style"/>
          <w:bCs/>
        </w:rPr>
        <w:t>lavním cílem</w:t>
      </w:r>
      <w:r w:rsidR="00C43438">
        <w:rPr>
          <w:rStyle w:val="Standardnpsmoodstavce1"/>
          <w:rFonts w:ascii="Bookman Old Style" w:hAnsi="Bookman Old Style"/>
          <w:bCs/>
        </w:rPr>
        <w:t xml:space="preserve"> tohoto projektu, který je znám pod názvem „smlouvy s rodiči“,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C43438">
        <w:rPr>
          <w:rStyle w:val="Standardnpsmoodstavce1"/>
          <w:rFonts w:ascii="Bookman Old Style" w:hAnsi="Bookman Old Style"/>
          <w:bCs/>
        </w:rPr>
        <w:t xml:space="preserve">je </w:t>
      </w:r>
      <w:r>
        <w:rPr>
          <w:rStyle w:val="Standardnpsmoodstavce1"/>
          <w:rFonts w:ascii="Bookman Old Style" w:hAnsi="Bookman Old Style"/>
          <w:bCs/>
        </w:rPr>
        <w:t>zlepšení chování žáků ve spolupráci s nimi samotnými a jejich zákonnými zástupci.</w:t>
      </w:r>
    </w:p>
    <w:p w14:paraId="49250B33" w14:textId="77777777" w:rsidR="00AC5F75" w:rsidRDefault="00AC5F75" w:rsidP="00AC5F75">
      <w:pPr>
        <w:pStyle w:val="Normln1"/>
        <w:ind w:right="-144"/>
        <w:jc w:val="both"/>
        <w:rPr>
          <w:rStyle w:val="Standardnpsmoodstavce1"/>
          <w:rFonts w:ascii="Bookman Old Style" w:hAnsi="Bookman Old Style"/>
          <w:bCs/>
        </w:rPr>
      </w:pPr>
      <w:r w:rsidRPr="00364D61">
        <w:rPr>
          <w:rStyle w:val="Standardnpsmoodstavce1"/>
          <w:rFonts w:ascii="Bookman Old Style" w:hAnsi="Bookman Old Style"/>
          <w:bCs/>
          <w:color w:val="FF0000"/>
        </w:rPr>
        <w:t xml:space="preserve">     </w:t>
      </w:r>
      <w:r w:rsidR="0006188D" w:rsidRPr="00364D61">
        <w:rPr>
          <w:rStyle w:val="Standardnpsmoodstavce1"/>
          <w:rFonts w:ascii="Bookman Old Style" w:hAnsi="Bookman Old Style"/>
          <w:bCs/>
          <w:color w:val="FF0000"/>
        </w:rPr>
        <w:t xml:space="preserve"> </w:t>
      </w:r>
      <w:r w:rsidRPr="00F039A0">
        <w:rPr>
          <w:rStyle w:val="Standardnpsmoodstavce1"/>
          <w:rFonts w:ascii="Bookman Old Style" w:hAnsi="Bookman Old Style"/>
          <w:bCs/>
        </w:rPr>
        <w:t>V</w:t>
      </w:r>
      <w:r w:rsidR="00C43438" w:rsidRPr="00F039A0">
        <w:rPr>
          <w:rStyle w:val="Standardnpsmoodstavce1"/>
          <w:rFonts w:ascii="Bookman Old Style" w:hAnsi="Bookman Old Style"/>
          <w:bCs/>
        </w:rPr>
        <w:t> r</w:t>
      </w:r>
      <w:r w:rsidRPr="00F039A0">
        <w:rPr>
          <w:rStyle w:val="Standardnpsmoodstavce1"/>
          <w:rFonts w:ascii="Bookman Old Style" w:hAnsi="Bookman Old Style"/>
          <w:bCs/>
        </w:rPr>
        <w:t>oce</w:t>
      </w:r>
      <w:r w:rsidR="00C43438" w:rsidRPr="00F039A0">
        <w:rPr>
          <w:rStyle w:val="Standardnpsmoodstavce1"/>
          <w:rFonts w:ascii="Bookman Old Style" w:hAnsi="Bookman Old Style"/>
          <w:bCs/>
        </w:rPr>
        <w:t xml:space="preserve"> 201</w:t>
      </w:r>
      <w:r w:rsidR="00F039A0" w:rsidRPr="00F039A0">
        <w:rPr>
          <w:rStyle w:val="Standardnpsmoodstavce1"/>
          <w:rFonts w:ascii="Bookman Old Style" w:hAnsi="Bookman Old Style"/>
          <w:bCs/>
        </w:rPr>
        <w:t>5</w:t>
      </w:r>
      <w:r w:rsidR="00C43438" w:rsidRPr="00F039A0">
        <w:rPr>
          <w:rStyle w:val="Standardnpsmoodstavce1"/>
          <w:rFonts w:ascii="Bookman Old Style" w:hAnsi="Bookman Old Style"/>
          <w:bCs/>
        </w:rPr>
        <w:t>/1</w:t>
      </w:r>
      <w:r w:rsidR="00364D61" w:rsidRPr="00F039A0">
        <w:rPr>
          <w:rStyle w:val="Standardnpsmoodstavce1"/>
          <w:rFonts w:ascii="Bookman Old Style" w:hAnsi="Bookman Old Style"/>
          <w:bCs/>
        </w:rPr>
        <w:t>6</w:t>
      </w:r>
      <w:r w:rsidRPr="00F039A0">
        <w:rPr>
          <w:rStyle w:val="Standardnpsmoodstavce1"/>
          <w:rFonts w:ascii="Bookman Old Style" w:hAnsi="Bookman Old Style"/>
          <w:bCs/>
        </w:rPr>
        <w:t xml:space="preserve"> proběhlo celkem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F039A0">
        <w:rPr>
          <w:rStyle w:val="Standardnpsmoodstavce1"/>
          <w:rFonts w:ascii="Bookman Old Style" w:hAnsi="Bookman Old Style"/>
          <w:bCs/>
        </w:rPr>
        <w:t>1</w:t>
      </w:r>
      <w:r w:rsidR="00817B80">
        <w:rPr>
          <w:rStyle w:val="Standardnpsmoodstavce1"/>
          <w:rFonts w:ascii="Bookman Old Style" w:hAnsi="Bookman Old Style"/>
          <w:bCs/>
        </w:rPr>
        <w:t>9</w:t>
      </w:r>
      <w:r>
        <w:rPr>
          <w:rStyle w:val="Standardnpsmoodstavce1"/>
          <w:rFonts w:ascii="Bookman Old Style" w:hAnsi="Bookman Old Style"/>
          <w:bCs/>
        </w:rPr>
        <w:t xml:space="preserve"> jednání tzv. prvního kroku (tzn. jednání vyučujícího se žákem) a v </w:t>
      </w:r>
      <w:r w:rsidR="00F039A0">
        <w:rPr>
          <w:rStyle w:val="Standardnpsmoodstavce1"/>
          <w:rFonts w:ascii="Bookman Old Style" w:hAnsi="Bookman Old Style"/>
          <w:bCs/>
        </w:rPr>
        <w:t>71</w:t>
      </w:r>
      <w:r>
        <w:rPr>
          <w:rStyle w:val="Standardnpsmoodstavce1"/>
          <w:rFonts w:ascii="Bookman Old Style" w:hAnsi="Bookman Old Style"/>
          <w:bCs/>
        </w:rPr>
        <w:t xml:space="preserve"> případech došlo i ke 2. kroku, kdy k jednání byli přizváni kromě žáků i jejich zákonní zástupci.</w:t>
      </w:r>
      <w:r w:rsidR="00817B80">
        <w:rPr>
          <w:rStyle w:val="Standardnpsmoodstavce1"/>
          <w:rFonts w:ascii="Bookman Old Style" w:hAnsi="Bookman Old Style"/>
          <w:bCs/>
        </w:rPr>
        <w:t xml:space="preserve"> Je třeba přiznat, že s některými rodiči jednáme </w:t>
      </w:r>
      <w:r w:rsidR="00F039A0">
        <w:rPr>
          <w:rStyle w:val="Standardnpsmoodstavce1"/>
          <w:rFonts w:ascii="Bookman Old Style" w:hAnsi="Bookman Old Style"/>
          <w:bCs/>
        </w:rPr>
        <w:t>opakova</w:t>
      </w:r>
      <w:r w:rsidR="00817B80">
        <w:rPr>
          <w:rStyle w:val="Standardnpsmoodstavce1"/>
          <w:rFonts w:ascii="Bookman Old Style" w:hAnsi="Bookman Old Style"/>
          <w:bCs/>
        </w:rPr>
        <w:t>ně</w:t>
      </w:r>
      <w:r w:rsidR="00F039A0">
        <w:rPr>
          <w:rStyle w:val="Standardnpsmoodstavce1"/>
          <w:rFonts w:ascii="Bookman Old Style" w:hAnsi="Bookman Old Style"/>
          <w:bCs/>
        </w:rPr>
        <w:t xml:space="preserve"> a</w:t>
      </w:r>
      <w:r w:rsidR="00817B80">
        <w:rPr>
          <w:rStyle w:val="Standardnpsmoodstavce1"/>
          <w:rFonts w:ascii="Bookman Old Style" w:hAnsi="Bookman Old Style"/>
          <w:bCs/>
        </w:rPr>
        <w:t xml:space="preserve"> bez</w:t>
      </w:r>
      <w:r>
        <w:rPr>
          <w:rStyle w:val="Standardnpsmoodstavce1"/>
          <w:rFonts w:ascii="Bookman Old Style" w:hAnsi="Bookman Old Style"/>
          <w:bCs/>
        </w:rPr>
        <w:t xml:space="preserve"> </w:t>
      </w:r>
      <w:r w:rsidR="00F039A0">
        <w:rPr>
          <w:rStyle w:val="Standardnpsmoodstavce1"/>
          <w:rFonts w:ascii="Bookman Old Style" w:hAnsi="Bookman Old Style"/>
          <w:bCs/>
        </w:rPr>
        <w:t>jakéhokoliv</w:t>
      </w:r>
      <w:r w:rsidR="00817B80">
        <w:rPr>
          <w:rStyle w:val="Standardnpsmoodstavce1"/>
          <w:rFonts w:ascii="Bookman Old Style" w:hAnsi="Bookman Old Style"/>
          <w:bCs/>
        </w:rPr>
        <w:t xml:space="preserve"> úspěchu. </w:t>
      </w:r>
      <w:r w:rsidR="00C43438">
        <w:rPr>
          <w:rStyle w:val="Standardnpsmoodstavce1"/>
          <w:rFonts w:ascii="Bookman Old Style" w:hAnsi="Bookman Old Style"/>
          <w:bCs/>
        </w:rPr>
        <w:t xml:space="preserve">Počet jednání </w:t>
      </w:r>
      <w:r w:rsidR="00F039A0">
        <w:rPr>
          <w:rStyle w:val="Standardnpsmoodstavce1"/>
          <w:rFonts w:ascii="Bookman Old Style" w:hAnsi="Bookman Old Style"/>
          <w:bCs/>
        </w:rPr>
        <w:t>2</w:t>
      </w:r>
      <w:r w:rsidR="00C43438">
        <w:rPr>
          <w:rStyle w:val="Standardnpsmoodstavce1"/>
          <w:rFonts w:ascii="Bookman Old Style" w:hAnsi="Bookman Old Style"/>
          <w:bCs/>
        </w:rPr>
        <w:t xml:space="preserve">.kroku </w:t>
      </w:r>
      <w:r w:rsidR="00817B80">
        <w:rPr>
          <w:rStyle w:val="Standardnpsmoodstavce1"/>
          <w:rFonts w:ascii="Bookman Old Style" w:hAnsi="Bookman Old Style"/>
          <w:bCs/>
        </w:rPr>
        <w:t>výrazně</w:t>
      </w:r>
      <w:r w:rsidR="00C43438">
        <w:rPr>
          <w:rStyle w:val="Standardnpsmoodstavce1"/>
          <w:rFonts w:ascii="Bookman Old Style" w:hAnsi="Bookman Old Style"/>
          <w:bCs/>
        </w:rPr>
        <w:t xml:space="preserve"> </w:t>
      </w:r>
      <w:r w:rsidR="00F039A0">
        <w:rPr>
          <w:rStyle w:val="Standardnpsmoodstavce1"/>
          <w:rFonts w:ascii="Bookman Old Style" w:hAnsi="Bookman Old Style"/>
          <w:bCs/>
        </w:rPr>
        <w:t xml:space="preserve">narostl díky menší toleranci k porušování školního řádu a větší důslednosti vyučujících při řešení problematického chování žáků. </w:t>
      </w:r>
      <w:r w:rsidR="00A178BA">
        <w:rPr>
          <w:rStyle w:val="Standardnpsmoodstavce1"/>
          <w:rFonts w:ascii="Bookman Old Style" w:hAnsi="Bookman Old Style"/>
          <w:bCs/>
        </w:rPr>
        <w:t>P</w:t>
      </w:r>
      <w:r>
        <w:rPr>
          <w:rStyle w:val="Standardnpsmoodstavce1"/>
          <w:rFonts w:ascii="Bookman Old Style" w:hAnsi="Bookman Old Style"/>
          <w:bCs/>
        </w:rPr>
        <w:t>ři jednání</w:t>
      </w:r>
      <w:r w:rsidR="00C43438">
        <w:rPr>
          <w:rStyle w:val="Standardnpsmoodstavce1"/>
          <w:rFonts w:ascii="Bookman Old Style" w:hAnsi="Bookman Old Style"/>
          <w:bCs/>
        </w:rPr>
        <w:t>ch</w:t>
      </w:r>
      <w:r w:rsidR="00A178BA">
        <w:rPr>
          <w:rStyle w:val="Standardnpsmoodstavce1"/>
          <w:rFonts w:ascii="Bookman Old Style" w:hAnsi="Bookman Old Style"/>
          <w:bCs/>
        </w:rPr>
        <w:t xml:space="preserve"> někteří </w:t>
      </w:r>
      <w:r>
        <w:rPr>
          <w:rStyle w:val="Standardnpsmoodstavce1"/>
          <w:rFonts w:ascii="Bookman Old Style" w:hAnsi="Bookman Old Style"/>
          <w:bCs/>
        </w:rPr>
        <w:t>rodič</w:t>
      </w:r>
      <w:r w:rsidR="00C43438">
        <w:rPr>
          <w:rStyle w:val="Standardnpsmoodstavce1"/>
          <w:rFonts w:ascii="Bookman Old Style" w:hAnsi="Bookman Old Style"/>
          <w:bCs/>
        </w:rPr>
        <w:t>e</w:t>
      </w:r>
      <w:r>
        <w:rPr>
          <w:rStyle w:val="Standardnpsmoodstavce1"/>
          <w:rFonts w:ascii="Bookman Old Style" w:hAnsi="Bookman Old Style"/>
          <w:bCs/>
        </w:rPr>
        <w:t xml:space="preserve"> přiznáv</w:t>
      </w:r>
      <w:r w:rsidR="00C43438">
        <w:rPr>
          <w:rStyle w:val="Standardnpsmoodstavce1"/>
          <w:rFonts w:ascii="Bookman Old Style" w:hAnsi="Bookman Old Style"/>
          <w:bCs/>
        </w:rPr>
        <w:t>ají</w:t>
      </w:r>
      <w:r>
        <w:rPr>
          <w:rStyle w:val="Standardnpsmoodstavce1"/>
          <w:rFonts w:ascii="Bookman Old Style" w:hAnsi="Bookman Old Style"/>
          <w:bCs/>
        </w:rPr>
        <w:t xml:space="preserve">, že si se svými dětmi neví rady a pomoc </w:t>
      </w:r>
      <w:r>
        <w:rPr>
          <w:rStyle w:val="Standardnpsmoodstavce1"/>
          <w:rFonts w:ascii="Bookman Old Style" w:hAnsi="Bookman Old Style"/>
          <w:bCs/>
        </w:rPr>
        <w:lastRenderedPageBreak/>
        <w:t>hledají právě u pedagogů.</w:t>
      </w:r>
      <w:r w:rsidR="00C43438">
        <w:rPr>
          <w:rStyle w:val="Standardnpsmoodstavce1"/>
          <w:rFonts w:ascii="Bookman Old Style" w:hAnsi="Bookman Old Style"/>
          <w:bCs/>
        </w:rPr>
        <w:t xml:space="preserve"> V</w:t>
      </w:r>
      <w:r w:rsidR="005A0311">
        <w:rPr>
          <w:rStyle w:val="Standardnpsmoodstavce1"/>
          <w:rFonts w:ascii="Bookman Old Style" w:hAnsi="Bookman Old Style"/>
          <w:bCs/>
        </w:rPr>
        <w:t xml:space="preserve">e </w:t>
      </w:r>
      <w:r w:rsidR="00F039A0">
        <w:rPr>
          <w:rStyle w:val="Standardnpsmoodstavce1"/>
          <w:rFonts w:ascii="Bookman Old Style" w:hAnsi="Bookman Old Style"/>
          <w:bCs/>
        </w:rPr>
        <w:t>několika</w:t>
      </w:r>
      <w:r w:rsidR="005A0311" w:rsidRPr="002F0FDB">
        <w:rPr>
          <w:rStyle w:val="Standardnpsmoodstavce1"/>
          <w:rFonts w:ascii="Bookman Old Style" w:hAnsi="Bookman Old Style"/>
          <w:bCs/>
        </w:rPr>
        <w:t xml:space="preserve"> </w:t>
      </w:r>
      <w:r w:rsidR="005A0311">
        <w:rPr>
          <w:rStyle w:val="Standardnpsmoodstavce1"/>
          <w:rFonts w:ascii="Bookman Old Style" w:hAnsi="Bookman Old Style"/>
          <w:bCs/>
        </w:rPr>
        <w:t>případech jsme chování žáků řešili ve sp</w:t>
      </w:r>
      <w:r w:rsidR="00A178BA">
        <w:rPr>
          <w:rStyle w:val="Standardnpsmoodstavce1"/>
          <w:rFonts w:ascii="Bookman Old Style" w:hAnsi="Bookman Old Style"/>
          <w:bCs/>
        </w:rPr>
        <w:t>ol</w:t>
      </w:r>
      <w:r w:rsidR="005A0311">
        <w:rPr>
          <w:rStyle w:val="Standardnpsmoodstavce1"/>
          <w:rFonts w:ascii="Bookman Old Style" w:hAnsi="Bookman Old Style"/>
          <w:bCs/>
        </w:rPr>
        <w:t>upráci s odborem sociálně právní ochrany dětí</w:t>
      </w:r>
      <w:r w:rsidR="00A178BA">
        <w:rPr>
          <w:rStyle w:val="Standardnpsmoodstavce1"/>
          <w:rFonts w:ascii="Bookman Old Style" w:hAnsi="Bookman Old Style"/>
          <w:bCs/>
        </w:rPr>
        <w:t>.</w:t>
      </w:r>
    </w:p>
    <w:p w14:paraId="2D2B926C" w14:textId="77777777" w:rsidR="005A0311" w:rsidRDefault="00A178BA" w:rsidP="00AC5F75">
      <w:pPr>
        <w:pStyle w:val="Normln1"/>
        <w:ind w:right="-144"/>
        <w:jc w:val="both"/>
        <w:rPr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Cs/>
        </w:rPr>
        <w:t xml:space="preserve">     Na řešení káze</w:t>
      </w:r>
      <w:r w:rsidR="00A67688">
        <w:rPr>
          <w:rStyle w:val="Standardnpsmoodstavce1"/>
          <w:rFonts w:ascii="Bookman Old Style" w:hAnsi="Bookman Old Style"/>
          <w:bCs/>
        </w:rPr>
        <w:t xml:space="preserve">ňských problémů </w:t>
      </w:r>
      <w:r w:rsidR="00D162B7">
        <w:rPr>
          <w:rStyle w:val="Standardnpsmoodstavce1"/>
          <w:rFonts w:ascii="Bookman Old Style" w:hAnsi="Bookman Old Style"/>
          <w:bCs/>
        </w:rPr>
        <w:t xml:space="preserve">se </w:t>
      </w:r>
      <w:r>
        <w:rPr>
          <w:rStyle w:val="Standardnpsmoodstavce1"/>
          <w:rFonts w:ascii="Bookman Old Style" w:hAnsi="Bookman Old Style"/>
          <w:bCs/>
        </w:rPr>
        <w:t>v tomto školním roce podílely i pracovnice školního poradenského prac</w:t>
      </w:r>
      <w:r w:rsidR="00A67688">
        <w:rPr>
          <w:rStyle w:val="Standardnpsmoodstavce1"/>
          <w:rFonts w:ascii="Bookman Old Style" w:hAnsi="Bookman Old Style"/>
          <w:bCs/>
        </w:rPr>
        <w:t xml:space="preserve">oviště, které bylo na škole zřízeno od 1.7.2014. Přítomnost speciálního pedagoga a školního psychologa je velkým přínosem pro žáky, zákonné zástupce žáků i pedagogické pracovníky. Díky svým zkušenostem si obě pracovnice získaly důvěru dětí i jejich rodičů. </w:t>
      </w:r>
    </w:p>
    <w:p w14:paraId="7B9D0C7A" w14:textId="77777777" w:rsidR="004237CB" w:rsidRDefault="004237CB">
      <w:pPr>
        <w:pStyle w:val="Normln1"/>
        <w:ind w:left="360"/>
        <w:rPr>
          <w:rFonts w:ascii="Bookman Old Style" w:hAnsi="Bookman Old Style"/>
          <w:b/>
          <w:bCs/>
        </w:rPr>
      </w:pPr>
    </w:p>
    <w:p w14:paraId="52F49CF4" w14:textId="77777777" w:rsidR="00DB2655" w:rsidRDefault="00DB2655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</w:p>
    <w:p w14:paraId="0D362791" w14:textId="77777777" w:rsidR="00DB2655" w:rsidRDefault="00DB2655" w:rsidP="002E1EBB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7198A0DE" w14:textId="77777777" w:rsidR="0006188D" w:rsidRPr="00DB2655" w:rsidRDefault="0006188D">
      <w:pPr>
        <w:pStyle w:val="Normln1"/>
        <w:ind w:left="360"/>
        <w:rPr>
          <w:rStyle w:val="Standardnpsmoodstavce1"/>
          <w:rFonts w:ascii="Bookman Old Style" w:hAnsi="Bookman Old Style"/>
          <w:b/>
          <w:bCs/>
        </w:rPr>
      </w:pPr>
      <w:r w:rsidRPr="00DB2655">
        <w:rPr>
          <w:rStyle w:val="Standardnpsmoodstavce1"/>
          <w:rFonts w:ascii="Bookman Old Style" w:hAnsi="Bookman Old Style"/>
          <w:b/>
          <w:bCs/>
        </w:rPr>
        <w:t>b) zameškané hodiny</w:t>
      </w:r>
    </w:p>
    <w:p w14:paraId="07605186" w14:textId="77777777" w:rsidR="0006188D" w:rsidRDefault="0006188D">
      <w:pPr>
        <w:pStyle w:val="Normln1"/>
        <w:ind w:left="360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727"/>
        <w:gridCol w:w="1912"/>
        <w:gridCol w:w="1727"/>
        <w:gridCol w:w="1912"/>
      </w:tblGrid>
      <w:tr w:rsidR="0006188D" w14:paraId="3C73AF24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325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 xml:space="preserve">zameškané hodiny </w:t>
            </w: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D61F" w14:textId="77777777" w:rsidR="0006188D" w:rsidRDefault="0006188D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I.pol.</w:t>
            </w:r>
          </w:p>
          <w:p w14:paraId="3CE5196F" w14:textId="77777777" w:rsidR="0006188D" w:rsidRDefault="0006188D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omluvené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9DAD" w14:textId="77777777" w:rsidR="0006188D" w:rsidRDefault="0006188D">
            <w:pPr>
              <w:pStyle w:val="Normln1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I.pol</w:t>
            </w:r>
          </w:p>
          <w:p w14:paraId="7166D454" w14:textId="77777777" w:rsidR="0006188D" w:rsidRDefault="0006188D">
            <w:pPr>
              <w:pStyle w:val="Normln1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neomluvené</w:t>
            </w: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9C98" w14:textId="77777777" w:rsidR="0006188D" w:rsidRDefault="0006188D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II.pol.</w:t>
            </w:r>
          </w:p>
          <w:p w14:paraId="60403348" w14:textId="77777777" w:rsidR="0006188D" w:rsidRDefault="0006188D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omluvené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C369D" w14:textId="77777777" w:rsidR="0006188D" w:rsidRDefault="0006188D">
            <w:pPr>
              <w:pStyle w:val="Normln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II.pol.</w:t>
            </w:r>
          </w:p>
          <w:p w14:paraId="7BC7D642" w14:textId="77777777" w:rsidR="0006188D" w:rsidRDefault="0006188D">
            <w:pPr>
              <w:pStyle w:val="Normln1"/>
              <w:ind w:left="3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neomluvené</w:t>
            </w:r>
          </w:p>
        </w:tc>
      </w:tr>
      <w:tr w:rsidR="0006188D" w14:paraId="1DCF1976" w14:textId="77777777"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DA03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I. stupeň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17426814" w14:textId="77777777" w:rsidR="0006188D" w:rsidRPr="00DB2655" w:rsidRDefault="00AF3A47">
            <w:pPr>
              <w:pStyle w:val="Normln1"/>
              <w:jc w:val="center"/>
            </w:pPr>
            <w:r>
              <w:t>18 963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699F8993" w14:textId="77777777" w:rsidR="0006188D" w:rsidRPr="00DB2655" w:rsidRDefault="00AF3A47">
            <w:pPr>
              <w:pStyle w:val="Normln1"/>
              <w:jc w:val="center"/>
            </w:pPr>
            <w:r>
              <w:t>453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286DC317" w14:textId="77777777" w:rsidR="0006188D" w:rsidRDefault="00AF3A47" w:rsidP="005A0311">
            <w:pPr>
              <w:pStyle w:val="Normln1"/>
              <w:jc w:val="center"/>
            </w:pPr>
            <w:r>
              <w:t>26 269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15E21868" w14:textId="77777777" w:rsidR="0006188D" w:rsidRDefault="00AF3A47" w:rsidP="005A0311">
            <w:pPr>
              <w:pStyle w:val="Normln1"/>
              <w:jc w:val="center"/>
            </w:pPr>
            <w:r>
              <w:t>938</w:t>
            </w:r>
          </w:p>
        </w:tc>
      </w:tr>
      <w:tr w:rsidR="0006188D" w14:paraId="3ED18358" w14:textId="77777777"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88E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II. stupeň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6E5FDE60" w14:textId="77777777" w:rsidR="0006188D" w:rsidRPr="00DB2655" w:rsidRDefault="00AF3A47">
            <w:pPr>
              <w:pStyle w:val="Normln1"/>
              <w:jc w:val="center"/>
            </w:pPr>
            <w:r>
              <w:t>15 421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6EE30361" w14:textId="77777777" w:rsidR="0006188D" w:rsidRPr="00DB2655" w:rsidRDefault="00AF3A47" w:rsidP="00256EAA">
            <w:pPr>
              <w:pStyle w:val="Normln1"/>
              <w:jc w:val="center"/>
            </w:pPr>
            <w:r>
              <w:t>431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16059FD8" w14:textId="77777777" w:rsidR="0006188D" w:rsidRDefault="00AF3A47" w:rsidP="005E0B8F">
            <w:pPr>
              <w:pStyle w:val="Normln1"/>
              <w:jc w:val="center"/>
            </w:pPr>
            <w:r>
              <w:t>22 379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70D1E1D4" w14:textId="77777777" w:rsidR="0006188D" w:rsidRDefault="00AF3A47">
            <w:pPr>
              <w:pStyle w:val="Normln1"/>
              <w:jc w:val="center"/>
            </w:pPr>
            <w:r>
              <w:t>652</w:t>
            </w:r>
          </w:p>
        </w:tc>
      </w:tr>
      <w:tr w:rsidR="0006188D" w14:paraId="163207D9" w14:textId="77777777"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88E3B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Celkem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0B6516F3" w14:textId="77777777" w:rsidR="0006188D" w:rsidRPr="00DB2655" w:rsidRDefault="00AF3A47" w:rsidP="005E0B8F">
            <w:pPr>
              <w:pStyle w:val="Normln1"/>
              <w:jc w:val="center"/>
            </w:pPr>
            <w:r>
              <w:t>34 384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402E0D84" w14:textId="77777777" w:rsidR="0006188D" w:rsidRPr="00DB2655" w:rsidRDefault="005852F5" w:rsidP="00AF3A47">
            <w:pPr>
              <w:pStyle w:val="Normln1"/>
              <w:jc w:val="center"/>
            </w:pPr>
            <w:r w:rsidRPr="00DB2655">
              <w:t>8</w:t>
            </w:r>
            <w:r w:rsidR="00AF3A47">
              <w:t>84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41C9655B" w14:textId="77777777" w:rsidR="0006188D" w:rsidRDefault="00AF3A47" w:rsidP="005E0B8F">
            <w:pPr>
              <w:pStyle w:val="Normln1"/>
              <w:jc w:val="center"/>
            </w:pPr>
            <w:r>
              <w:t>48 648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66423D2E" w14:textId="77777777" w:rsidR="0006188D" w:rsidRDefault="00AF3A47" w:rsidP="005E0B8F">
            <w:pPr>
              <w:pStyle w:val="Normln1"/>
              <w:jc w:val="center"/>
            </w:pPr>
            <w:r>
              <w:t>1590</w:t>
            </w:r>
          </w:p>
        </w:tc>
      </w:tr>
    </w:tbl>
    <w:p w14:paraId="1863C628" w14:textId="77777777" w:rsidR="0006188D" w:rsidRDefault="0006188D">
      <w:pPr>
        <w:pStyle w:val="Normlnweb"/>
        <w:spacing w:before="0" w:after="0"/>
      </w:pPr>
      <w:r>
        <w:t> </w:t>
      </w:r>
    </w:p>
    <w:p w14:paraId="46B5BA75" w14:textId="77777777" w:rsidR="005E0B8F" w:rsidRDefault="0006188D" w:rsidP="00831BF1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t xml:space="preserve">     </w:t>
      </w:r>
      <w:r w:rsidR="005E0B8F">
        <w:rPr>
          <w:rFonts w:ascii="Bookman Old Style" w:hAnsi="Bookman Old Style"/>
        </w:rPr>
        <w:t xml:space="preserve">Ve </w:t>
      </w:r>
      <w:r>
        <w:rPr>
          <w:rStyle w:val="Standardnpsmoodstavce1"/>
          <w:rFonts w:ascii="Bookman Old Style" w:hAnsi="Bookman Old Style"/>
        </w:rPr>
        <w:t>školním roce</w:t>
      </w:r>
      <w:r w:rsidR="005E0B8F">
        <w:rPr>
          <w:rStyle w:val="Standardnpsmoodstavce1"/>
          <w:rFonts w:ascii="Bookman Old Style" w:hAnsi="Bookman Old Style"/>
        </w:rPr>
        <w:t xml:space="preserve"> 201</w:t>
      </w:r>
      <w:r w:rsidR="00AF3A47">
        <w:rPr>
          <w:rStyle w:val="Standardnpsmoodstavce1"/>
          <w:rFonts w:ascii="Bookman Old Style" w:hAnsi="Bookman Old Style"/>
        </w:rPr>
        <w:t>5</w:t>
      </w:r>
      <w:r w:rsidR="005E0B8F">
        <w:rPr>
          <w:rStyle w:val="Standardnpsmoodstavce1"/>
          <w:rFonts w:ascii="Bookman Old Style" w:hAnsi="Bookman Old Style"/>
        </w:rPr>
        <w:t>/1</w:t>
      </w:r>
      <w:r w:rsidR="00AF3A47">
        <w:rPr>
          <w:rStyle w:val="Standardnpsmoodstavce1"/>
          <w:rFonts w:ascii="Bookman Old Style" w:hAnsi="Bookman Old Style"/>
        </w:rPr>
        <w:t>6</w:t>
      </w:r>
      <w:r w:rsidR="005E0B8F">
        <w:rPr>
          <w:rStyle w:val="Standardnpsmoodstavce1"/>
          <w:rFonts w:ascii="Bookman Old Style" w:hAnsi="Bookman Old Style"/>
        </w:rPr>
        <w:t xml:space="preserve"> </w:t>
      </w:r>
      <w:r w:rsidR="00A92464">
        <w:rPr>
          <w:rStyle w:val="Standardnpsmoodstavce1"/>
          <w:rFonts w:ascii="Bookman Old Style" w:hAnsi="Bookman Old Style"/>
        </w:rPr>
        <w:t xml:space="preserve">došlo </w:t>
      </w:r>
      <w:r w:rsidR="005E0B8F">
        <w:rPr>
          <w:rStyle w:val="Standardnpsmoodstavce1"/>
          <w:rFonts w:ascii="Bookman Old Style" w:hAnsi="Bookman Old Style"/>
        </w:rPr>
        <w:t>k</w:t>
      </w:r>
      <w:r w:rsidR="007B3C83">
        <w:rPr>
          <w:rStyle w:val="Standardnpsmoodstavce1"/>
          <w:rFonts w:ascii="Bookman Old Style" w:hAnsi="Bookman Old Style"/>
        </w:rPr>
        <w:t xml:space="preserve"> výraznému </w:t>
      </w:r>
      <w:r w:rsidR="005E0B8F">
        <w:rPr>
          <w:rStyle w:val="Standardnpsmoodstavce1"/>
          <w:rFonts w:ascii="Bookman Old Style" w:hAnsi="Bookman Old Style"/>
        </w:rPr>
        <w:t>nárůstu</w:t>
      </w:r>
      <w:r w:rsidR="00A92464">
        <w:rPr>
          <w:rStyle w:val="Standardnpsmoodstavce1"/>
          <w:rFonts w:ascii="Bookman Old Style" w:hAnsi="Bookman Old Style"/>
        </w:rPr>
        <w:t xml:space="preserve"> počtu </w:t>
      </w:r>
      <w:r w:rsidR="00AF3A47">
        <w:rPr>
          <w:rStyle w:val="Standardnpsmoodstavce1"/>
          <w:rFonts w:ascii="Bookman Old Style" w:hAnsi="Bookman Old Style"/>
        </w:rPr>
        <w:t>neomluvený</w:t>
      </w:r>
      <w:r w:rsidR="00A92464">
        <w:rPr>
          <w:rStyle w:val="Standardnpsmoodstavce1"/>
          <w:rFonts w:ascii="Bookman Old Style" w:hAnsi="Bookman Old Style"/>
        </w:rPr>
        <w:t>ch hodin</w:t>
      </w:r>
      <w:r w:rsidR="005E0B8F">
        <w:rPr>
          <w:rStyle w:val="Standardnpsmoodstavce1"/>
          <w:rFonts w:ascii="Bookman Old Style" w:hAnsi="Bookman Old Style"/>
        </w:rPr>
        <w:t xml:space="preserve"> v porovnání s rokem 201</w:t>
      </w:r>
      <w:r w:rsidR="00AF3A47">
        <w:rPr>
          <w:rStyle w:val="Standardnpsmoodstavce1"/>
          <w:rFonts w:ascii="Bookman Old Style" w:hAnsi="Bookman Old Style"/>
        </w:rPr>
        <w:t>4</w:t>
      </w:r>
      <w:r w:rsidR="005E0B8F">
        <w:rPr>
          <w:rStyle w:val="Standardnpsmoodstavce1"/>
          <w:rFonts w:ascii="Bookman Old Style" w:hAnsi="Bookman Old Style"/>
        </w:rPr>
        <w:t>/1</w:t>
      </w:r>
      <w:r w:rsidR="00AF3A47">
        <w:rPr>
          <w:rStyle w:val="Standardnpsmoodstavce1"/>
          <w:rFonts w:ascii="Bookman Old Style" w:hAnsi="Bookman Old Style"/>
        </w:rPr>
        <w:t>5</w:t>
      </w:r>
      <w:r>
        <w:rPr>
          <w:rStyle w:val="Standardnpsmoodstavce1"/>
          <w:rFonts w:ascii="Bookman Old Style" w:hAnsi="Bookman Old Style"/>
        </w:rPr>
        <w:t>.</w:t>
      </w:r>
      <w:r w:rsidR="005B55F4">
        <w:rPr>
          <w:rStyle w:val="Standardnpsmoodstavce1"/>
          <w:rFonts w:ascii="Bookman Old Style" w:hAnsi="Bookman Old Style"/>
        </w:rPr>
        <w:t xml:space="preserve"> D</w:t>
      </w:r>
      <w:r w:rsidR="005852F5">
        <w:rPr>
          <w:rStyle w:val="Standardnpsmoodstavce1"/>
          <w:rFonts w:ascii="Bookman Old Style" w:hAnsi="Bookman Old Style"/>
        </w:rPr>
        <w:t xml:space="preserve">o určité míry </w:t>
      </w:r>
      <w:r w:rsidR="005B55F4">
        <w:rPr>
          <w:rStyle w:val="Standardnpsmoodstavce1"/>
          <w:rFonts w:ascii="Bookman Old Style" w:hAnsi="Bookman Old Style"/>
        </w:rPr>
        <w:t>je to výsledek</w:t>
      </w:r>
      <w:r w:rsidR="005852F5">
        <w:rPr>
          <w:rStyle w:val="Standardnpsmoodstavce1"/>
          <w:rFonts w:ascii="Bookman Old Style" w:hAnsi="Bookman Old Style"/>
        </w:rPr>
        <w:t xml:space="preserve"> důslednost</w:t>
      </w:r>
      <w:r w:rsidR="005B55F4">
        <w:rPr>
          <w:rStyle w:val="Standardnpsmoodstavce1"/>
          <w:rFonts w:ascii="Bookman Old Style" w:hAnsi="Bookman Old Style"/>
        </w:rPr>
        <w:t>i</w:t>
      </w:r>
      <w:r w:rsidR="005852F5">
        <w:rPr>
          <w:rStyle w:val="Standardnpsmoodstavce1"/>
          <w:rFonts w:ascii="Bookman Old Style" w:hAnsi="Bookman Old Style"/>
        </w:rPr>
        <w:t xml:space="preserve"> vyučujících při kontrole absence a nedůslednost</w:t>
      </w:r>
      <w:r w:rsidR="005B55F4">
        <w:rPr>
          <w:rStyle w:val="Standardnpsmoodstavce1"/>
          <w:rFonts w:ascii="Bookman Old Style" w:hAnsi="Bookman Old Style"/>
        </w:rPr>
        <w:t>i</w:t>
      </w:r>
      <w:r w:rsidR="005852F5">
        <w:rPr>
          <w:rStyle w:val="Standardnpsmoodstavce1"/>
          <w:rFonts w:ascii="Bookman Old Style" w:hAnsi="Bookman Old Style"/>
        </w:rPr>
        <w:t xml:space="preserve"> </w:t>
      </w:r>
      <w:r w:rsidR="005B55F4">
        <w:rPr>
          <w:rStyle w:val="Standardnpsmoodstavce1"/>
          <w:rFonts w:ascii="Bookman Old Style" w:hAnsi="Bookman Old Style"/>
        </w:rPr>
        <w:t xml:space="preserve">zákonných zástupců, kteří pozdě </w:t>
      </w:r>
      <w:r w:rsidR="005852F5">
        <w:rPr>
          <w:rStyle w:val="Standardnpsmoodstavce1"/>
          <w:rFonts w:ascii="Bookman Old Style" w:hAnsi="Bookman Old Style"/>
        </w:rPr>
        <w:t>omlouva</w:t>
      </w:r>
      <w:r w:rsidR="005B55F4">
        <w:rPr>
          <w:rStyle w:val="Standardnpsmoodstavce1"/>
          <w:rFonts w:ascii="Bookman Old Style" w:hAnsi="Bookman Old Style"/>
        </w:rPr>
        <w:t>jí</w:t>
      </w:r>
      <w:r w:rsidR="005852F5">
        <w:rPr>
          <w:rStyle w:val="Standardnpsmoodstavce1"/>
          <w:rFonts w:ascii="Bookman Old Style" w:hAnsi="Bookman Old Style"/>
        </w:rPr>
        <w:t xml:space="preserve"> nepřítomnost dítěte ve škole.</w:t>
      </w:r>
    </w:p>
    <w:p w14:paraId="44BEF0BF" w14:textId="77777777" w:rsidR="00D53DE8" w:rsidRDefault="005E0B8F" w:rsidP="00831BF1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A92464">
        <w:rPr>
          <w:rStyle w:val="Standardnpsmoodstavce1"/>
          <w:rFonts w:ascii="Bookman Old Style" w:hAnsi="Bookman Old Style"/>
        </w:rPr>
        <w:t xml:space="preserve">Přestože </w:t>
      </w:r>
      <w:r w:rsidR="004023D7">
        <w:rPr>
          <w:rStyle w:val="Standardnpsmoodstavce1"/>
          <w:rFonts w:ascii="Bookman Old Style" w:hAnsi="Bookman Old Style"/>
        </w:rPr>
        <w:t xml:space="preserve">všichni vyučující </w:t>
      </w:r>
      <w:r w:rsidR="00A92464">
        <w:rPr>
          <w:rStyle w:val="Standardnpsmoodstavce1"/>
          <w:rFonts w:ascii="Bookman Old Style" w:hAnsi="Bookman Old Style"/>
        </w:rPr>
        <w:t>neustále</w:t>
      </w:r>
      <w:r w:rsidR="0006188D">
        <w:rPr>
          <w:rStyle w:val="Standardnpsmoodstavce1"/>
          <w:rFonts w:ascii="Bookman Old Style" w:hAnsi="Bookman Old Style"/>
        </w:rPr>
        <w:t xml:space="preserve"> opak</w:t>
      </w:r>
      <w:r w:rsidR="00D53DE8">
        <w:rPr>
          <w:rStyle w:val="Standardnpsmoodstavce1"/>
          <w:rFonts w:ascii="Bookman Old Style" w:hAnsi="Bookman Old Style"/>
        </w:rPr>
        <w:t>ovali</w:t>
      </w:r>
      <w:r w:rsidR="0006188D">
        <w:rPr>
          <w:rStyle w:val="Standardnpsmoodstavce1"/>
          <w:rFonts w:ascii="Bookman Old Style" w:hAnsi="Bookman Old Style"/>
        </w:rPr>
        <w:t xml:space="preserve"> rodičům, jak důležité </w:t>
      </w:r>
      <w:r w:rsidR="00A92464">
        <w:rPr>
          <w:rStyle w:val="Standardnpsmoodstavce1"/>
          <w:rFonts w:ascii="Bookman Old Style" w:hAnsi="Bookman Old Style"/>
        </w:rPr>
        <w:t xml:space="preserve">je </w:t>
      </w:r>
      <w:r w:rsidR="0006188D">
        <w:rPr>
          <w:rStyle w:val="Standardnpsmoodstavce1"/>
          <w:rFonts w:ascii="Bookman Old Style" w:hAnsi="Bookman Old Style"/>
        </w:rPr>
        <w:t xml:space="preserve">nenechávat </w:t>
      </w:r>
      <w:r w:rsidR="00A92464">
        <w:rPr>
          <w:rStyle w:val="Standardnpsmoodstavce1"/>
          <w:rFonts w:ascii="Bookman Old Style" w:hAnsi="Bookman Old Style"/>
        </w:rPr>
        <w:t>děti</w:t>
      </w:r>
      <w:r w:rsidR="0006188D">
        <w:rPr>
          <w:rStyle w:val="Standardnpsmoodstavce1"/>
          <w:rFonts w:ascii="Bookman Old Style" w:hAnsi="Bookman Old Style"/>
        </w:rPr>
        <w:t xml:space="preserve"> celý den doma, pokud j</w:t>
      </w:r>
      <w:r w:rsidR="00AE35CC">
        <w:rPr>
          <w:rStyle w:val="Standardnpsmoodstavce1"/>
          <w:rFonts w:ascii="Bookman Old Style" w:hAnsi="Bookman Old Style"/>
        </w:rPr>
        <w:t>d</w:t>
      </w:r>
      <w:r w:rsidR="0006188D">
        <w:rPr>
          <w:rStyle w:val="Standardnpsmoodstavce1"/>
          <w:rFonts w:ascii="Bookman Old Style" w:hAnsi="Bookman Old Style"/>
        </w:rPr>
        <w:t xml:space="preserve">ou pouze na </w:t>
      </w:r>
      <w:r w:rsidR="0062020F">
        <w:rPr>
          <w:rStyle w:val="Standardnpsmoodstavce1"/>
          <w:rFonts w:ascii="Bookman Old Style" w:hAnsi="Bookman Old Style"/>
        </w:rPr>
        <w:t xml:space="preserve">lékařskou </w:t>
      </w:r>
      <w:r w:rsidR="0006188D">
        <w:rPr>
          <w:rStyle w:val="Standardnpsmoodstavce1"/>
          <w:rFonts w:ascii="Bookman Old Style" w:hAnsi="Bookman Old Style"/>
        </w:rPr>
        <w:t>prohlídku, či k zubaři, nezneužívat tzv. rodinné důvody, vyvarovat se pravidelných jednodenních absencí – zejména pondělky a pátky – kdy si žáci prodluž</w:t>
      </w:r>
      <w:r w:rsidR="00D53DE8">
        <w:rPr>
          <w:rStyle w:val="Standardnpsmoodstavce1"/>
          <w:rFonts w:ascii="Bookman Old Style" w:hAnsi="Bookman Old Style"/>
        </w:rPr>
        <w:t>ovali</w:t>
      </w:r>
      <w:r w:rsidR="0006188D">
        <w:rPr>
          <w:rStyle w:val="Standardnpsmoodstavce1"/>
          <w:rFonts w:ascii="Bookman Old Style" w:hAnsi="Bookman Old Style"/>
        </w:rPr>
        <w:t xml:space="preserve"> víkend,</w:t>
      </w:r>
      <w:r w:rsidR="00A92464">
        <w:rPr>
          <w:rStyle w:val="Standardnpsmoodstavce1"/>
          <w:rFonts w:ascii="Bookman Old Style" w:hAnsi="Bookman Old Style"/>
        </w:rPr>
        <w:t xml:space="preserve"> nedař</w:t>
      </w:r>
      <w:r w:rsidR="00D53DE8">
        <w:rPr>
          <w:rStyle w:val="Standardnpsmoodstavce1"/>
          <w:rFonts w:ascii="Bookman Old Style" w:hAnsi="Bookman Old Style"/>
        </w:rPr>
        <w:t>ilo</w:t>
      </w:r>
      <w:r w:rsidR="00A92464">
        <w:rPr>
          <w:rStyle w:val="Standardnpsmoodstavce1"/>
          <w:rFonts w:ascii="Bookman Old Style" w:hAnsi="Bookman Old Style"/>
        </w:rPr>
        <w:t xml:space="preserve"> se situaci dlouhodobě zlepšit.</w:t>
      </w:r>
      <w:r w:rsidR="000557F0">
        <w:rPr>
          <w:rStyle w:val="Standardnpsmoodstavce1"/>
          <w:rFonts w:ascii="Bookman Old Style" w:hAnsi="Bookman Old Style"/>
        </w:rPr>
        <w:t xml:space="preserve"> </w:t>
      </w:r>
      <w:r w:rsidR="005B55F4">
        <w:rPr>
          <w:rStyle w:val="Standardnpsmoodstavce1"/>
          <w:rFonts w:ascii="Bookman Old Style" w:hAnsi="Bookman Old Style"/>
        </w:rPr>
        <w:t>I v tomto školním roce</w:t>
      </w:r>
      <w:r w:rsidR="00072B88">
        <w:rPr>
          <w:rStyle w:val="Standardnpsmoodstavce1"/>
          <w:rFonts w:ascii="Bookman Old Style" w:hAnsi="Bookman Old Style"/>
        </w:rPr>
        <w:t xml:space="preserve"> bylo</w:t>
      </w:r>
      <w:r w:rsidR="005B55F4">
        <w:rPr>
          <w:rStyle w:val="Standardnpsmoodstavce1"/>
          <w:rFonts w:ascii="Bookman Old Style" w:hAnsi="Bookman Old Style"/>
        </w:rPr>
        <w:t xml:space="preserve"> u</w:t>
      </w:r>
      <w:r w:rsidR="004023D7">
        <w:rPr>
          <w:rStyle w:val="Standardnpsmoodstavce1"/>
          <w:rFonts w:ascii="Bookman Old Style" w:hAnsi="Bookman Old Style"/>
        </w:rPr>
        <w:t xml:space="preserve"> některých žáků </w:t>
      </w:r>
      <w:r w:rsidR="000557F0">
        <w:rPr>
          <w:rStyle w:val="Standardnpsmoodstavce1"/>
          <w:rFonts w:ascii="Bookman Old Style" w:hAnsi="Bookman Old Style"/>
        </w:rPr>
        <w:t>třeba přistoupit k</w:t>
      </w:r>
      <w:r w:rsidR="004023D7">
        <w:rPr>
          <w:rStyle w:val="Standardnpsmoodstavce1"/>
          <w:rFonts w:ascii="Bookman Old Style" w:hAnsi="Bookman Old Style"/>
        </w:rPr>
        <w:t> vyžadování omluven</w:t>
      </w:r>
      <w:r w:rsidR="005B55F4">
        <w:rPr>
          <w:rStyle w:val="Standardnpsmoodstavce1"/>
          <w:rFonts w:ascii="Bookman Old Style" w:hAnsi="Bookman Old Style"/>
        </w:rPr>
        <w:t>ky</w:t>
      </w:r>
      <w:r w:rsidR="004023D7">
        <w:rPr>
          <w:rStyle w:val="Standardnpsmoodstavce1"/>
          <w:rFonts w:ascii="Bookman Old Style" w:hAnsi="Bookman Old Style"/>
        </w:rPr>
        <w:t xml:space="preserve"> potvrzen</w:t>
      </w:r>
      <w:r w:rsidR="005B55F4">
        <w:rPr>
          <w:rStyle w:val="Standardnpsmoodstavce1"/>
          <w:rFonts w:ascii="Bookman Old Style" w:hAnsi="Bookman Old Style"/>
        </w:rPr>
        <w:t>é</w:t>
      </w:r>
      <w:r w:rsidR="004023D7">
        <w:rPr>
          <w:rStyle w:val="Standardnpsmoodstavce1"/>
          <w:rFonts w:ascii="Bookman Old Style" w:hAnsi="Bookman Old Style"/>
        </w:rPr>
        <w:t xml:space="preserve"> lékařem</w:t>
      </w:r>
      <w:r w:rsidR="005B55F4">
        <w:rPr>
          <w:rStyle w:val="Standardnpsmoodstavce1"/>
          <w:rFonts w:ascii="Bookman Old Style" w:hAnsi="Bookman Old Style"/>
        </w:rPr>
        <w:t xml:space="preserve"> i při jednodenních absencích (podezření na skryté záškoláctví)</w:t>
      </w:r>
      <w:r w:rsidR="004023D7">
        <w:rPr>
          <w:rStyle w:val="Standardnpsmoodstavce1"/>
          <w:rFonts w:ascii="Bookman Old Style" w:hAnsi="Bookman Old Style"/>
        </w:rPr>
        <w:t xml:space="preserve">. </w:t>
      </w:r>
      <w:r w:rsidR="005B55F4">
        <w:rPr>
          <w:rStyle w:val="Standardnpsmoodstavce1"/>
          <w:rFonts w:ascii="Bookman Old Style" w:hAnsi="Bookman Old Style"/>
        </w:rPr>
        <w:t xml:space="preserve">V </w:t>
      </w:r>
      <w:r w:rsidR="004023D7">
        <w:rPr>
          <w:rStyle w:val="Standardnpsmoodstavce1"/>
          <w:rFonts w:ascii="Bookman Old Style" w:hAnsi="Bookman Old Style"/>
        </w:rPr>
        <w:t>několika případech</w:t>
      </w:r>
      <w:r w:rsidR="005B55F4">
        <w:rPr>
          <w:rStyle w:val="Standardnpsmoodstavce1"/>
          <w:rFonts w:ascii="Bookman Old Style" w:hAnsi="Bookman Old Style"/>
        </w:rPr>
        <w:t xml:space="preserve"> škola</w:t>
      </w:r>
      <w:r w:rsidR="004023D7">
        <w:rPr>
          <w:rStyle w:val="Standardnpsmoodstavce1"/>
          <w:rFonts w:ascii="Bookman Old Style" w:hAnsi="Bookman Old Style"/>
        </w:rPr>
        <w:t xml:space="preserve"> signalizoval</w:t>
      </w:r>
      <w:r w:rsidR="005B55F4">
        <w:rPr>
          <w:rStyle w:val="Standardnpsmoodstavce1"/>
          <w:rFonts w:ascii="Bookman Old Style" w:hAnsi="Bookman Old Style"/>
        </w:rPr>
        <w:t>a</w:t>
      </w:r>
      <w:r w:rsidR="004023D7">
        <w:rPr>
          <w:rStyle w:val="Standardnpsmoodstavce1"/>
          <w:rFonts w:ascii="Bookman Old Style" w:hAnsi="Bookman Old Style"/>
        </w:rPr>
        <w:t xml:space="preserve"> zanedbávání povinné školní docházky Odboru sociálně právní </w:t>
      </w:r>
      <w:proofErr w:type="gramStart"/>
      <w:r w:rsidR="004023D7">
        <w:rPr>
          <w:rStyle w:val="Standardnpsmoodstavce1"/>
          <w:rFonts w:ascii="Bookman Old Style" w:hAnsi="Bookman Old Style"/>
        </w:rPr>
        <w:t>ochrany  dětí</w:t>
      </w:r>
      <w:proofErr w:type="gramEnd"/>
      <w:r w:rsidR="004023D7">
        <w:rPr>
          <w:rStyle w:val="Standardnpsmoodstavce1"/>
          <w:rFonts w:ascii="Bookman Old Style" w:hAnsi="Bookman Old Style"/>
        </w:rPr>
        <w:t xml:space="preserve"> (OSPOD</w:t>
      </w:r>
      <w:r w:rsidR="005B55F4">
        <w:rPr>
          <w:rStyle w:val="Standardnpsmoodstavce1"/>
          <w:rFonts w:ascii="Bookman Old Style" w:hAnsi="Bookman Old Style"/>
        </w:rPr>
        <w:t>)</w:t>
      </w:r>
      <w:r w:rsidR="00D53DE8">
        <w:rPr>
          <w:rStyle w:val="Standardnpsmoodstavce1"/>
          <w:rFonts w:ascii="Bookman Old Style" w:hAnsi="Bookman Old Style"/>
        </w:rPr>
        <w:t>.</w:t>
      </w:r>
      <w:r w:rsidR="005B55F4">
        <w:rPr>
          <w:rStyle w:val="Standardnpsmoodstavce1"/>
          <w:rFonts w:ascii="Bookman Old Style" w:hAnsi="Bookman Old Style"/>
        </w:rPr>
        <w:t xml:space="preserve"> V tomto roce jsme</w:t>
      </w:r>
      <w:r w:rsidR="00D53DE8">
        <w:rPr>
          <w:rStyle w:val="Standardnpsmoodstavce1"/>
          <w:rFonts w:ascii="Bookman Old Style" w:hAnsi="Bookman Old Style"/>
        </w:rPr>
        <w:t xml:space="preserve"> </w:t>
      </w:r>
      <w:r w:rsidR="005B55F4">
        <w:rPr>
          <w:rStyle w:val="Standardnpsmoodstavce1"/>
          <w:rFonts w:ascii="Bookman Old Style" w:hAnsi="Bookman Old Style"/>
        </w:rPr>
        <w:t xml:space="preserve">byli informováni o průběhu šetření absence a ve výjimečných případech skončilo porušování zákona (neposílání žáka do školy) u přestupkové komise. Administrativa spojená s </w:t>
      </w:r>
      <w:r w:rsidR="00D53DE8">
        <w:rPr>
          <w:rStyle w:val="Standardnpsmoodstavce1"/>
          <w:rFonts w:ascii="Bookman Old Style" w:hAnsi="Bookman Old Style"/>
        </w:rPr>
        <w:t>neomluven</w:t>
      </w:r>
      <w:r w:rsidR="005B55F4">
        <w:rPr>
          <w:rStyle w:val="Standardnpsmoodstavce1"/>
          <w:rFonts w:ascii="Bookman Old Style" w:hAnsi="Bookman Old Style"/>
        </w:rPr>
        <w:t>ými</w:t>
      </w:r>
      <w:r w:rsidR="00D53DE8">
        <w:rPr>
          <w:rStyle w:val="Standardnpsmoodstavce1"/>
          <w:rFonts w:ascii="Bookman Old Style" w:hAnsi="Bookman Old Style"/>
        </w:rPr>
        <w:t xml:space="preserve"> hodin</w:t>
      </w:r>
      <w:r w:rsidR="005B55F4">
        <w:rPr>
          <w:rStyle w:val="Standardnpsmoodstavce1"/>
          <w:rFonts w:ascii="Bookman Old Style" w:hAnsi="Bookman Old Style"/>
        </w:rPr>
        <w:t xml:space="preserve">ami je pro třídní učitelky velice časově </w:t>
      </w:r>
      <w:proofErr w:type="gramStart"/>
      <w:r w:rsidR="005B55F4">
        <w:rPr>
          <w:rStyle w:val="Standardnpsmoodstavce1"/>
          <w:rFonts w:ascii="Bookman Old Style" w:hAnsi="Bookman Old Style"/>
        </w:rPr>
        <w:t>náročná</w:t>
      </w:r>
      <w:proofErr w:type="gramEnd"/>
      <w:r w:rsidR="005B55F4">
        <w:rPr>
          <w:rStyle w:val="Standardnpsmoodstavce1"/>
          <w:rFonts w:ascii="Bookman Old Style" w:hAnsi="Bookman Old Style"/>
        </w:rPr>
        <w:t xml:space="preserve"> a ne vždy se podaří situaci vyřešit v zájmu dítěte. Ředitelka školy dlouhodobě požaduje možnost využití terénního pracovníka OSPOD, který by měl kancelář přímo ve škole a mohl by okamžitě reagovat na požadavky učitelů. V mnoha rodinách je běžné, že dítě chybí dopoledne ve výuce a odpoledne běhá venku, protože už mu je líp a celý cyklus se opakuje třeba i týden. V podobných případech jsme některé pediatry informovali o porušování </w:t>
      </w:r>
      <w:r w:rsidR="00F039A0">
        <w:rPr>
          <w:rStyle w:val="Standardnpsmoodstavce1"/>
          <w:rFonts w:ascii="Bookman Old Style" w:hAnsi="Bookman Old Style"/>
        </w:rPr>
        <w:t>léčebného režimu a zneužívání zdravotní péče.</w:t>
      </w:r>
    </w:p>
    <w:p w14:paraId="6C26ABD9" w14:textId="77777777" w:rsidR="009A2195" w:rsidRDefault="000557F0" w:rsidP="00831BF1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F039A0">
        <w:rPr>
          <w:rStyle w:val="Standardnpsmoodstavce1"/>
          <w:rFonts w:ascii="Bookman Old Style" w:hAnsi="Bookman Old Style"/>
        </w:rPr>
        <w:t>Část rodičů nevidí souvislost č</w:t>
      </w:r>
      <w:r w:rsidR="00A92464">
        <w:rPr>
          <w:rStyle w:val="Standardnpsmoodstavce1"/>
          <w:rFonts w:ascii="Bookman Old Style" w:hAnsi="Bookman Old Style"/>
        </w:rPr>
        <w:t>ast</w:t>
      </w:r>
      <w:r w:rsidR="00F039A0">
        <w:rPr>
          <w:rStyle w:val="Standardnpsmoodstavce1"/>
          <w:rFonts w:ascii="Bookman Old Style" w:hAnsi="Bookman Old Style"/>
        </w:rPr>
        <w:t>é</w:t>
      </w:r>
      <w:r w:rsidR="00A92464">
        <w:rPr>
          <w:rStyle w:val="Standardnpsmoodstavce1"/>
          <w:rFonts w:ascii="Bookman Old Style" w:hAnsi="Bookman Old Style"/>
        </w:rPr>
        <w:t xml:space="preserve"> absenc</w:t>
      </w:r>
      <w:r>
        <w:rPr>
          <w:rStyle w:val="Standardnpsmoodstavce1"/>
          <w:rFonts w:ascii="Bookman Old Style" w:hAnsi="Bookman Old Style"/>
        </w:rPr>
        <w:t xml:space="preserve">e jejich dítěte </w:t>
      </w:r>
      <w:r w:rsidR="00F039A0">
        <w:rPr>
          <w:rStyle w:val="Standardnpsmoodstavce1"/>
          <w:rFonts w:ascii="Bookman Old Style" w:hAnsi="Bookman Old Style"/>
        </w:rPr>
        <w:t>a</w:t>
      </w:r>
      <w:r w:rsidR="00A92464">
        <w:rPr>
          <w:rStyle w:val="Standardnpsmoodstavce1"/>
          <w:rFonts w:ascii="Bookman Old Style" w:hAnsi="Bookman Old Style"/>
        </w:rPr>
        <w:t xml:space="preserve"> </w:t>
      </w:r>
      <w:r w:rsidR="001601A7">
        <w:rPr>
          <w:rStyle w:val="Standardnpsmoodstavce1"/>
          <w:rFonts w:ascii="Bookman Old Style" w:hAnsi="Bookman Old Style"/>
        </w:rPr>
        <w:t>slabého školního prospěchu někdy i neprospěchu. Děti, které ne</w:t>
      </w:r>
      <w:r w:rsidR="00F039A0">
        <w:rPr>
          <w:rStyle w:val="Standardnpsmoodstavce1"/>
          <w:rFonts w:ascii="Bookman Old Style" w:hAnsi="Bookman Old Style"/>
        </w:rPr>
        <w:t>mají</w:t>
      </w:r>
      <w:r w:rsidR="001601A7">
        <w:rPr>
          <w:rStyle w:val="Standardnpsmoodstavce1"/>
          <w:rFonts w:ascii="Bookman Old Style" w:hAnsi="Bookman Old Style"/>
        </w:rPr>
        <w:t xml:space="preserve"> dostatečně procvičené učivo z jednotlivých hodin, při absencích ztráce</w:t>
      </w:r>
      <w:r w:rsidR="00F039A0">
        <w:rPr>
          <w:rStyle w:val="Standardnpsmoodstavce1"/>
          <w:rFonts w:ascii="Bookman Old Style" w:hAnsi="Bookman Old Style"/>
        </w:rPr>
        <w:t>jí</w:t>
      </w:r>
      <w:r w:rsidR="001601A7">
        <w:rPr>
          <w:rStyle w:val="Standardnpsmoodstavce1"/>
          <w:rFonts w:ascii="Bookman Old Style" w:hAnsi="Bookman Old Style"/>
        </w:rPr>
        <w:t xml:space="preserve"> kontakt s</w:t>
      </w:r>
      <w:r w:rsidR="00D53DE8">
        <w:rPr>
          <w:rStyle w:val="Standardnpsmoodstavce1"/>
          <w:rFonts w:ascii="Bookman Old Style" w:hAnsi="Bookman Old Style"/>
        </w:rPr>
        <w:t> děním ve třídě, zaží</w:t>
      </w:r>
      <w:r w:rsidR="001601A7">
        <w:rPr>
          <w:rStyle w:val="Standardnpsmoodstavce1"/>
          <w:rFonts w:ascii="Bookman Old Style" w:hAnsi="Bookman Old Style"/>
        </w:rPr>
        <w:t>va</w:t>
      </w:r>
      <w:r w:rsidR="00F039A0">
        <w:rPr>
          <w:rStyle w:val="Standardnpsmoodstavce1"/>
          <w:rFonts w:ascii="Bookman Old Style" w:hAnsi="Bookman Old Style"/>
        </w:rPr>
        <w:t>jí</w:t>
      </w:r>
      <w:r w:rsidR="001601A7">
        <w:rPr>
          <w:rStyle w:val="Standardnpsmoodstavce1"/>
          <w:rFonts w:ascii="Bookman Old Style" w:hAnsi="Bookman Old Style"/>
        </w:rPr>
        <w:t xml:space="preserve"> neúspěch</w:t>
      </w:r>
      <w:r w:rsidR="00F039A0">
        <w:rPr>
          <w:rStyle w:val="Standardnpsmoodstavce1"/>
          <w:rFonts w:ascii="Bookman Old Style" w:hAnsi="Bookman Old Style"/>
        </w:rPr>
        <w:t>y</w:t>
      </w:r>
      <w:r w:rsidR="001601A7">
        <w:rPr>
          <w:rStyle w:val="Standardnpsmoodstavce1"/>
          <w:rFonts w:ascii="Bookman Old Style" w:hAnsi="Bookman Old Style"/>
        </w:rPr>
        <w:t xml:space="preserve"> a </w:t>
      </w:r>
      <w:proofErr w:type="gramStart"/>
      <w:r w:rsidR="001601A7">
        <w:rPr>
          <w:rStyle w:val="Standardnpsmoodstavce1"/>
          <w:rFonts w:ascii="Bookman Old Style" w:hAnsi="Bookman Old Style"/>
        </w:rPr>
        <w:t>snaž</w:t>
      </w:r>
      <w:r w:rsidR="00F039A0">
        <w:rPr>
          <w:rStyle w:val="Standardnpsmoodstavce1"/>
          <w:rFonts w:ascii="Bookman Old Style" w:hAnsi="Bookman Old Style"/>
        </w:rPr>
        <w:t>í</w:t>
      </w:r>
      <w:proofErr w:type="gramEnd"/>
      <w:r w:rsidR="001601A7">
        <w:rPr>
          <w:rStyle w:val="Standardnpsmoodstavce1"/>
          <w:rFonts w:ascii="Bookman Old Style" w:hAnsi="Bookman Old Style"/>
        </w:rPr>
        <w:t xml:space="preserve"> se </w:t>
      </w:r>
      <w:r w:rsidR="00F039A0">
        <w:rPr>
          <w:rStyle w:val="Standardnpsmoodstavce1"/>
          <w:rFonts w:ascii="Bookman Old Style" w:hAnsi="Bookman Old Style"/>
        </w:rPr>
        <w:t>situaci</w:t>
      </w:r>
      <w:r w:rsidR="001601A7">
        <w:rPr>
          <w:rStyle w:val="Standardnpsmoodstavce1"/>
          <w:rFonts w:ascii="Bookman Old Style" w:hAnsi="Bookman Old Style"/>
        </w:rPr>
        <w:t xml:space="preserve"> vyhnout tím, že zůstáva</w:t>
      </w:r>
      <w:r w:rsidR="00F039A0">
        <w:rPr>
          <w:rStyle w:val="Standardnpsmoodstavce1"/>
          <w:rFonts w:ascii="Bookman Old Style" w:hAnsi="Bookman Old Style"/>
        </w:rPr>
        <w:t>jí</w:t>
      </w:r>
      <w:r w:rsidR="001601A7">
        <w:rPr>
          <w:rStyle w:val="Standardnpsmoodstavce1"/>
          <w:rFonts w:ascii="Bookman Old Style" w:hAnsi="Bookman Old Style"/>
        </w:rPr>
        <w:t xml:space="preserve"> doma</w:t>
      </w:r>
      <w:r w:rsidR="00A92464">
        <w:rPr>
          <w:rStyle w:val="Standardnpsmoodstavce1"/>
          <w:rFonts w:ascii="Bookman Old Style" w:hAnsi="Bookman Old Style"/>
        </w:rPr>
        <w:t xml:space="preserve"> </w:t>
      </w:r>
      <w:r w:rsidR="001601A7">
        <w:rPr>
          <w:rStyle w:val="Standardnpsmoodstavce1"/>
          <w:rFonts w:ascii="Bookman Old Style" w:hAnsi="Bookman Old Style"/>
        </w:rPr>
        <w:t xml:space="preserve">a situace se </w:t>
      </w:r>
      <w:r w:rsidR="00F039A0">
        <w:rPr>
          <w:rStyle w:val="Standardnpsmoodstavce1"/>
          <w:rFonts w:ascii="Bookman Old Style" w:hAnsi="Bookman Old Style"/>
        </w:rPr>
        <w:t>stále</w:t>
      </w:r>
      <w:r w:rsidR="0033448D">
        <w:rPr>
          <w:rStyle w:val="Standardnpsmoodstavce1"/>
          <w:rFonts w:ascii="Bookman Old Style" w:hAnsi="Bookman Old Style"/>
        </w:rPr>
        <w:t xml:space="preserve"> </w:t>
      </w:r>
      <w:r w:rsidR="001601A7">
        <w:rPr>
          <w:rStyle w:val="Standardnpsmoodstavce1"/>
          <w:rFonts w:ascii="Bookman Old Style" w:hAnsi="Bookman Old Style"/>
        </w:rPr>
        <w:t>zhorš</w:t>
      </w:r>
      <w:r w:rsidR="009A2195">
        <w:rPr>
          <w:rStyle w:val="Standardnpsmoodstavce1"/>
          <w:rFonts w:ascii="Bookman Old Style" w:hAnsi="Bookman Old Style"/>
        </w:rPr>
        <w:t>ovala</w:t>
      </w:r>
      <w:r w:rsidR="001601A7">
        <w:rPr>
          <w:rStyle w:val="Standardnpsmoodstavce1"/>
          <w:rFonts w:ascii="Bookman Old Style" w:hAnsi="Bookman Old Style"/>
        </w:rPr>
        <w:t xml:space="preserve">. </w:t>
      </w:r>
      <w:r w:rsidR="009A2195">
        <w:rPr>
          <w:rStyle w:val="Standardnpsmoodstavce1"/>
          <w:rFonts w:ascii="Bookman Old Style" w:hAnsi="Bookman Old Style"/>
        </w:rPr>
        <w:t xml:space="preserve">Pro rodiny těchto žáků není vzdělání důležité, při absencích dětí </w:t>
      </w:r>
      <w:r w:rsidR="001601A7">
        <w:rPr>
          <w:rStyle w:val="Standardnpsmoodstavce1"/>
          <w:rFonts w:ascii="Bookman Old Style" w:hAnsi="Bookman Old Style"/>
        </w:rPr>
        <w:t xml:space="preserve">nejsou v kontaktu se školou a </w:t>
      </w:r>
      <w:r w:rsidR="009A2195">
        <w:rPr>
          <w:rStyle w:val="Standardnpsmoodstavce1"/>
          <w:rFonts w:ascii="Bookman Old Style" w:hAnsi="Bookman Old Style"/>
        </w:rPr>
        <w:t xml:space="preserve">nepomáhají </w:t>
      </w:r>
      <w:proofErr w:type="gramStart"/>
      <w:r w:rsidR="009A2195">
        <w:rPr>
          <w:rStyle w:val="Standardnpsmoodstavce1"/>
          <w:rFonts w:ascii="Bookman Old Style" w:hAnsi="Bookman Old Style"/>
        </w:rPr>
        <w:t xml:space="preserve">při </w:t>
      </w:r>
      <w:r w:rsidR="001601A7">
        <w:rPr>
          <w:rStyle w:val="Standardnpsmoodstavce1"/>
          <w:rFonts w:ascii="Bookman Old Style" w:hAnsi="Bookman Old Style"/>
        </w:rPr>
        <w:t xml:space="preserve"> dopl</w:t>
      </w:r>
      <w:r w:rsidR="009A2195">
        <w:rPr>
          <w:rStyle w:val="Standardnpsmoodstavce1"/>
          <w:rFonts w:ascii="Bookman Old Style" w:hAnsi="Bookman Old Style"/>
        </w:rPr>
        <w:t>ňování</w:t>
      </w:r>
      <w:proofErr w:type="gramEnd"/>
      <w:r w:rsidR="009A2195">
        <w:rPr>
          <w:rStyle w:val="Standardnpsmoodstavce1"/>
          <w:rFonts w:ascii="Bookman Old Style" w:hAnsi="Bookman Old Style"/>
        </w:rPr>
        <w:t xml:space="preserve"> zameškaného učiva.</w:t>
      </w:r>
    </w:p>
    <w:p w14:paraId="229B8338" w14:textId="77777777" w:rsidR="000557F0" w:rsidRPr="009A2195" w:rsidRDefault="000557F0" w:rsidP="00831BF1">
      <w:pPr>
        <w:pStyle w:val="Normln1"/>
        <w:jc w:val="both"/>
        <w:rPr>
          <w:rFonts w:ascii="Bookman Old Style" w:hAnsi="Bookman Old Style"/>
          <w:i/>
          <w:color w:val="FF0000"/>
        </w:rPr>
      </w:pPr>
      <w:r>
        <w:rPr>
          <w:rStyle w:val="Standardnpsmoodstavce1"/>
          <w:rFonts w:ascii="Bookman Old Style" w:hAnsi="Bookman Old Style"/>
        </w:rPr>
        <w:lastRenderedPageBreak/>
        <w:t xml:space="preserve">     </w:t>
      </w:r>
      <w:r w:rsidR="009A2195">
        <w:rPr>
          <w:rStyle w:val="Standardnpsmoodstavce1"/>
          <w:rFonts w:ascii="Bookman Old Style" w:hAnsi="Bookman Old Style"/>
        </w:rPr>
        <w:t>D</w:t>
      </w:r>
      <w:r>
        <w:rPr>
          <w:rStyle w:val="Standardnpsmoodstavce1"/>
          <w:rFonts w:ascii="Bookman Old Style" w:hAnsi="Bookman Old Style"/>
        </w:rPr>
        <w:t>alší</w:t>
      </w:r>
      <w:r w:rsidR="009A2195">
        <w:rPr>
          <w:rStyle w:val="Standardnpsmoodstavce1"/>
          <w:rFonts w:ascii="Bookman Old Style" w:hAnsi="Bookman Old Style"/>
        </w:rPr>
        <w:t>m</w:t>
      </w:r>
      <w:r>
        <w:rPr>
          <w:rStyle w:val="Standardnpsmoodstavce1"/>
          <w:rFonts w:ascii="Bookman Old Style" w:hAnsi="Bookman Old Style"/>
        </w:rPr>
        <w:t xml:space="preserve"> výrazný</w:t>
      </w:r>
      <w:r w:rsidR="009A2195">
        <w:rPr>
          <w:rStyle w:val="Standardnpsmoodstavce1"/>
          <w:rFonts w:ascii="Bookman Old Style" w:hAnsi="Bookman Old Style"/>
        </w:rPr>
        <w:t>m</w:t>
      </w:r>
      <w:r>
        <w:rPr>
          <w:rStyle w:val="Standardnpsmoodstavce1"/>
          <w:rFonts w:ascii="Bookman Old Style" w:hAnsi="Bookman Old Style"/>
        </w:rPr>
        <w:t xml:space="preserve"> faktor</w:t>
      </w:r>
      <w:r w:rsidR="009A2195">
        <w:rPr>
          <w:rStyle w:val="Standardnpsmoodstavce1"/>
          <w:rFonts w:ascii="Bookman Old Style" w:hAnsi="Bookman Old Style"/>
        </w:rPr>
        <w:t>em, který</w:t>
      </w:r>
      <w:r>
        <w:rPr>
          <w:rStyle w:val="Standardnpsmoodstavce1"/>
          <w:rFonts w:ascii="Bookman Old Style" w:hAnsi="Bookman Old Style"/>
        </w:rPr>
        <w:t xml:space="preserve"> ovlivň</w:t>
      </w:r>
      <w:r w:rsidR="009A2195">
        <w:rPr>
          <w:rStyle w:val="Standardnpsmoodstavce1"/>
          <w:rFonts w:ascii="Bookman Old Style" w:hAnsi="Bookman Old Style"/>
        </w:rPr>
        <w:t xml:space="preserve">oval </w:t>
      </w:r>
      <w:r>
        <w:rPr>
          <w:rStyle w:val="Standardnpsmoodstavce1"/>
          <w:rFonts w:ascii="Bookman Old Style" w:hAnsi="Bookman Old Style"/>
        </w:rPr>
        <w:t>počet zameškaných hodin jsou výjezdy žáků na ozdravné pobyty v průběhu školního roku. Týdenní ozdravný pobyt znamená přibližně 30 zameškaných hodin u žáka 2.stupně a 25 hodin u žáka 1.</w:t>
      </w:r>
      <w:r w:rsidRPr="009A2195">
        <w:rPr>
          <w:rStyle w:val="Standardnpsmoodstavce1"/>
          <w:rFonts w:ascii="Bookman Old Style" w:hAnsi="Bookman Old Style"/>
        </w:rPr>
        <w:t>stupně.</w:t>
      </w:r>
    </w:p>
    <w:p w14:paraId="4305B7A9" w14:textId="77777777" w:rsidR="004237CB" w:rsidRPr="009A2195" w:rsidRDefault="004237CB">
      <w:pPr>
        <w:pStyle w:val="Normln1"/>
        <w:rPr>
          <w:i/>
        </w:rPr>
      </w:pPr>
    </w:p>
    <w:p w14:paraId="4D63B0B3" w14:textId="77777777" w:rsidR="002660B8" w:rsidRDefault="002660B8">
      <w:pPr>
        <w:pStyle w:val="Normln1"/>
      </w:pPr>
    </w:p>
    <w:p w14:paraId="047EA8DC" w14:textId="77777777" w:rsidR="00457431" w:rsidRDefault="00457431">
      <w:pPr>
        <w:pStyle w:val="Normln1"/>
      </w:pPr>
    </w:p>
    <w:p w14:paraId="0A20ADA2" w14:textId="77777777" w:rsidR="0006188D" w:rsidRPr="00BC3E95" w:rsidRDefault="0006188D">
      <w:pPr>
        <w:pStyle w:val="Normln1"/>
        <w:rPr>
          <w:rStyle w:val="Standardnpsmoodstavce1"/>
          <w:rFonts w:ascii="Bookman Old Style" w:hAnsi="Bookman Old Style"/>
          <w:b/>
          <w:bCs/>
          <w:color w:val="FF0000"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2E1EBB">
        <w:rPr>
          <w:rStyle w:val="Standardnpsmoodstavce1"/>
          <w:rFonts w:ascii="Bookman Old Style" w:hAnsi="Bookman Old Style"/>
          <w:b/>
          <w:bCs/>
        </w:rPr>
        <w:t>7</w:t>
      </w:r>
      <w:r w:rsidRPr="0050700E">
        <w:rPr>
          <w:rStyle w:val="Standardnpsmoodstavce1"/>
          <w:rFonts w:ascii="Bookman Old Style" w:hAnsi="Bookman Old Style"/>
          <w:b/>
          <w:bCs/>
        </w:rPr>
        <w:t>. Prospěch žáků</w:t>
      </w:r>
    </w:p>
    <w:p w14:paraId="22B1CBB0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1560"/>
        <w:gridCol w:w="1559"/>
        <w:gridCol w:w="1485"/>
      </w:tblGrid>
      <w:tr w:rsidR="0006188D" w14:paraId="4A963DAA" w14:textId="77777777"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FDC62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prospěch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4CFB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1. pololetí</w:t>
            </w:r>
          </w:p>
          <w:p w14:paraId="3E94078F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D2A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1. pololetí</w:t>
            </w:r>
          </w:p>
          <w:p w14:paraId="3187A151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5BB2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2. pololetí</w:t>
            </w:r>
          </w:p>
          <w:p w14:paraId="487E8924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FCE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2. pololetí</w:t>
            </w:r>
          </w:p>
          <w:p w14:paraId="3274EC3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%</w:t>
            </w:r>
          </w:p>
        </w:tc>
      </w:tr>
      <w:tr w:rsidR="0006188D" w14:paraId="058C1061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7422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    I.st.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251BF9DF" w14:textId="77777777" w:rsidR="0006188D" w:rsidRDefault="007409B8" w:rsidP="00047F91">
            <w:pPr>
              <w:pStyle w:val="Normln1"/>
              <w:jc w:val="center"/>
            </w:pPr>
            <w:r>
              <w:t>384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3D4D985C" w14:textId="77777777" w:rsidR="0006188D" w:rsidRDefault="0006188D">
            <w:pPr>
              <w:pStyle w:val="Normln1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64DAD72D" w14:textId="77777777" w:rsidR="0006188D" w:rsidRDefault="00BC1DED" w:rsidP="0025077F">
            <w:pPr>
              <w:pStyle w:val="Normln1"/>
            </w:pPr>
            <w:r>
              <w:t xml:space="preserve">        </w:t>
            </w:r>
            <w:r w:rsidR="0025077F">
              <w:t>395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3A7DC219" w14:textId="77777777" w:rsidR="0006188D" w:rsidRDefault="00416AAD">
            <w:pPr>
              <w:pStyle w:val="Normln1"/>
              <w:jc w:val="center"/>
            </w:pPr>
            <w:r>
              <w:t>100</w:t>
            </w:r>
          </w:p>
        </w:tc>
      </w:tr>
      <w:tr w:rsidR="0006188D" w14:paraId="11BB1C0B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CFDCD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                   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2F8193E4" w14:textId="77777777" w:rsidR="0006188D" w:rsidRDefault="007409B8" w:rsidP="009D31B9">
            <w:pPr>
              <w:pStyle w:val="Normln1"/>
              <w:jc w:val="center"/>
            </w:pPr>
            <w:r>
              <w:t>239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19135351" w14:textId="77777777" w:rsidR="0006188D" w:rsidRDefault="0006188D">
            <w:pPr>
              <w:pStyle w:val="Normln1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15701AD4" w14:textId="77777777" w:rsidR="0006188D" w:rsidRDefault="005B493B" w:rsidP="0025077F">
            <w:pPr>
              <w:pStyle w:val="Normln1"/>
            </w:pPr>
            <w:r>
              <w:t xml:space="preserve">        </w:t>
            </w:r>
            <w:r w:rsidR="0025077F">
              <w:t>245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08C1E6AC" w14:textId="77777777" w:rsidR="0006188D" w:rsidRDefault="00416AAD">
            <w:pPr>
              <w:pStyle w:val="Normln1"/>
              <w:jc w:val="center"/>
            </w:pPr>
            <w:r>
              <w:t>100</w:t>
            </w:r>
          </w:p>
        </w:tc>
      </w:tr>
      <w:tr w:rsidR="0006188D" w14:paraId="6215D8A9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976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prospěli        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06CF45B9" w14:textId="77777777" w:rsidR="0006188D" w:rsidRDefault="007409B8" w:rsidP="00047F91">
            <w:pPr>
              <w:pStyle w:val="Normln1"/>
              <w:jc w:val="center"/>
            </w:pPr>
            <w:r>
              <w:t>346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58B289BF" w14:textId="77777777" w:rsidR="0006188D" w:rsidRDefault="0025077F" w:rsidP="005B493B">
            <w:pPr>
              <w:pStyle w:val="Normln1"/>
              <w:jc w:val="center"/>
            </w:pPr>
            <w:r>
              <w:t>90,1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545B3F6C" w14:textId="77777777" w:rsidR="0006188D" w:rsidRDefault="0025077F">
            <w:pPr>
              <w:pStyle w:val="Normln1"/>
              <w:jc w:val="center"/>
            </w:pPr>
            <w:r>
              <w:t>365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4B9D06AC" w14:textId="77777777" w:rsidR="0006188D" w:rsidRDefault="0025077F">
            <w:pPr>
              <w:pStyle w:val="Normln1"/>
              <w:jc w:val="center"/>
            </w:pPr>
            <w:r>
              <w:t>92,4</w:t>
            </w:r>
          </w:p>
        </w:tc>
      </w:tr>
      <w:tr w:rsidR="0006188D" w14:paraId="1778EDC3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C5F9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                   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7328E7F3" w14:textId="77777777" w:rsidR="0006188D" w:rsidRDefault="007409B8">
            <w:pPr>
              <w:pStyle w:val="Normln1"/>
              <w:jc w:val="center"/>
            </w:pPr>
            <w:r>
              <w:t>203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03575748" w14:textId="77777777" w:rsidR="0006188D" w:rsidRDefault="0025077F" w:rsidP="005B493B">
            <w:pPr>
              <w:pStyle w:val="Normln1"/>
              <w:jc w:val="center"/>
            </w:pPr>
            <w:r>
              <w:t>84,9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48BC1E54" w14:textId="77777777" w:rsidR="0006188D" w:rsidRDefault="0025077F">
            <w:pPr>
              <w:pStyle w:val="Normln1"/>
              <w:jc w:val="center"/>
            </w:pPr>
            <w:r>
              <w:t>221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73E446B1" w14:textId="77777777" w:rsidR="0006188D" w:rsidRDefault="0025077F">
            <w:pPr>
              <w:pStyle w:val="Normln1"/>
              <w:jc w:val="center"/>
            </w:pPr>
            <w:r>
              <w:t>90,2</w:t>
            </w:r>
          </w:p>
        </w:tc>
      </w:tr>
      <w:tr w:rsidR="0006188D" w14:paraId="136B6DDA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164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z toho s vyznamenáním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3CD068DF" w14:textId="77777777" w:rsidR="0006188D" w:rsidRDefault="007409B8" w:rsidP="009D31B9">
            <w:pPr>
              <w:pStyle w:val="Normln1"/>
              <w:jc w:val="center"/>
            </w:pPr>
            <w:r>
              <w:t>310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225401C3" w14:textId="77777777" w:rsidR="0006188D" w:rsidRDefault="00BC1DED" w:rsidP="0025077F">
            <w:pPr>
              <w:pStyle w:val="Normln1"/>
              <w:jc w:val="center"/>
            </w:pPr>
            <w:r>
              <w:t>49,</w:t>
            </w:r>
            <w:r w:rsidR="0025077F">
              <w:t>75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0BD46C03" w14:textId="77777777" w:rsidR="0006188D" w:rsidRDefault="0025077F">
            <w:pPr>
              <w:pStyle w:val="Normln1"/>
              <w:jc w:val="center"/>
            </w:pPr>
            <w:r>
              <w:t>299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6F405E38" w14:textId="77777777" w:rsidR="0006188D" w:rsidRDefault="0025077F" w:rsidP="00BC1DED">
            <w:pPr>
              <w:pStyle w:val="Normln1"/>
              <w:jc w:val="center"/>
            </w:pPr>
            <w:r>
              <w:t>46,7</w:t>
            </w:r>
          </w:p>
        </w:tc>
      </w:tr>
      <w:tr w:rsidR="0006188D" w14:paraId="5895D4C2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001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neprospěli    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19A944AD" w14:textId="77777777" w:rsidR="0006188D" w:rsidRDefault="009D31B9">
            <w:pPr>
              <w:pStyle w:val="Normln1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0DBC52AE" w14:textId="77777777" w:rsidR="0006188D" w:rsidRDefault="0025077F">
            <w:pPr>
              <w:pStyle w:val="Normln1"/>
              <w:jc w:val="center"/>
            </w:pPr>
            <w:r>
              <w:t>1,04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0CBC88AC" w14:textId="77777777" w:rsidR="0006188D" w:rsidRDefault="0025077F">
            <w:pPr>
              <w:pStyle w:val="Normln1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37D3EF73" w14:textId="77777777" w:rsidR="0006188D" w:rsidRDefault="00416AAD" w:rsidP="0025077F">
            <w:pPr>
              <w:pStyle w:val="Normln1"/>
            </w:pPr>
            <w:r>
              <w:t xml:space="preserve">       </w:t>
            </w:r>
            <w:r w:rsidR="0025077F">
              <w:t xml:space="preserve"> 7,6</w:t>
            </w:r>
          </w:p>
        </w:tc>
      </w:tr>
      <w:tr w:rsidR="0006188D" w14:paraId="791236BE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0958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                   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0D4339E8" w14:textId="77777777" w:rsidR="0006188D" w:rsidRDefault="009D31B9" w:rsidP="009D31B9">
            <w:pPr>
              <w:pStyle w:val="Normln1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671130F3" w14:textId="77777777" w:rsidR="0006188D" w:rsidRDefault="0025077F">
            <w:pPr>
              <w:pStyle w:val="Normln1"/>
              <w:jc w:val="center"/>
            </w:pPr>
            <w:r>
              <w:t>2,09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198FD8E9" w14:textId="77777777" w:rsidR="0006188D" w:rsidRDefault="0025077F">
            <w:pPr>
              <w:pStyle w:val="Normln1"/>
              <w:jc w:val="center"/>
            </w:pPr>
            <w:r>
              <w:t>24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3E811512" w14:textId="77777777" w:rsidR="0006188D" w:rsidRDefault="0050700E" w:rsidP="00416AAD">
            <w:pPr>
              <w:pStyle w:val="Normln1"/>
              <w:jc w:val="center"/>
            </w:pPr>
            <w:r>
              <w:t>9,8</w:t>
            </w:r>
          </w:p>
        </w:tc>
      </w:tr>
      <w:tr w:rsidR="0006188D" w14:paraId="42A2D144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B03BE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nehodnoceni 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695B7F71" w14:textId="77777777" w:rsidR="0006188D" w:rsidRDefault="007409B8" w:rsidP="009D31B9">
            <w:pPr>
              <w:pStyle w:val="Normln1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7634EFB5" w14:textId="77777777" w:rsidR="0006188D" w:rsidRDefault="0025077F">
            <w:pPr>
              <w:pStyle w:val="Normln1"/>
              <w:jc w:val="center"/>
            </w:pPr>
            <w:r>
              <w:t>8,85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67DCF4E7" w14:textId="77777777" w:rsidR="0006188D" w:rsidRDefault="0025077F">
            <w:pPr>
              <w:pStyle w:val="Normln1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22AC2F64" w14:textId="77777777" w:rsidR="0006188D" w:rsidRDefault="0025077F">
            <w:pPr>
              <w:pStyle w:val="Normln1"/>
              <w:jc w:val="center"/>
            </w:pPr>
            <w:r>
              <w:t>0</w:t>
            </w:r>
          </w:p>
        </w:tc>
      </w:tr>
      <w:tr w:rsidR="0006188D" w14:paraId="1A48AC53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2F18B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                      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52396B83" w14:textId="77777777" w:rsidR="0006188D" w:rsidRDefault="009D31B9">
            <w:pPr>
              <w:pStyle w:val="Normln1"/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7FDE70E7" w14:textId="77777777" w:rsidR="0006188D" w:rsidRDefault="00BC1DED" w:rsidP="0025077F">
            <w:pPr>
              <w:pStyle w:val="Normln1"/>
              <w:jc w:val="center"/>
            </w:pPr>
            <w:r>
              <w:t>12,</w:t>
            </w:r>
            <w:r w:rsidR="0025077F">
              <w:t>97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139E58D7" w14:textId="77777777" w:rsidR="0006188D" w:rsidRDefault="0025077F" w:rsidP="00416AAD">
            <w:pPr>
              <w:pStyle w:val="Normln1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3CC2DA97" w14:textId="77777777" w:rsidR="0006188D" w:rsidRDefault="0025077F">
            <w:pPr>
              <w:pStyle w:val="Normln1"/>
              <w:jc w:val="center"/>
            </w:pPr>
            <w:r>
              <w:t>0</w:t>
            </w:r>
          </w:p>
        </w:tc>
      </w:tr>
    </w:tbl>
    <w:p w14:paraId="71079AFB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4BD17D2E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044"/>
      </w:tblGrid>
      <w:tr w:rsidR="0006188D" w14:paraId="724EC4DA" w14:textId="77777777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1A10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celkový průměr klasifikace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B52C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1. pololetí</w:t>
            </w:r>
          </w:p>
        </w:tc>
        <w:tc>
          <w:tcPr>
            <w:tcW w:w="3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3F43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2. pololetí</w:t>
            </w:r>
          </w:p>
        </w:tc>
      </w:tr>
      <w:tr w:rsidR="0006188D" w14:paraId="1254C2B5" w14:textId="77777777">
        <w:tc>
          <w:tcPr>
            <w:tcW w:w="3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E564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I. stupeň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65871374" w14:textId="77777777" w:rsidR="0006188D" w:rsidRDefault="005B493B" w:rsidP="007409B8">
            <w:pPr>
              <w:pStyle w:val="Normln1"/>
              <w:jc w:val="center"/>
            </w:pPr>
            <w:r>
              <w:t>1,2</w:t>
            </w:r>
            <w:r w:rsidR="007409B8">
              <w:t>6</w:t>
            </w:r>
          </w:p>
        </w:tc>
        <w:tc>
          <w:tcPr>
            <w:tcW w:w="3044" w:type="dxa"/>
            <w:tcBorders>
              <w:bottom w:val="single" w:sz="8" w:space="0" w:color="000000"/>
              <w:right w:val="single" w:sz="8" w:space="0" w:color="000000"/>
            </w:tcBorders>
          </w:tcPr>
          <w:p w14:paraId="0A023916" w14:textId="77777777" w:rsidR="0006188D" w:rsidRDefault="0025077F" w:rsidP="00E37903">
            <w:pPr>
              <w:pStyle w:val="Normln1"/>
              <w:jc w:val="center"/>
            </w:pPr>
            <w:r>
              <w:t>1,32</w:t>
            </w:r>
          </w:p>
        </w:tc>
      </w:tr>
      <w:tr w:rsidR="0006188D" w14:paraId="2277C4C7" w14:textId="77777777">
        <w:tc>
          <w:tcPr>
            <w:tcW w:w="3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58B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II. stupeň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195D6E52" w14:textId="77777777" w:rsidR="0006188D" w:rsidRDefault="005B493B" w:rsidP="007409B8">
            <w:pPr>
              <w:pStyle w:val="Normln1"/>
              <w:jc w:val="center"/>
            </w:pPr>
            <w:r>
              <w:t>1,</w:t>
            </w:r>
            <w:r w:rsidR="007409B8">
              <w:t>74</w:t>
            </w:r>
          </w:p>
        </w:tc>
        <w:tc>
          <w:tcPr>
            <w:tcW w:w="3044" w:type="dxa"/>
            <w:tcBorders>
              <w:bottom w:val="single" w:sz="8" w:space="0" w:color="000000"/>
              <w:right w:val="single" w:sz="8" w:space="0" w:color="000000"/>
            </w:tcBorders>
          </w:tcPr>
          <w:p w14:paraId="305E0879" w14:textId="77777777" w:rsidR="0006188D" w:rsidRDefault="005B493B" w:rsidP="0025077F">
            <w:pPr>
              <w:pStyle w:val="Normln1"/>
              <w:jc w:val="center"/>
            </w:pPr>
            <w:r>
              <w:t>1,8</w:t>
            </w:r>
            <w:r w:rsidR="0025077F">
              <w:t>4</w:t>
            </w:r>
          </w:p>
        </w:tc>
      </w:tr>
      <w:tr w:rsidR="0006188D" w14:paraId="4840117B" w14:textId="77777777">
        <w:tc>
          <w:tcPr>
            <w:tcW w:w="3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D052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celkem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0478C551" w14:textId="77777777" w:rsidR="0006188D" w:rsidRDefault="005B493B" w:rsidP="007409B8">
            <w:pPr>
              <w:pStyle w:val="Normln1"/>
              <w:jc w:val="center"/>
            </w:pPr>
            <w:r>
              <w:t>1,5</w:t>
            </w:r>
            <w:r w:rsidR="007409B8">
              <w:t>0</w:t>
            </w:r>
          </w:p>
        </w:tc>
        <w:tc>
          <w:tcPr>
            <w:tcW w:w="3044" w:type="dxa"/>
            <w:tcBorders>
              <w:bottom w:val="single" w:sz="8" w:space="0" w:color="000000"/>
              <w:right w:val="single" w:sz="8" w:space="0" w:color="000000"/>
            </w:tcBorders>
          </w:tcPr>
          <w:p w14:paraId="28365AA4" w14:textId="77777777" w:rsidR="0006188D" w:rsidRDefault="005B493B" w:rsidP="0025077F">
            <w:pPr>
              <w:pStyle w:val="Normln1"/>
              <w:jc w:val="center"/>
            </w:pPr>
            <w:r>
              <w:t>1,5</w:t>
            </w:r>
            <w:r w:rsidR="0025077F">
              <w:t>8</w:t>
            </w:r>
          </w:p>
        </w:tc>
      </w:tr>
    </w:tbl>
    <w:p w14:paraId="5CEB7599" w14:textId="77777777" w:rsidR="0006188D" w:rsidRDefault="0006188D">
      <w:pPr>
        <w:pStyle w:val="Normln1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500B4739" w14:textId="77777777" w:rsidR="00300A89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50700E">
        <w:rPr>
          <w:rFonts w:ascii="Bookman Old Style" w:hAnsi="Bookman Old Style"/>
        </w:rPr>
        <w:t>Co se týče</w:t>
      </w:r>
      <w:r>
        <w:rPr>
          <w:rFonts w:ascii="Bookman Old Style" w:hAnsi="Bookman Old Style"/>
        </w:rPr>
        <w:t xml:space="preserve"> prospěchu </w:t>
      </w:r>
      <w:r w:rsidR="0050700E">
        <w:rPr>
          <w:rFonts w:ascii="Bookman Old Style" w:hAnsi="Bookman Old Style"/>
        </w:rPr>
        <w:t xml:space="preserve">ani </w:t>
      </w:r>
      <w:proofErr w:type="gramStart"/>
      <w:r>
        <w:rPr>
          <w:rFonts w:ascii="Bookman Old Style" w:hAnsi="Bookman Old Style"/>
        </w:rPr>
        <w:t>v</w:t>
      </w:r>
      <w:r w:rsidR="0050700E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  školním</w:t>
      </w:r>
      <w:proofErr w:type="gramEnd"/>
      <w:r>
        <w:rPr>
          <w:rFonts w:ascii="Bookman Old Style" w:hAnsi="Bookman Old Style"/>
        </w:rPr>
        <w:t xml:space="preserve"> roce </w:t>
      </w:r>
      <w:r w:rsidR="0050700E">
        <w:rPr>
          <w:rFonts w:ascii="Bookman Old Style" w:hAnsi="Bookman Old Style"/>
        </w:rPr>
        <w:t xml:space="preserve">2015/16 </w:t>
      </w:r>
      <w:r w:rsidR="00E37903">
        <w:rPr>
          <w:rFonts w:ascii="Bookman Old Style" w:hAnsi="Bookman Old Style"/>
        </w:rPr>
        <w:t>ne</w:t>
      </w:r>
      <w:r>
        <w:rPr>
          <w:rFonts w:ascii="Bookman Old Style" w:hAnsi="Bookman Old Style"/>
        </w:rPr>
        <w:t xml:space="preserve">došlo </w:t>
      </w:r>
      <w:r w:rsidR="0050700E">
        <w:rPr>
          <w:rFonts w:ascii="Bookman Old Style" w:hAnsi="Bookman Old Style"/>
        </w:rPr>
        <w:t xml:space="preserve">v této oblasti </w:t>
      </w:r>
      <w:r>
        <w:rPr>
          <w:rFonts w:ascii="Bookman Old Style" w:hAnsi="Bookman Old Style"/>
        </w:rPr>
        <w:t>k</w:t>
      </w:r>
      <w:r w:rsidR="00E37903">
        <w:rPr>
          <w:rFonts w:ascii="Bookman Old Style" w:hAnsi="Bookman Old Style"/>
        </w:rPr>
        <w:t> žádným výrazným změnám</w:t>
      </w:r>
      <w:r>
        <w:rPr>
          <w:rFonts w:ascii="Bookman Old Style" w:hAnsi="Bookman Old Style"/>
        </w:rPr>
        <w:t xml:space="preserve">. </w:t>
      </w:r>
      <w:r w:rsidR="0050700E">
        <w:rPr>
          <w:rFonts w:ascii="Bookman Old Style" w:hAnsi="Bookman Old Style"/>
        </w:rPr>
        <w:t>Ú</w:t>
      </w:r>
      <w:r w:rsidR="00E37903">
        <w:rPr>
          <w:rFonts w:ascii="Bookman Old Style" w:hAnsi="Bookman Old Style"/>
        </w:rPr>
        <w:t xml:space="preserve">daje o </w:t>
      </w:r>
      <w:r>
        <w:rPr>
          <w:rFonts w:ascii="Bookman Old Style" w:hAnsi="Bookman Old Style"/>
        </w:rPr>
        <w:t>neprospívajících žácích</w:t>
      </w:r>
      <w:r w:rsidR="0050700E">
        <w:rPr>
          <w:rFonts w:ascii="Bookman Old Style" w:hAnsi="Bookman Old Style"/>
        </w:rPr>
        <w:t xml:space="preserve"> jsou</w:t>
      </w:r>
      <w:r>
        <w:rPr>
          <w:rFonts w:ascii="Bookman Old Style" w:hAnsi="Bookman Old Style"/>
        </w:rPr>
        <w:t xml:space="preserve"> zkresleny legislativním opatřením, kdy žák, který je nehodnocen</w:t>
      </w:r>
      <w:r w:rsidR="004B67C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5B493B">
        <w:rPr>
          <w:rFonts w:ascii="Bookman Old Style" w:hAnsi="Bookman Old Style"/>
        </w:rPr>
        <w:t>je</w:t>
      </w:r>
      <w:r>
        <w:rPr>
          <w:rFonts w:ascii="Bookman Old Style" w:hAnsi="Bookman Old Style"/>
        </w:rPr>
        <w:t xml:space="preserve"> </w:t>
      </w:r>
      <w:r w:rsidR="005B493B">
        <w:rPr>
          <w:rFonts w:ascii="Bookman Old Style" w:hAnsi="Bookman Old Style"/>
        </w:rPr>
        <w:t xml:space="preserve">ve druhém pololetí vykazován jako </w:t>
      </w:r>
      <w:r>
        <w:rPr>
          <w:rFonts w:ascii="Bookman Old Style" w:hAnsi="Bookman Old Style"/>
        </w:rPr>
        <w:t>neprosp</w:t>
      </w:r>
      <w:r w:rsidR="005B493B">
        <w:rPr>
          <w:rFonts w:ascii="Bookman Old Style" w:hAnsi="Bookman Old Style"/>
        </w:rPr>
        <w:t>ívající</w:t>
      </w:r>
      <w:r>
        <w:rPr>
          <w:rFonts w:ascii="Bookman Old Style" w:hAnsi="Bookman Old Style"/>
        </w:rPr>
        <w:t>.</w:t>
      </w:r>
      <w:r w:rsidR="005B493B">
        <w:rPr>
          <w:rFonts w:ascii="Bookman Old Style" w:hAnsi="Bookman Old Style"/>
        </w:rPr>
        <w:t xml:space="preserve"> Jedná se </w:t>
      </w:r>
      <w:r w:rsidR="00E37903">
        <w:rPr>
          <w:rFonts w:ascii="Bookman Old Style" w:hAnsi="Bookman Old Style"/>
        </w:rPr>
        <w:t xml:space="preserve">především </w:t>
      </w:r>
      <w:r w:rsidR="005B493B">
        <w:rPr>
          <w:rFonts w:ascii="Bookman Old Style" w:hAnsi="Bookman Old Style"/>
        </w:rPr>
        <w:t>o žáky, kteří plní povinnou školní docházku v zahraničí a u kterých kmenová škola nemá podklady pro hodnocení.</w:t>
      </w:r>
      <w:r w:rsidR="00416AAD">
        <w:rPr>
          <w:rFonts w:ascii="Bookman Old Style" w:hAnsi="Bookman Old Style"/>
        </w:rPr>
        <w:t xml:space="preserve"> </w:t>
      </w:r>
      <w:r w:rsidR="00E37903">
        <w:rPr>
          <w:rFonts w:ascii="Bookman Old Style" w:hAnsi="Bookman Old Style"/>
        </w:rPr>
        <w:t xml:space="preserve">Nicméně nehodnoceno je rok od roku i více žáků školy, kteří zejména ve druhém pololetí mají špatnou docházku a </w:t>
      </w:r>
      <w:r w:rsidR="00416AAD">
        <w:rPr>
          <w:rFonts w:ascii="Bookman Old Style" w:hAnsi="Bookman Old Style"/>
        </w:rPr>
        <w:t xml:space="preserve">díky absencím </w:t>
      </w:r>
      <w:r w:rsidR="00321FB9">
        <w:rPr>
          <w:rFonts w:ascii="Bookman Old Style" w:hAnsi="Bookman Old Style"/>
        </w:rPr>
        <w:t xml:space="preserve">u nich vyučující nemají </w:t>
      </w:r>
      <w:r w:rsidR="00416AAD">
        <w:rPr>
          <w:rFonts w:ascii="Bookman Old Style" w:hAnsi="Bookman Old Style"/>
        </w:rPr>
        <w:t>dostate</w:t>
      </w:r>
      <w:r w:rsidR="00321FB9">
        <w:rPr>
          <w:rFonts w:ascii="Bookman Old Style" w:hAnsi="Bookman Old Style"/>
        </w:rPr>
        <w:t xml:space="preserve">k podkladů </w:t>
      </w:r>
      <w:r w:rsidR="00416AAD">
        <w:rPr>
          <w:rFonts w:ascii="Bookman Old Style" w:hAnsi="Bookman Old Style"/>
        </w:rPr>
        <w:t>pro klasifikaci</w:t>
      </w:r>
      <w:r w:rsidR="00321FB9">
        <w:rPr>
          <w:rFonts w:ascii="Bookman Old Style" w:hAnsi="Bookman Old Style"/>
        </w:rPr>
        <w:t>. V</w:t>
      </w:r>
      <w:r w:rsidR="00416AAD">
        <w:rPr>
          <w:rFonts w:ascii="Bookman Old Style" w:hAnsi="Bookman Old Style"/>
        </w:rPr>
        <w:t xml:space="preserve"> souladu s platnou legislativou (školský zákon) </w:t>
      </w:r>
      <w:r w:rsidR="0062020F">
        <w:rPr>
          <w:rFonts w:ascii="Bookman Old Style" w:hAnsi="Bookman Old Style"/>
        </w:rPr>
        <w:t xml:space="preserve">mají </w:t>
      </w:r>
      <w:r w:rsidR="00321FB9">
        <w:rPr>
          <w:rFonts w:ascii="Bookman Old Style" w:hAnsi="Bookman Old Style"/>
        </w:rPr>
        <w:t>tito žáci do</w:t>
      </w:r>
      <w:r w:rsidR="00416AAD">
        <w:rPr>
          <w:rFonts w:ascii="Bookman Old Style" w:hAnsi="Bookman Old Style"/>
        </w:rPr>
        <w:t xml:space="preserve"> konce září </w:t>
      </w:r>
      <w:r w:rsidR="0050700E">
        <w:rPr>
          <w:rFonts w:ascii="Bookman Old Style" w:hAnsi="Bookman Old Style"/>
        </w:rPr>
        <w:t xml:space="preserve">dalšího školního roku </w:t>
      </w:r>
      <w:r w:rsidR="00416AAD">
        <w:rPr>
          <w:rFonts w:ascii="Bookman Old Style" w:hAnsi="Bookman Old Style"/>
        </w:rPr>
        <w:t>určeny náhradní termíny pro přezkoušení. Toto řešení</w:t>
      </w:r>
      <w:r w:rsidR="0050700E">
        <w:rPr>
          <w:rFonts w:ascii="Bookman Old Style" w:hAnsi="Bookman Old Style"/>
        </w:rPr>
        <w:t xml:space="preserve"> </w:t>
      </w:r>
      <w:r w:rsidR="00321FB9">
        <w:rPr>
          <w:rFonts w:ascii="Bookman Old Style" w:hAnsi="Bookman Old Style"/>
        </w:rPr>
        <w:t xml:space="preserve">komplikuje život nejenom žákům, kteří se mají na přezkoušení dostavit, ale i vyučujícím, kteří tato přezkoušení připravují. </w:t>
      </w:r>
      <w:r w:rsidR="0050700E">
        <w:rPr>
          <w:rFonts w:ascii="Bookman Old Style" w:hAnsi="Bookman Old Style"/>
        </w:rPr>
        <w:t>Přítomno</w:t>
      </w:r>
      <w:r w:rsidR="00321FB9">
        <w:rPr>
          <w:rFonts w:ascii="Bookman Old Style" w:hAnsi="Bookman Old Style"/>
        </w:rPr>
        <w:t>st žáka na vyučování je jednou ze základních povinností</w:t>
      </w:r>
      <w:r w:rsidR="00072B88">
        <w:rPr>
          <w:rFonts w:ascii="Bookman Old Style" w:hAnsi="Bookman Old Style"/>
        </w:rPr>
        <w:t>,</w:t>
      </w:r>
      <w:r w:rsidR="00321FB9">
        <w:rPr>
          <w:rFonts w:ascii="Bookman Old Style" w:hAnsi="Bookman Old Style"/>
        </w:rPr>
        <w:t xml:space="preserve"> </w:t>
      </w:r>
      <w:r w:rsidR="0050700E">
        <w:rPr>
          <w:rFonts w:ascii="Bookman Old Style" w:hAnsi="Bookman Old Style"/>
        </w:rPr>
        <w:t xml:space="preserve">a proto si nejen žáci, ale i jejich zákonní zástupci musí uvědomit, že zákon je třeba dodržovat. </w:t>
      </w:r>
      <w:r w:rsidR="00321FB9">
        <w:rPr>
          <w:rFonts w:ascii="Bookman Old Style" w:hAnsi="Bookman Old Style"/>
        </w:rPr>
        <w:t xml:space="preserve">Nejvíce výhrad k nastavené linii mají především vycházející </w:t>
      </w:r>
      <w:r w:rsidR="00416AAD">
        <w:rPr>
          <w:rFonts w:ascii="Bookman Old Style" w:hAnsi="Bookman Old Style"/>
        </w:rPr>
        <w:t>žá</w:t>
      </w:r>
      <w:r w:rsidR="002F0FDB">
        <w:rPr>
          <w:rFonts w:ascii="Bookman Old Style" w:hAnsi="Bookman Old Style"/>
        </w:rPr>
        <w:t>ci</w:t>
      </w:r>
      <w:r w:rsidR="00321FB9">
        <w:rPr>
          <w:rFonts w:ascii="Bookman Old Style" w:hAnsi="Bookman Old Style"/>
        </w:rPr>
        <w:t xml:space="preserve"> a jejich zákonní zástupci, neboť v současné době střední školy i odborná učiliště vyžadují po nastupujících studentech doklad o </w:t>
      </w:r>
      <w:r w:rsidR="00300A89">
        <w:rPr>
          <w:rFonts w:ascii="Bookman Old Style" w:hAnsi="Bookman Old Style"/>
        </w:rPr>
        <w:t>ukončení základního vzdělávání</w:t>
      </w:r>
      <w:r w:rsidR="00321FB9">
        <w:rPr>
          <w:rFonts w:ascii="Bookman Old Style" w:hAnsi="Bookman Old Style"/>
        </w:rPr>
        <w:t>.</w:t>
      </w:r>
      <w:r w:rsidR="00300A89">
        <w:rPr>
          <w:rFonts w:ascii="Bookman Old Style" w:hAnsi="Bookman Old Style"/>
        </w:rPr>
        <w:t xml:space="preserve"> </w:t>
      </w:r>
    </w:p>
    <w:p w14:paraId="5BB82AF9" w14:textId="77777777" w:rsidR="00321FB9" w:rsidRDefault="00321FB9">
      <w:pPr>
        <w:pStyle w:val="Normln1"/>
        <w:jc w:val="both"/>
        <w:rPr>
          <w:rFonts w:ascii="Bookman Old Style" w:hAnsi="Bookman Old Style"/>
        </w:rPr>
      </w:pPr>
    </w:p>
    <w:p w14:paraId="4355876C" w14:textId="77777777" w:rsidR="00A546B1" w:rsidRPr="00A546B1" w:rsidRDefault="004B67C9" w:rsidP="00A546B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321FB9" w:rsidRPr="00A546B1">
        <w:rPr>
          <w:rFonts w:ascii="Bookman Old Style" w:hAnsi="Bookman Old Style"/>
        </w:rPr>
        <w:t>V tomto školním roce</w:t>
      </w:r>
      <w:r w:rsidR="0006188D" w:rsidRPr="00A546B1">
        <w:rPr>
          <w:rFonts w:ascii="Bookman Old Style" w:hAnsi="Bookman Old Style"/>
        </w:rPr>
        <w:t xml:space="preserve"> se škola </w:t>
      </w:r>
      <w:r w:rsidR="00321FB9" w:rsidRPr="00A546B1">
        <w:rPr>
          <w:rFonts w:ascii="Bookman Old Style" w:hAnsi="Bookman Old Style"/>
        </w:rPr>
        <w:t>ne</w:t>
      </w:r>
      <w:r w:rsidR="0006188D" w:rsidRPr="00A546B1">
        <w:rPr>
          <w:rFonts w:ascii="Bookman Old Style" w:hAnsi="Bookman Old Style"/>
        </w:rPr>
        <w:t xml:space="preserve">zúčastnila </w:t>
      </w:r>
      <w:r w:rsidR="00321FB9" w:rsidRPr="00A546B1">
        <w:rPr>
          <w:rFonts w:ascii="Bookman Old Style" w:hAnsi="Bookman Old Style"/>
        </w:rPr>
        <w:t xml:space="preserve">žádného standardizovaného </w:t>
      </w:r>
      <w:r w:rsidR="0006188D" w:rsidRPr="00A546B1">
        <w:rPr>
          <w:rFonts w:ascii="Bookman Old Style" w:hAnsi="Bookman Old Style"/>
        </w:rPr>
        <w:t>testování</w:t>
      </w:r>
      <w:r w:rsidR="00321FB9" w:rsidRPr="00A546B1">
        <w:rPr>
          <w:rFonts w:ascii="Bookman Old Style" w:hAnsi="Bookman Old Style"/>
        </w:rPr>
        <w:t>.</w:t>
      </w:r>
      <w:r w:rsidR="0006188D" w:rsidRPr="00A546B1">
        <w:rPr>
          <w:rFonts w:ascii="Bookman Old Style" w:hAnsi="Bookman Old Style"/>
        </w:rPr>
        <w:t xml:space="preserve"> </w:t>
      </w:r>
      <w:r w:rsidR="00A546B1">
        <w:rPr>
          <w:rFonts w:ascii="Bookman Old Style" w:hAnsi="Bookman Old Style"/>
        </w:rPr>
        <w:t xml:space="preserve">Do testování pořádaného ČŠI jsme nebyli zařazeni. </w:t>
      </w:r>
      <w:r w:rsidR="00A546B1" w:rsidRPr="00A546B1">
        <w:rPr>
          <w:rFonts w:ascii="Bookman Old Style" w:hAnsi="Bookman Old Style"/>
        </w:rPr>
        <w:t>V</w:t>
      </w:r>
      <w:r w:rsidR="00A546B1">
        <w:rPr>
          <w:rFonts w:ascii="Bookman Old Style" w:hAnsi="Bookman Old Style"/>
        </w:rPr>
        <w:t xml:space="preserve">eškerá ostatní </w:t>
      </w:r>
      <w:r w:rsidR="00A546B1" w:rsidRPr="00A546B1">
        <w:rPr>
          <w:rFonts w:ascii="Bookman Old Style" w:hAnsi="Bookman Old Style"/>
        </w:rPr>
        <w:t>nabízen</w:t>
      </w:r>
      <w:r w:rsidR="00A546B1">
        <w:rPr>
          <w:rFonts w:ascii="Bookman Old Style" w:hAnsi="Bookman Old Style"/>
        </w:rPr>
        <w:t>á</w:t>
      </w:r>
      <w:r w:rsidR="00A546B1" w:rsidRPr="00A546B1">
        <w:rPr>
          <w:rFonts w:ascii="Bookman Old Style" w:hAnsi="Bookman Old Style"/>
        </w:rPr>
        <w:t xml:space="preserve"> testování </w:t>
      </w:r>
      <w:r w:rsidR="00A546B1">
        <w:rPr>
          <w:rFonts w:ascii="Bookman Old Style" w:hAnsi="Bookman Old Style"/>
        </w:rPr>
        <w:t>jsou</w:t>
      </w:r>
      <w:r w:rsidR="00A546B1" w:rsidRPr="00A546B1">
        <w:rPr>
          <w:rFonts w:ascii="Bookman Old Style" w:hAnsi="Bookman Old Style"/>
        </w:rPr>
        <w:t xml:space="preserve"> finančn</w:t>
      </w:r>
      <w:r w:rsidR="00A546B1">
        <w:rPr>
          <w:rFonts w:ascii="Bookman Old Style" w:hAnsi="Bookman Old Style"/>
        </w:rPr>
        <w:t>ě</w:t>
      </w:r>
      <w:r w:rsidR="00A546B1" w:rsidRPr="00A546B1">
        <w:rPr>
          <w:rFonts w:ascii="Bookman Old Style" w:hAnsi="Bookman Old Style"/>
        </w:rPr>
        <w:t xml:space="preserve"> </w:t>
      </w:r>
      <w:r w:rsidR="00A546B1">
        <w:rPr>
          <w:rFonts w:ascii="Bookman Old Style" w:hAnsi="Bookman Old Style"/>
        </w:rPr>
        <w:t>poměrně nákladná</w:t>
      </w:r>
      <w:r w:rsidR="00A546B1" w:rsidRPr="00A546B1">
        <w:rPr>
          <w:rFonts w:ascii="Bookman Old Style" w:hAnsi="Bookman Old Style"/>
        </w:rPr>
        <w:t xml:space="preserve"> (testy, </w:t>
      </w:r>
      <w:r w:rsidR="00A546B1" w:rsidRPr="00A546B1">
        <w:rPr>
          <w:rFonts w:ascii="Bookman Old Style" w:hAnsi="Bookman Old Style"/>
        </w:rPr>
        <w:lastRenderedPageBreak/>
        <w:t>zpracování výsledků). Při počtu žáků školy je nemožné se do komerčního testování zapojit, i když získané výsledky byly v předchozích letech vždy dobrým východiskem pro práci v jednotlivých předmětech a ročnících.</w:t>
      </w:r>
    </w:p>
    <w:p w14:paraId="43390277" w14:textId="77777777" w:rsidR="00A546B1" w:rsidRDefault="00A546B1" w:rsidP="00E6003B">
      <w:pPr>
        <w:pStyle w:val="Normln1"/>
        <w:jc w:val="both"/>
        <w:rPr>
          <w:rFonts w:ascii="Bookman Old Style" w:hAnsi="Bookman Old Style"/>
          <w:color w:val="FF0000"/>
        </w:rPr>
      </w:pPr>
    </w:p>
    <w:p w14:paraId="7D206CF6" w14:textId="77777777" w:rsidR="00A546B1" w:rsidRPr="00A546B1" w:rsidRDefault="00A546B1" w:rsidP="00A546B1">
      <w:pPr>
        <w:pStyle w:val="Normlnweb"/>
        <w:jc w:val="both"/>
        <w:rPr>
          <w:rFonts w:ascii="Bookman Old Style" w:hAnsi="Bookman Old Style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A546B1">
        <w:rPr>
          <w:rFonts w:ascii="Bookman Old Style" w:hAnsi="Bookman Old Style"/>
        </w:rPr>
        <w:t>Škola se zúčastnila pouze longitudinálního výzkumu CLoSE (Czech Longitudinal Study in Education), který navazuje na mezinárodní výzkumy TIMSS a PIRLS 2011. V rámci výzkumu na škole proběhlo v rozmezí dubna a května celodenní testování žáků 9. ročníku základní školy a odpovídajících ročníků víceletých gymnázií. Žáci řešili celkem čtyři různé testy: test jazykových dovedností (ČJ), test čtenářské gramotnosti, test z matematiky a test zaměřený na zjišťování kompetencí k učení.</w:t>
      </w:r>
    </w:p>
    <w:p w14:paraId="6001227C" w14:textId="77777777" w:rsidR="00A546B1" w:rsidRPr="00815FC9" w:rsidRDefault="00A546B1" w:rsidP="00E6003B">
      <w:pPr>
        <w:pStyle w:val="Normln1"/>
        <w:jc w:val="both"/>
        <w:rPr>
          <w:rFonts w:ascii="Bookman Old Style" w:hAnsi="Bookman Old Style"/>
          <w:color w:val="FF0000"/>
        </w:rPr>
      </w:pPr>
    </w:p>
    <w:p w14:paraId="2694D879" w14:textId="77777777" w:rsidR="0006188D" w:rsidRDefault="00DC01C8" w:rsidP="00A546B1">
      <w:pPr>
        <w:pStyle w:val="Normln1"/>
        <w:jc w:val="both"/>
        <w:rPr>
          <w:rFonts w:ascii="Bookman Old Style" w:hAnsi="Bookman Old Style"/>
        </w:rPr>
      </w:pPr>
      <w:r w:rsidRPr="00815FC9">
        <w:rPr>
          <w:rFonts w:ascii="Bookman Old Style" w:hAnsi="Bookman Old Style"/>
          <w:color w:val="FF0000"/>
        </w:rPr>
        <w:t xml:space="preserve">     </w:t>
      </w:r>
      <w:r w:rsidR="0006188D">
        <w:rPr>
          <w:rFonts w:ascii="Bookman Old Style" w:hAnsi="Bookman Old Style"/>
        </w:rPr>
        <w:t xml:space="preserve">     V roce 201</w:t>
      </w:r>
      <w:r w:rsidR="00E3709E">
        <w:rPr>
          <w:rFonts w:ascii="Bookman Old Style" w:hAnsi="Bookman Old Style"/>
        </w:rPr>
        <w:t>5</w:t>
      </w:r>
      <w:r w:rsidR="0006188D">
        <w:rPr>
          <w:rFonts w:ascii="Bookman Old Style" w:hAnsi="Bookman Old Style"/>
        </w:rPr>
        <w:t>/1</w:t>
      </w:r>
      <w:r w:rsidR="00E3709E">
        <w:rPr>
          <w:rFonts w:ascii="Bookman Old Style" w:hAnsi="Bookman Old Style"/>
        </w:rPr>
        <w:t>6</w:t>
      </w:r>
      <w:r w:rsidR="0006188D">
        <w:rPr>
          <w:rFonts w:ascii="Bookman Old Style" w:hAnsi="Bookman Old Style"/>
        </w:rPr>
        <w:t xml:space="preserve"> </w:t>
      </w:r>
      <w:r w:rsidR="00752CCA">
        <w:rPr>
          <w:rFonts w:ascii="Bookman Old Style" w:hAnsi="Bookman Old Style"/>
        </w:rPr>
        <w:t>nepožádali zákonní zástupci o žádné komisionální přezkoušení.</w:t>
      </w:r>
    </w:p>
    <w:p w14:paraId="3741633D" w14:textId="77777777" w:rsidR="001F5A9B" w:rsidRDefault="001F5A9B" w:rsidP="00E6003B">
      <w:pPr>
        <w:pStyle w:val="Normln1"/>
        <w:spacing w:before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14:paraId="6288E75C" w14:textId="77777777" w:rsidR="0006188D" w:rsidRDefault="0006188D">
      <w:pPr>
        <w:pStyle w:val="Normln1"/>
      </w:pPr>
    </w:p>
    <w:p w14:paraId="3920AA36" w14:textId="77777777" w:rsidR="002E1EBB" w:rsidRDefault="002E1EBB">
      <w:pPr>
        <w:pStyle w:val="Normln1"/>
      </w:pPr>
    </w:p>
    <w:p w14:paraId="352EA1C6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1</w:t>
      </w:r>
      <w:r w:rsidR="002E1EBB">
        <w:rPr>
          <w:rStyle w:val="Standardnpsmoodstavce1"/>
          <w:rFonts w:ascii="Bookman Old Style" w:hAnsi="Bookman Old Style"/>
          <w:b/>
          <w:bCs/>
        </w:rPr>
        <w:t>8</w:t>
      </w:r>
      <w:r>
        <w:rPr>
          <w:rStyle w:val="Standardnpsmoodstavce1"/>
          <w:rFonts w:ascii="Bookman Old Style" w:hAnsi="Bookman Old Style"/>
          <w:b/>
          <w:bCs/>
        </w:rPr>
        <w:t xml:space="preserve">. Školní družina </w:t>
      </w:r>
    </w:p>
    <w:p w14:paraId="5900FFB2" w14:textId="77777777" w:rsidR="0006188D" w:rsidRDefault="0006188D">
      <w:pPr>
        <w:pStyle w:val="Normln1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6188D" w14:paraId="55A25666" w14:textId="77777777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368B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3509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oddělení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25922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žáků</w:t>
            </w:r>
          </w:p>
        </w:tc>
      </w:tr>
      <w:tr w:rsidR="0006188D" w14:paraId="2C9FEC9C" w14:textId="77777777" w:rsidTr="008E5682">
        <w:trPr>
          <w:trHeight w:val="518"/>
        </w:trPr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7A38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školní družina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65329726" w14:textId="77777777" w:rsidR="0006188D" w:rsidRDefault="0006188D">
            <w:pPr>
              <w:pStyle w:val="Normln1"/>
              <w:jc w:val="center"/>
            </w:pPr>
            <w:r>
              <w:t>5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60DD80B8" w14:textId="77777777" w:rsidR="0006188D" w:rsidRDefault="0006188D">
            <w:pPr>
              <w:pStyle w:val="Normln1"/>
              <w:jc w:val="center"/>
            </w:pPr>
            <w:r>
              <w:t>150</w:t>
            </w:r>
          </w:p>
        </w:tc>
      </w:tr>
    </w:tbl>
    <w:p w14:paraId="0E44E761" w14:textId="77777777" w:rsidR="00B5344C" w:rsidRDefault="0006188D" w:rsidP="00B5344C">
      <w:pPr>
        <w:pStyle w:val="Nadpis4"/>
        <w:tabs>
          <w:tab w:val="left" w:pos="0"/>
        </w:tabs>
        <w:jc w:val="both"/>
        <w:rPr>
          <w:rStyle w:val="Standardnpsmoodstavce1"/>
          <w:b w:val="0"/>
          <w:bCs w:val="0"/>
        </w:rPr>
      </w:pPr>
      <w:r>
        <w:t xml:space="preserve">     </w:t>
      </w:r>
      <w:r w:rsidR="008E5682">
        <w:rPr>
          <w:b w:val="0"/>
        </w:rPr>
        <w:t>Školní družina jme nedílnou součástí školy. Ve školním roce 201</w:t>
      </w:r>
      <w:r w:rsidR="00BC3E95">
        <w:rPr>
          <w:b w:val="0"/>
        </w:rPr>
        <w:t>5</w:t>
      </w:r>
      <w:r w:rsidR="008E5682">
        <w:rPr>
          <w:b w:val="0"/>
        </w:rPr>
        <w:t>/1</w:t>
      </w:r>
      <w:r w:rsidR="00BC3E95">
        <w:rPr>
          <w:b w:val="0"/>
        </w:rPr>
        <w:t>6</w:t>
      </w:r>
      <w:r w:rsidR="008E5682">
        <w:rPr>
          <w:b w:val="0"/>
        </w:rPr>
        <w:t xml:space="preserve"> bylo přihlášeno 150 žáků (čímž se pod</w:t>
      </w:r>
      <w:r w:rsidR="008E5682">
        <w:rPr>
          <w:rStyle w:val="Standardnpsmoodstavce1"/>
          <w:b w:val="0"/>
          <w:bCs w:val="0"/>
        </w:rPr>
        <w:t>ařilo naplnit celkovou kapacitu). Vycho</w:t>
      </w:r>
      <w:r w:rsidR="00B5344C" w:rsidRPr="008E5682">
        <w:rPr>
          <w:rStyle w:val="Standardnpsmoodstavce1"/>
          <w:b w:val="0"/>
          <w:bCs w:val="0"/>
        </w:rPr>
        <w:t>vatelky</w:t>
      </w:r>
      <w:r w:rsidR="00B5344C">
        <w:rPr>
          <w:rStyle w:val="Standardnpsmoodstavce1"/>
          <w:b w:val="0"/>
          <w:bCs w:val="0"/>
        </w:rPr>
        <w:t xml:space="preserve"> školní družiny se při své práci s dětmi zaměř</w:t>
      </w:r>
      <w:r w:rsidR="00C10161">
        <w:rPr>
          <w:rStyle w:val="Standardnpsmoodstavce1"/>
          <w:b w:val="0"/>
          <w:bCs w:val="0"/>
        </w:rPr>
        <w:t>ily</w:t>
      </w:r>
      <w:r w:rsidR="00B5344C">
        <w:rPr>
          <w:rStyle w:val="Standardnpsmoodstavce1"/>
          <w:b w:val="0"/>
          <w:bCs w:val="0"/>
        </w:rPr>
        <w:t xml:space="preserve"> </w:t>
      </w:r>
      <w:r w:rsidR="00C10161">
        <w:rPr>
          <w:rStyle w:val="Standardnpsmoodstavce1"/>
          <w:b w:val="0"/>
          <w:bCs w:val="0"/>
        </w:rPr>
        <w:t>především</w:t>
      </w:r>
      <w:r w:rsidR="00B5344C">
        <w:rPr>
          <w:rStyle w:val="Standardnpsmoodstavce1"/>
          <w:b w:val="0"/>
          <w:bCs w:val="0"/>
        </w:rPr>
        <w:t xml:space="preserve"> na rozvoj osobnosti žáků při odpočinkových a relaxačních činnostech. Umožňují žákům odreagování od školního prostředí.</w:t>
      </w:r>
    </w:p>
    <w:p w14:paraId="046D2B64" w14:textId="77777777" w:rsidR="00B5344C" w:rsidRDefault="00B5344C">
      <w:pPr>
        <w:pStyle w:val="Nadpis4"/>
        <w:tabs>
          <w:tab w:val="left" w:pos="0"/>
        </w:tabs>
        <w:jc w:val="both"/>
        <w:rPr>
          <w:rStyle w:val="Standardnpsmoodstavce1"/>
          <w:b w:val="0"/>
          <w:bCs w:val="0"/>
        </w:rPr>
      </w:pPr>
      <w:r>
        <w:rPr>
          <w:rStyle w:val="Standardnpsmoodstavce1"/>
          <w:b w:val="0"/>
          <w:bCs w:val="0"/>
        </w:rPr>
        <w:t xml:space="preserve">     Provozní doba školní družin</w:t>
      </w:r>
      <w:r w:rsidR="004B1596">
        <w:rPr>
          <w:rStyle w:val="Standardnpsmoodstavce1"/>
          <w:b w:val="0"/>
          <w:bCs w:val="0"/>
        </w:rPr>
        <w:t>y</w:t>
      </w:r>
      <w:r>
        <w:rPr>
          <w:rStyle w:val="Standardnpsmoodstavce1"/>
          <w:b w:val="0"/>
          <w:bCs w:val="0"/>
        </w:rPr>
        <w:t xml:space="preserve"> je denně</w:t>
      </w:r>
      <w:r w:rsidR="00C10161">
        <w:rPr>
          <w:rStyle w:val="Standardnpsmoodstavce1"/>
          <w:b w:val="0"/>
          <w:bCs w:val="0"/>
        </w:rPr>
        <w:t xml:space="preserve"> od 6.00 do 17.00. Při sv</w:t>
      </w:r>
      <w:r w:rsidR="0006188D">
        <w:rPr>
          <w:rStyle w:val="Standardnpsmoodstavce1"/>
          <w:b w:val="0"/>
          <w:bCs w:val="0"/>
        </w:rPr>
        <w:t xml:space="preserve">é práci </w:t>
      </w:r>
      <w:r w:rsidR="004B1596">
        <w:rPr>
          <w:rStyle w:val="Standardnpsmoodstavce1"/>
          <w:b w:val="0"/>
          <w:bCs w:val="0"/>
        </w:rPr>
        <w:t>vycház</w:t>
      </w:r>
      <w:r w:rsidR="00072B88">
        <w:rPr>
          <w:rStyle w:val="Standardnpsmoodstavce1"/>
          <w:b w:val="0"/>
          <w:bCs w:val="0"/>
        </w:rPr>
        <w:t>ejí</w:t>
      </w:r>
      <w:r w:rsidR="004B1596">
        <w:rPr>
          <w:rStyle w:val="Standardnpsmoodstavce1"/>
          <w:b w:val="0"/>
          <w:bCs w:val="0"/>
        </w:rPr>
        <w:t xml:space="preserve"> </w:t>
      </w:r>
      <w:r w:rsidR="00C10161">
        <w:rPr>
          <w:rStyle w:val="Standardnpsmoodstavce1"/>
          <w:b w:val="0"/>
          <w:bCs w:val="0"/>
        </w:rPr>
        <w:t xml:space="preserve">paní </w:t>
      </w:r>
      <w:r w:rsidR="0006188D">
        <w:rPr>
          <w:rStyle w:val="Standardnpsmoodstavce1"/>
          <w:b w:val="0"/>
          <w:bCs w:val="0"/>
        </w:rPr>
        <w:t>vychovatelky z</w:t>
      </w:r>
      <w:r w:rsidR="00C10161">
        <w:rPr>
          <w:rStyle w:val="Standardnpsmoodstavce1"/>
          <w:b w:val="0"/>
          <w:bCs w:val="0"/>
        </w:rPr>
        <w:t>e</w:t>
      </w:r>
      <w:r w:rsidR="0006188D">
        <w:rPr>
          <w:rStyle w:val="Standardnpsmoodstavce1"/>
          <w:b w:val="0"/>
          <w:bCs w:val="0"/>
        </w:rPr>
        <w:t xml:space="preserve"> vzdě</w:t>
      </w:r>
      <w:r w:rsidR="00C10161">
        <w:rPr>
          <w:rStyle w:val="Standardnpsmoodstavce1"/>
          <w:b w:val="0"/>
          <w:bCs w:val="0"/>
        </w:rPr>
        <w:t>láva</w:t>
      </w:r>
      <w:r w:rsidR="0006188D">
        <w:rPr>
          <w:rStyle w:val="Standardnpsmoodstavce1"/>
          <w:b w:val="0"/>
          <w:bCs w:val="0"/>
        </w:rPr>
        <w:t>cího programu</w:t>
      </w:r>
      <w:r w:rsidR="00C10161">
        <w:rPr>
          <w:rStyle w:val="Standardnpsmoodstavce1"/>
          <w:b w:val="0"/>
          <w:bCs w:val="0"/>
        </w:rPr>
        <w:t xml:space="preserve"> pro zájmové vzdělávání</w:t>
      </w:r>
      <w:r w:rsidR="0006188D">
        <w:rPr>
          <w:rStyle w:val="Standardnpsmoodstavce1"/>
          <w:b w:val="0"/>
          <w:bCs w:val="0"/>
        </w:rPr>
        <w:t xml:space="preserve">, který </w:t>
      </w:r>
      <w:r w:rsidR="00C10161">
        <w:rPr>
          <w:rStyle w:val="Standardnpsmoodstavce1"/>
          <w:b w:val="0"/>
          <w:bCs w:val="0"/>
        </w:rPr>
        <w:t>byl</w:t>
      </w:r>
      <w:r w:rsidR="0006188D">
        <w:rPr>
          <w:rStyle w:val="Standardnpsmoodstavce1"/>
          <w:b w:val="0"/>
          <w:bCs w:val="0"/>
        </w:rPr>
        <w:t xml:space="preserve"> </w:t>
      </w:r>
      <w:r w:rsidR="00C10161">
        <w:rPr>
          <w:rStyle w:val="Standardnpsmoodstavce1"/>
          <w:b w:val="0"/>
          <w:bCs w:val="0"/>
        </w:rPr>
        <w:t xml:space="preserve">uveden do souladu </w:t>
      </w:r>
      <w:proofErr w:type="gramStart"/>
      <w:r w:rsidR="00C10161">
        <w:rPr>
          <w:rStyle w:val="Standardnpsmoodstavce1"/>
          <w:b w:val="0"/>
          <w:bCs w:val="0"/>
        </w:rPr>
        <w:t xml:space="preserve">se </w:t>
      </w:r>
      <w:r w:rsidR="0006188D">
        <w:rPr>
          <w:rStyle w:val="Standardnpsmoodstavce1"/>
          <w:b w:val="0"/>
          <w:bCs w:val="0"/>
        </w:rPr>
        <w:t xml:space="preserve"> vzdělávacím</w:t>
      </w:r>
      <w:proofErr w:type="gramEnd"/>
      <w:r w:rsidR="0006188D">
        <w:rPr>
          <w:rStyle w:val="Standardnpsmoodstavce1"/>
          <w:b w:val="0"/>
          <w:bCs w:val="0"/>
        </w:rPr>
        <w:t xml:space="preserve"> programem</w:t>
      </w:r>
      <w:r w:rsidR="00C10161">
        <w:rPr>
          <w:rStyle w:val="Standardnpsmoodstavce1"/>
          <w:b w:val="0"/>
          <w:bCs w:val="0"/>
        </w:rPr>
        <w:t xml:space="preserve"> školy</w:t>
      </w:r>
      <w:r w:rsidR="0006188D">
        <w:rPr>
          <w:rStyle w:val="Standardnpsmoodstavce1"/>
          <w:b w:val="0"/>
          <w:bCs w:val="0"/>
        </w:rPr>
        <w:t>.</w:t>
      </w:r>
    </w:p>
    <w:p w14:paraId="6B2642D0" w14:textId="77777777" w:rsidR="0006188D" w:rsidRDefault="00B5344C">
      <w:pPr>
        <w:pStyle w:val="Nadpis4"/>
        <w:tabs>
          <w:tab w:val="left" w:pos="0"/>
        </w:tabs>
        <w:jc w:val="both"/>
        <w:rPr>
          <w:rStyle w:val="Standardnpsmoodstavce1"/>
          <w:b w:val="0"/>
          <w:bCs w:val="0"/>
        </w:rPr>
      </w:pPr>
      <w:r>
        <w:rPr>
          <w:rStyle w:val="Standardnpsmoodstavce1"/>
          <w:b w:val="0"/>
          <w:bCs w:val="0"/>
        </w:rPr>
        <w:t xml:space="preserve">     </w:t>
      </w:r>
      <w:r w:rsidR="0006188D">
        <w:rPr>
          <w:rStyle w:val="Standardnpsmoodstavce1"/>
          <w:b w:val="0"/>
          <w:bCs w:val="0"/>
        </w:rPr>
        <w:t>Při práci školní družiny jsou respektovány zásady pedagogiky volného času</w:t>
      </w:r>
      <w:r>
        <w:rPr>
          <w:rStyle w:val="Standardnpsmoodstavce1"/>
          <w:b w:val="0"/>
          <w:bCs w:val="0"/>
        </w:rPr>
        <w:t>.</w:t>
      </w:r>
    </w:p>
    <w:p w14:paraId="35DE1B33" w14:textId="77777777" w:rsidR="00B5344C" w:rsidRDefault="004965B6" w:rsidP="00B5344C">
      <w:pPr>
        <w:pStyle w:val="Normln1"/>
        <w:jc w:val="both"/>
        <w:rPr>
          <w:rFonts w:ascii="Bookman Old Style" w:hAnsi="Bookman Old Style"/>
        </w:rPr>
      </w:pPr>
      <w:r>
        <w:rPr>
          <w:noProof/>
        </w:rPr>
        <w:pict w14:anchorId="26613FF4">
          <v:shape id="_x0000_s1061" type="#_x0000_t75" style="position:absolute;left:0;text-align:left;margin-left:-.7pt;margin-top:531.2pt;width:202.4pt;height:152.15pt;z-index:2;mso-position-horizontal-relative:margin;mso-position-vertical-relative:margin">
            <v:imagedata r:id="rId14" o:title="1"/>
            <w10:wrap type="square" anchorx="margin" anchory="margin"/>
          </v:shape>
        </w:pict>
      </w:r>
      <w:r w:rsidR="0006188D">
        <w:rPr>
          <w:rFonts w:ascii="Bookman Old Style" w:hAnsi="Bookman Old Style"/>
        </w:rPr>
        <w:t xml:space="preserve">      V 5 odděleních školní družiny </w:t>
      </w:r>
      <w:r w:rsidR="00072B88">
        <w:rPr>
          <w:rFonts w:ascii="Bookman Old Style" w:hAnsi="Bookman Old Style"/>
        </w:rPr>
        <w:t xml:space="preserve">pracovaly </w:t>
      </w:r>
      <w:r w:rsidR="00C10161">
        <w:rPr>
          <w:rFonts w:ascii="Bookman Old Style" w:hAnsi="Bookman Old Style"/>
        </w:rPr>
        <w:t>s</w:t>
      </w:r>
      <w:r w:rsidR="0006188D">
        <w:rPr>
          <w:rFonts w:ascii="Bookman Old Style" w:hAnsi="Bookman Old Style"/>
        </w:rPr>
        <w:t xml:space="preserve"> </w:t>
      </w:r>
      <w:r w:rsidR="00C10161">
        <w:rPr>
          <w:rFonts w:ascii="Bookman Old Style" w:hAnsi="Bookman Old Style"/>
        </w:rPr>
        <w:t>žáky</w:t>
      </w:r>
      <w:r w:rsidR="0006188D">
        <w:rPr>
          <w:rFonts w:ascii="Bookman Old Style" w:hAnsi="Bookman Old Style"/>
        </w:rPr>
        <w:t xml:space="preserve"> 4 plně kvalifikované vychovatelky a jedna asistentka pedagoga</w:t>
      </w:r>
      <w:r w:rsidR="00396769"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>(má také pedagogické vzdělání) na částečný úvazek – 0,25.</w:t>
      </w:r>
    </w:p>
    <w:p w14:paraId="24C65443" w14:textId="77777777" w:rsidR="0006188D" w:rsidRPr="00B5344C" w:rsidRDefault="0006188D" w:rsidP="00B5344C">
      <w:pPr>
        <w:pStyle w:val="Normln1"/>
        <w:jc w:val="both"/>
        <w:rPr>
          <w:rFonts w:ascii="Bookman Old Style" w:hAnsi="Bookman Old Style"/>
          <w:bCs/>
        </w:rPr>
      </w:pPr>
      <w:r>
        <w:rPr>
          <w:b/>
          <w:bCs/>
        </w:rPr>
        <w:t xml:space="preserve">       </w:t>
      </w:r>
      <w:r w:rsidRPr="00B5344C">
        <w:rPr>
          <w:rFonts w:ascii="Bookman Old Style" w:hAnsi="Bookman Old Style"/>
          <w:bCs/>
        </w:rPr>
        <w:t>Činnost 4 oddělení probíhá v </w:t>
      </w:r>
      <w:r w:rsidR="00C10161">
        <w:rPr>
          <w:rFonts w:ascii="Bookman Old Style" w:hAnsi="Bookman Old Style"/>
          <w:bCs/>
        </w:rPr>
        <w:t>místnostech</w:t>
      </w:r>
      <w:r w:rsidRPr="00B5344C">
        <w:rPr>
          <w:rFonts w:ascii="Bookman Old Style" w:hAnsi="Bookman Old Style"/>
          <w:bCs/>
        </w:rPr>
        <w:t xml:space="preserve"> </w:t>
      </w:r>
      <w:r w:rsidR="00C10161">
        <w:rPr>
          <w:rFonts w:ascii="Bookman Old Style" w:hAnsi="Bookman Old Style"/>
          <w:bCs/>
        </w:rPr>
        <w:t>vyhraze</w:t>
      </w:r>
      <w:r w:rsidRPr="00B5344C">
        <w:rPr>
          <w:rFonts w:ascii="Bookman Old Style" w:hAnsi="Bookman Old Style"/>
          <w:bCs/>
        </w:rPr>
        <w:t xml:space="preserve">ných pouze </w:t>
      </w:r>
      <w:r w:rsidR="00C10161">
        <w:rPr>
          <w:rFonts w:ascii="Bookman Old Style" w:hAnsi="Bookman Old Style"/>
          <w:bCs/>
        </w:rPr>
        <w:t xml:space="preserve">pro </w:t>
      </w:r>
      <w:r w:rsidR="00C10161" w:rsidRPr="00953E0F">
        <w:rPr>
          <w:rFonts w:ascii="Bookman Old Style" w:hAnsi="Bookman Old Style"/>
          <w:bCs/>
        </w:rPr>
        <w:t>zájmo</w:t>
      </w:r>
      <w:r w:rsidR="001D379A" w:rsidRPr="00953E0F">
        <w:rPr>
          <w:rFonts w:ascii="Bookman Old Style" w:hAnsi="Bookman Old Style"/>
          <w:bCs/>
        </w:rPr>
        <w:t>vé</w:t>
      </w:r>
      <w:r w:rsidR="00C10161" w:rsidRPr="00953E0F">
        <w:rPr>
          <w:rFonts w:ascii="Bookman Old Style" w:hAnsi="Bookman Old Style"/>
          <w:bCs/>
        </w:rPr>
        <w:t xml:space="preserve"> </w:t>
      </w:r>
      <w:r w:rsidR="001D379A" w:rsidRPr="00953E0F">
        <w:rPr>
          <w:rFonts w:ascii="Bookman Old Style" w:hAnsi="Bookman Old Style"/>
          <w:bCs/>
        </w:rPr>
        <w:t>vzdělávání</w:t>
      </w:r>
      <w:r w:rsidR="00C10161">
        <w:rPr>
          <w:rFonts w:ascii="Bookman Old Style" w:hAnsi="Bookman Old Style"/>
          <w:bCs/>
        </w:rPr>
        <w:t>. J</w:t>
      </w:r>
      <w:r w:rsidRPr="00B5344C">
        <w:rPr>
          <w:rFonts w:ascii="Bookman Old Style" w:hAnsi="Bookman Old Style"/>
          <w:bCs/>
        </w:rPr>
        <w:t>edno oddělení bohužel vlastní prostory nemá a využívá společenskou místnost. Není to úplně vyhovující řešení, ale nechtěli jsme, aby děti trávily i odpoledne ve třídách.</w:t>
      </w:r>
    </w:p>
    <w:p w14:paraId="679B54EC" w14:textId="77777777" w:rsidR="0006188D" w:rsidRDefault="0006188D">
      <w:pPr>
        <w:pStyle w:val="Nadpis4"/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Příspěvky vybrané od rodičů na provoz školní družiny</w:t>
      </w:r>
      <w:r w:rsidR="001D379A">
        <w:rPr>
          <w:b w:val="0"/>
          <w:bCs w:val="0"/>
        </w:rPr>
        <w:t xml:space="preserve"> (700,-Kč ročně)</w:t>
      </w:r>
      <w:r>
        <w:rPr>
          <w:b w:val="0"/>
          <w:bCs w:val="0"/>
        </w:rPr>
        <w:t xml:space="preserve"> </w:t>
      </w:r>
      <w:r w:rsidR="001D379A">
        <w:rPr>
          <w:b w:val="0"/>
          <w:bCs w:val="0"/>
        </w:rPr>
        <w:t>byly vychovatelkami využity k</w:t>
      </w:r>
      <w:r>
        <w:rPr>
          <w:b w:val="0"/>
          <w:bCs w:val="0"/>
        </w:rPr>
        <w:t xml:space="preserve"> nákupu spotřebního materiálu, hraček a jiných pomůcek.</w:t>
      </w:r>
      <w:r w:rsidR="001D379A">
        <w:rPr>
          <w:b w:val="0"/>
          <w:bCs w:val="0"/>
        </w:rPr>
        <w:t xml:space="preserve"> </w:t>
      </w:r>
      <w:r>
        <w:rPr>
          <w:b w:val="0"/>
          <w:bCs w:val="0"/>
        </w:rPr>
        <w:t>V</w:t>
      </w:r>
      <w:r w:rsidR="001D379A">
        <w:rPr>
          <w:b w:val="0"/>
          <w:bCs w:val="0"/>
        </w:rPr>
        <w:t>e školním roce</w:t>
      </w:r>
      <w:r w:rsidR="00396769">
        <w:rPr>
          <w:b w:val="0"/>
          <w:bCs w:val="0"/>
        </w:rPr>
        <w:t xml:space="preserve"> </w:t>
      </w:r>
      <w:r w:rsidR="001D379A">
        <w:rPr>
          <w:b w:val="0"/>
          <w:bCs w:val="0"/>
        </w:rPr>
        <w:t>201</w:t>
      </w:r>
      <w:r w:rsidR="00BC3E95">
        <w:rPr>
          <w:b w:val="0"/>
          <w:bCs w:val="0"/>
        </w:rPr>
        <w:t>5</w:t>
      </w:r>
      <w:r w:rsidR="001D379A">
        <w:rPr>
          <w:b w:val="0"/>
          <w:bCs w:val="0"/>
        </w:rPr>
        <w:t>/1</w:t>
      </w:r>
      <w:r w:rsidR="00BC3E95">
        <w:rPr>
          <w:b w:val="0"/>
          <w:bCs w:val="0"/>
        </w:rPr>
        <w:t>6</w:t>
      </w:r>
      <w:r w:rsidR="001D379A">
        <w:rPr>
          <w:b w:val="0"/>
          <w:bCs w:val="0"/>
        </w:rPr>
        <w:t xml:space="preserve"> se podařilo dovybavit zbývající</w:t>
      </w:r>
      <w:r w:rsidR="00396769">
        <w:rPr>
          <w:b w:val="0"/>
          <w:bCs w:val="0"/>
        </w:rPr>
        <w:t xml:space="preserve"> oddělení družiny novým nábytkem</w:t>
      </w:r>
      <w:r>
        <w:rPr>
          <w:b w:val="0"/>
          <w:bCs w:val="0"/>
        </w:rPr>
        <w:t xml:space="preserve">. </w:t>
      </w:r>
    </w:p>
    <w:p w14:paraId="4D15BF9E" w14:textId="77777777" w:rsidR="0006188D" w:rsidRDefault="0006188D">
      <w:pPr>
        <w:pStyle w:val="Nadpis4"/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Při odpoledních činnostech </w:t>
      </w:r>
      <w:r w:rsidR="004B1596">
        <w:rPr>
          <w:b w:val="0"/>
          <w:bCs w:val="0"/>
        </w:rPr>
        <w:t>využíva</w:t>
      </w:r>
      <w:r w:rsidR="001D379A">
        <w:rPr>
          <w:b w:val="0"/>
          <w:bCs w:val="0"/>
        </w:rPr>
        <w:t>li</w:t>
      </w:r>
      <w:r w:rsidR="004B1596">
        <w:rPr>
          <w:b w:val="0"/>
          <w:bCs w:val="0"/>
        </w:rPr>
        <w:t xml:space="preserve"> </w:t>
      </w:r>
      <w:r w:rsidR="001D379A">
        <w:rPr>
          <w:b w:val="0"/>
          <w:bCs w:val="0"/>
        </w:rPr>
        <w:t>žác</w:t>
      </w:r>
      <w:r w:rsidR="004B1596">
        <w:rPr>
          <w:b w:val="0"/>
          <w:bCs w:val="0"/>
        </w:rPr>
        <w:t xml:space="preserve">i </w:t>
      </w:r>
      <w:r>
        <w:rPr>
          <w:b w:val="0"/>
          <w:bCs w:val="0"/>
        </w:rPr>
        <w:t>obě tělocvičny, knihovnu, atrium školy, prostranství před školou a některá hřiště na sídlišti.</w:t>
      </w:r>
    </w:p>
    <w:p w14:paraId="56650117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V rámci </w:t>
      </w:r>
      <w:r w:rsidR="001D379A">
        <w:rPr>
          <w:rFonts w:ascii="Bookman Old Style" w:hAnsi="Bookman Old Style"/>
        </w:rPr>
        <w:t xml:space="preserve">pobytu ve </w:t>
      </w:r>
      <w:r>
        <w:rPr>
          <w:rFonts w:ascii="Bookman Old Style" w:hAnsi="Bookman Old Style"/>
        </w:rPr>
        <w:t>školní družin</w:t>
      </w:r>
      <w:r w:rsidR="001D379A">
        <w:rPr>
          <w:rFonts w:ascii="Bookman Old Style" w:hAnsi="Bookman Old Style"/>
        </w:rPr>
        <w:t>ě se děti mohl</w:t>
      </w:r>
      <w:r>
        <w:rPr>
          <w:rFonts w:ascii="Bookman Old Style" w:hAnsi="Bookman Old Style"/>
        </w:rPr>
        <w:t xml:space="preserve">y </w:t>
      </w:r>
      <w:r w:rsidR="001D379A">
        <w:rPr>
          <w:rFonts w:ascii="Bookman Old Style" w:hAnsi="Bookman Old Style"/>
        </w:rPr>
        <w:t>zapojit do několika</w:t>
      </w:r>
      <w:r>
        <w:rPr>
          <w:rFonts w:ascii="Bookman Old Style" w:hAnsi="Bookman Old Style"/>
        </w:rPr>
        <w:t xml:space="preserve"> kroužků</w:t>
      </w:r>
      <w:r w:rsidR="00396769">
        <w:rPr>
          <w:rFonts w:ascii="Bookman Old Style" w:hAnsi="Bookman Old Style"/>
        </w:rPr>
        <w:t>. Ty</w:t>
      </w:r>
      <w:r>
        <w:rPr>
          <w:rFonts w:ascii="Bookman Old Style" w:hAnsi="Bookman Old Style"/>
        </w:rPr>
        <w:t xml:space="preserve"> rozvíje</w:t>
      </w:r>
      <w:r w:rsidR="001D379A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</w:t>
      </w:r>
      <w:r w:rsidR="001D379A">
        <w:rPr>
          <w:rFonts w:ascii="Bookman Old Style" w:hAnsi="Bookman Old Style"/>
        </w:rPr>
        <w:t>především</w:t>
      </w:r>
      <w:r>
        <w:rPr>
          <w:rFonts w:ascii="Bookman Old Style" w:hAnsi="Bookman Old Style"/>
        </w:rPr>
        <w:t xml:space="preserve"> pohybové a výtvarné schopnosti dětí. Výhodou je prostupnost oddělení při zájmové činnosti</w:t>
      </w:r>
      <w:r w:rsidR="00396769">
        <w:rPr>
          <w:rFonts w:ascii="Bookman Old Style" w:hAnsi="Bookman Old Style"/>
        </w:rPr>
        <w:t>. Děti tak mají možnost setkávat se se spolužáky z jiných tříd a navázat s nimi přátelské vztahy.</w:t>
      </w:r>
    </w:p>
    <w:p w14:paraId="7BE7B062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V průběhu roku </w:t>
      </w:r>
      <w:r w:rsidR="00396769">
        <w:rPr>
          <w:rFonts w:ascii="Bookman Old Style" w:hAnsi="Bookman Old Style"/>
        </w:rPr>
        <w:t>201</w:t>
      </w:r>
      <w:r w:rsidR="00BC3E95">
        <w:rPr>
          <w:rFonts w:ascii="Bookman Old Style" w:hAnsi="Bookman Old Style"/>
        </w:rPr>
        <w:t>5</w:t>
      </w:r>
      <w:r w:rsidR="00396769">
        <w:rPr>
          <w:rFonts w:ascii="Bookman Old Style" w:hAnsi="Bookman Old Style"/>
        </w:rPr>
        <w:t>/1</w:t>
      </w:r>
      <w:r w:rsidR="00BC3E95">
        <w:rPr>
          <w:rFonts w:ascii="Bookman Old Style" w:hAnsi="Bookman Old Style"/>
        </w:rPr>
        <w:t>6</w:t>
      </w:r>
      <w:r w:rsidR="00396769">
        <w:rPr>
          <w:rFonts w:ascii="Bookman Old Style" w:hAnsi="Bookman Old Style"/>
        </w:rPr>
        <w:t xml:space="preserve"> u</w:t>
      </w:r>
      <w:r>
        <w:rPr>
          <w:rFonts w:ascii="Bookman Old Style" w:hAnsi="Bookman Old Style"/>
        </w:rPr>
        <w:t xml:space="preserve">spořádaly vychovatelky </w:t>
      </w:r>
      <w:r w:rsidR="00396769">
        <w:rPr>
          <w:rFonts w:ascii="Bookman Old Style" w:hAnsi="Bookman Old Style"/>
        </w:rPr>
        <w:t>školní družiny velké množství ak</w:t>
      </w:r>
      <w:r>
        <w:rPr>
          <w:rFonts w:ascii="Bookman Old Style" w:hAnsi="Bookman Old Style"/>
        </w:rPr>
        <w:t>cí</w:t>
      </w:r>
      <w:r w:rsidR="00396769">
        <w:rPr>
          <w:rFonts w:ascii="Bookman Old Style" w:hAnsi="Bookman Old Style"/>
        </w:rPr>
        <w:t xml:space="preserve">. </w:t>
      </w:r>
      <w:r w:rsidR="004932BB">
        <w:rPr>
          <w:rFonts w:ascii="Bookman Old Style" w:hAnsi="Bookman Old Style"/>
        </w:rPr>
        <w:t>Mezi nejlépe hodnocené patřily</w:t>
      </w:r>
      <w:r>
        <w:rPr>
          <w:rFonts w:ascii="Bookman Old Style" w:hAnsi="Bookman Old Style"/>
        </w:rPr>
        <w:t xml:space="preserve"> ty, kterých se zúča</w:t>
      </w:r>
      <w:r w:rsidR="00396769">
        <w:rPr>
          <w:rFonts w:ascii="Bookman Old Style" w:hAnsi="Bookman Old Style"/>
        </w:rPr>
        <w:t xml:space="preserve">stnily všechny družinové děti. </w:t>
      </w:r>
      <w:r>
        <w:rPr>
          <w:rFonts w:ascii="Bookman Old Style" w:hAnsi="Bookman Old Style"/>
        </w:rPr>
        <w:t>V</w:t>
      </w:r>
      <w:r w:rsidR="00396769">
        <w:rPr>
          <w:rFonts w:ascii="Bookman Old Style" w:hAnsi="Bookman Old Style"/>
        </w:rPr>
        <w:t> tomto roce</w:t>
      </w:r>
      <w:r>
        <w:rPr>
          <w:rFonts w:ascii="Bookman Old Style" w:hAnsi="Bookman Old Style"/>
        </w:rPr>
        <w:t xml:space="preserve"> se </w:t>
      </w:r>
      <w:r w:rsidR="004932BB">
        <w:rPr>
          <w:rFonts w:ascii="Bookman Old Style" w:hAnsi="Bookman Old Style"/>
        </w:rPr>
        <w:t xml:space="preserve">ve spolupráci se školou </w:t>
      </w:r>
      <w:proofErr w:type="gramStart"/>
      <w:r w:rsidR="004932BB">
        <w:rPr>
          <w:rFonts w:ascii="Bookman Old Style" w:hAnsi="Bookman Old Style"/>
        </w:rPr>
        <w:t xml:space="preserve">podařilo </w:t>
      </w:r>
      <w:r>
        <w:rPr>
          <w:rFonts w:ascii="Bookman Old Style" w:hAnsi="Bookman Old Style"/>
        </w:rPr>
        <w:t xml:space="preserve"> </w:t>
      </w:r>
      <w:r w:rsidR="004932BB">
        <w:rPr>
          <w:rFonts w:ascii="Bookman Old Style" w:hAnsi="Bookman Old Style"/>
        </w:rPr>
        <w:t>vychovatelkám</w:t>
      </w:r>
      <w:proofErr w:type="gramEnd"/>
      <w:r w:rsidR="004932BB">
        <w:rPr>
          <w:rFonts w:ascii="Bookman Old Style" w:hAnsi="Bookman Old Style"/>
        </w:rPr>
        <w:t xml:space="preserve"> uspořádat několik</w:t>
      </w:r>
      <w:r>
        <w:rPr>
          <w:rFonts w:ascii="Bookman Old Style" w:hAnsi="Bookman Old Style"/>
        </w:rPr>
        <w:t xml:space="preserve"> akcí s dopade</w:t>
      </w:r>
      <w:r w:rsidR="00396769">
        <w:rPr>
          <w:rFonts w:ascii="Bookman Old Style" w:hAnsi="Bookman Old Style"/>
        </w:rPr>
        <w:t>m na většinu žáků 1.stupně (</w:t>
      </w:r>
      <w:r>
        <w:rPr>
          <w:rFonts w:ascii="Bookman Old Style" w:hAnsi="Bookman Old Style"/>
        </w:rPr>
        <w:t>tradiční karnevaly, sportovní odpoledn</w:t>
      </w:r>
      <w:r w:rsidR="004932BB">
        <w:rPr>
          <w:rFonts w:ascii="Bookman Old Style" w:hAnsi="Bookman Old Style"/>
        </w:rPr>
        <w:t>e, Den dětí</w:t>
      </w:r>
      <w:r>
        <w:rPr>
          <w:rFonts w:ascii="Bookman Old Style" w:hAnsi="Bookman Old Style"/>
        </w:rPr>
        <w:t xml:space="preserve"> apod.). </w:t>
      </w:r>
      <w:r w:rsidR="00396769">
        <w:rPr>
          <w:rFonts w:ascii="Bookman Old Style" w:hAnsi="Bookman Old Style"/>
        </w:rPr>
        <w:t>Značná část těchto aktivit proběhla v režii žákovského parlamentu, který vede paní vychovatelka Ivana Kozlíková.</w:t>
      </w:r>
    </w:p>
    <w:p w14:paraId="0266A86D" w14:textId="77777777" w:rsidR="0006188D" w:rsidRDefault="0006188D" w:rsidP="00BC3E95">
      <w:pPr>
        <w:pStyle w:val="Normln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Děti ze školní družiny se výraznou měrou podíl</w:t>
      </w:r>
      <w:r w:rsidR="002F0FDB">
        <w:rPr>
          <w:rFonts w:ascii="Bookman Old Style" w:hAnsi="Bookman Old Style"/>
        </w:rPr>
        <w:t>ejí</w:t>
      </w:r>
      <w:r>
        <w:rPr>
          <w:rFonts w:ascii="Bookman Old Style" w:hAnsi="Bookman Old Style"/>
        </w:rPr>
        <w:t xml:space="preserve"> na práci v rámci hnutí Stonožka – na vlastních nohách. </w:t>
      </w:r>
    </w:p>
    <w:p w14:paraId="375804C9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46BC6CC9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45A63CBA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15748004" w14:textId="77777777" w:rsidR="0006188D" w:rsidRDefault="002E1EBB">
      <w:pPr>
        <w:pStyle w:val="Normln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19</w:t>
      </w:r>
      <w:r w:rsidR="0006188D">
        <w:rPr>
          <w:rFonts w:ascii="Bookman Old Style" w:hAnsi="Bookman Old Style"/>
          <w:b/>
          <w:bCs/>
        </w:rPr>
        <w:t xml:space="preserve">. </w:t>
      </w:r>
      <w:r w:rsidR="0006188D" w:rsidRPr="00F039A0">
        <w:rPr>
          <w:rFonts w:ascii="Bookman Old Style" w:hAnsi="Bookman Old Style"/>
          <w:b/>
          <w:bCs/>
        </w:rPr>
        <w:t>Výchovné poradenství a poradenství k volbě povolání</w:t>
      </w:r>
    </w:p>
    <w:p w14:paraId="315FE821" w14:textId="77777777" w:rsidR="0006188D" w:rsidRDefault="0006188D">
      <w:pPr>
        <w:pStyle w:val="Normln1"/>
        <w:rPr>
          <w:rFonts w:ascii="Bookman Old Style" w:hAnsi="Bookman Old Style"/>
          <w:b/>
          <w:bCs/>
        </w:rPr>
      </w:pPr>
    </w:p>
    <w:p w14:paraId="47590930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7D237D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ýchovné poradenství a </w:t>
      </w:r>
      <w:r w:rsidR="007D237D">
        <w:rPr>
          <w:rFonts w:ascii="Bookman Old Style" w:hAnsi="Bookman Old Style"/>
        </w:rPr>
        <w:t xml:space="preserve">oblast </w:t>
      </w:r>
      <w:r>
        <w:rPr>
          <w:rFonts w:ascii="Bookman Old Style" w:hAnsi="Bookman Old Style"/>
        </w:rPr>
        <w:t>volby práce na škole</w:t>
      </w:r>
      <w:r w:rsidR="00010170">
        <w:rPr>
          <w:rFonts w:ascii="Bookman Old Style" w:hAnsi="Bookman Old Style"/>
        </w:rPr>
        <w:t xml:space="preserve"> </w:t>
      </w:r>
      <w:r w:rsidR="007D237D">
        <w:rPr>
          <w:rFonts w:ascii="Bookman Old Style" w:hAnsi="Bookman Old Style"/>
        </w:rPr>
        <w:t xml:space="preserve">má </w:t>
      </w:r>
      <w:r w:rsidR="00CA5403">
        <w:rPr>
          <w:rFonts w:ascii="Bookman Old Style" w:hAnsi="Bookman Old Style"/>
        </w:rPr>
        <w:t>na starost</w:t>
      </w:r>
      <w:r w:rsidR="007D237D">
        <w:rPr>
          <w:rFonts w:ascii="Bookman Old Style" w:hAnsi="Bookman Old Style"/>
        </w:rPr>
        <w:t>i dlouhodobě</w:t>
      </w:r>
      <w:r>
        <w:rPr>
          <w:rFonts w:ascii="Bookman Old Style" w:hAnsi="Bookman Old Style"/>
        </w:rPr>
        <w:t xml:space="preserve"> Mgr. Eva Baschová, která </w:t>
      </w:r>
      <w:r w:rsidR="007D237D">
        <w:rPr>
          <w:rFonts w:ascii="Bookman Old Style" w:hAnsi="Bookman Old Style"/>
        </w:rPr>
        <w:t xml:space="preserve">je absolventkou funkčního studia pro výchovné poradce </w:t>
      </w:r>
      <w:r w:rsidR="00FF2A89">
        <w:rPr>
          <w:rFonts w:ascii="Bookman Old Style" w:hAnsi="Bookman Old Style"/>
        </w:rPr>
        <w:t xml:space="preserve">a vyučuje předmět volba povolání na 2.stupni. </w:t>
      </w:r>
      <w:r>
        <w:rPr>
          <w:rFonts w:ascii="Bookman Old Style" w:hAnsi="Bookman Old Style"/>
        </w:rPr>
        <w:t xml:space="preserve">Konzultační hodiny pro rodiče </w:t>
      </w:r>
      <w:r w:rsidR="00CA5403">
        <w:rPr>
          <w:rFonts w:ascii="Bookman Old Style" w:hAnsi="Bookman Old Style"/>
        </w:rPr>
        <w:t>byly stanoveny</w:t>
      </w:r>
      <w:r>
        <w:rPr>
          <w:rFonts w:ascii="Bookman Old Style" w:hAnsi="Bookman Old Style"/>
        </w:rPr>
        <w:t xml:space="preserve"> </w:t>
      </w:r>
      <w:r w:rsidR="00CA5403">
        <w:rPr>
          <w:rFonts w:ascii="Bookman Old Style" w:hAnsi="Bookman Old Style"/>
        </w:rPr>
        <w:t xml:space="preserve">na čtvrtek od 13.00 do 15.00. Zákonní zástupci </w:t>
      </w:r>
      <w:r>
        <w:rPr>
          <w:rFonts w:ascii="Bookman Old Style" w:hAnsi="Bookman Old Style"/>
        </w:rPr>
        <w:t>i žáci si moh</w:t>
      </w:r>
      <w:r w:rsidR="00CA5403">
        <w:rPr>
          <w:rFonts w:ascii="Bookman Old Style" w:hAnsi="Bookman Old Style"/>
        </w:rPr>
        <w:t>li</w:t>
      </w:r>
      <w:r>
        <w:rPr>
          <w:rFonts w:ascii="Bookman Old Style" w:hAnsi="Bookman Old Style"/>
        </w:rPr>
        <w:t xml:space="preserve"> s vyučuj</w:t>
      </w:r>
      <w:r w:rsidR="00CA5403">
        <w:rPr>
          <w:rFonts w:ascii="Bookman Old Style" w:hAnsi="Bookman Old Style"/>
        </w:rPr>
        <w:t>ící dohodnout schůzku i v jiném termínu</w:t>
      </w:r>
      <w:r>
        <w:rPr>
          <w:rFonts w:ascii="Bookman Old Style" w:hAnsi="Bookman Old Style"/>
        </w:rPr>
        <w:t>.</w:t>
      </w:r>
    </w:p>
    <w:p w14:paraId="3DC2500D" w14:textId="77777777" w:rsidR="00ED38EB" w:rsidRDefault="0006188D" w:rsidP="00ED38EB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Výchovná poradkyně </w:t>
      </w:r>
      <w:r w:rsidR="00CA5403">
        <w:rPr>
          <w:rFonts w:ascii="Bookman Old Style" w:hAnsi="Bookman Old Style"/>
        </w:rPr>
        <w:t xml:space="preserve">v průběhu roku spolupracovala především se Školním poradenským pracovištěm </w:t>
      </w:r>
      <w:r w:rsidR="00FF2A89">
        <w:rPr>
          <w:rFonts w:ascii="Bookman Old Style" w:hAnsi="Bookman Old Style"/>
        </w:rPr>
        <w:t>(zřízeno od 1.9.2014),</w:t>
      </w:r>
      <w:r>
        <w:rPr>
          <w:rFonts w:ascii="Bookman Old Style" w:hAnsi="Bookman Old Style"/>
        </w:rPr>
        <w:t xml:space="preserve"> s pracovníky Pedag</w:t>
      </w:r>
      <w:r w:rsidR="00CF16BF">
        <w:rPr>
          <w:rFonts w:ascii="Bookman Old Style" w:hAnsi="Bookman Old Style"/>
        </w:rPr>
        <w:t>ogicko-psychologické poradny v C</w:t>
      </w:r>
      <w:r>
        <w:rPr>
          <w:rFonts w:ascii="Bookman Old Style" w:hAnsi="Bookman Old Style"/>
        </w:rPr>
        <w:t>homutově, s pracovníky Střediska výchovné péče Dyáda</w:t>
      </w:r>
      <w:r w:rsidR="00CF16BF">
        <w:rPr>
          <w:rFonts w:ascii="Bookman Old Style" w:hAnsi="Bookman Old Style"/>
        </w:rPr>
        <w:t>, se Speciálními pedagogickými</w:t>
      </w:r>
      <w:r>
        <w:rPr>
          <w:rFonts w:ascii="Bookman Old Style" w:hAnsi="Bookman Old Style"/>
        </w:rPr>
        <w:t> </w:t>
      </w:r>
      <w:r w:rsidR="00CF16BF">
        <w:rPr>
          <w:rFonts w:ascii="Bookman Old Style" w:hAnsi="Bookman Old Style"/>
        </w:rPr>
        <w:t xml:space="preserve">centry v Měcholupech a Teplicích, s </w:t>
      </w:r>
      <w:r>
        <w:rPr>
          <w:rFonts w:ascii="Bookman Old Style" w:hAnsi="Bookman Old Style"/>
        </w:rPr>
        <w:t>Úřadem práce v Chomutově i se zástupci vybraných středních škol a učilišť.</w:t>
      </w:r>
    </w:p>
    <w:p w14:paraId="6285E5DA" w14:textId="77777777" w:rsidR="00106D68" w:rsidRDefault="0006188D" w:rsidP="00ED38EB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  Výchovné poradenství </w:t>
      </w:r>
      <w:r w:rsidR="007D237D">
        <w:rPr>
          <w:rStyle w:val="Standardnpsmoodstavce1"/>
          <w:rFonts w:ascii="Bookman Old Style" w:hAnsi="Bookman Old Style"/>
        </w:rPr>
        <w:t>je</w:t>
      </w:r>
      <w:r>
        <w:rPr>
          <w:rStyle w:val="Standardnpsmoodstavce1"/>
          <w:rFonts w:ascii="Bookman Old Style" w:hAnsi="Bookman Old Style"/>
        </w:rPr>
        <w:t xml:space="preserve"> zaměřeno </w:t>
      </w:r>
      <w:r w:rsidR="007D237D">
        <w:rPr>
          <w:rStyle w:val="Standardnpsmoodstavce1"/>
          <w:rFonts w:ascii="Bookman Old Style" w:hAnsi="Bookman Old Style"/>
        </w:rPr>
        <w:t xml:space="preserve">nejen </w:t>
      </w:r>
      <w:r>
        <w:rPr>
          <w:rStyle w:val="Standardnpsmoodstavce1"/>
          <w:rFonts w:ascii="Bookman Old Style" w:hAnsi="Bookman Old Style"/>
        </w:rPr>
        <w:t>na žáky</w:t>
      </w:r>
      <w:r w:rsidR="00106D68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 xml:space="preserve">a </w:t>
      </w:r>
      <w:r w:rsidR="007D237D">
        <w:rPr>
          <w:rStyle w:val="Standardnpsmoodstavce1"/>
          <w:rFonts w:ascii="Bookman Old Style" w:hAnsi="Bookman Old Style"/>
        </w:rPr>
        <w:t>jejich zákonné zástu</w:t>
      </w:r>
      <w:r w:rsidR="00106D68">
        <w:rPr>
          <w:rStyle w:val="Standardnpsmoodstavce1"/>
          <w:rFonts w:ascii="Bookman Old Style" w:hAnsi="Bookman Old Style"/>
        </w:rPr>
        <w:t>p</w:t>
      </w:r>
      <w:r w:rsidR="007D237D">
        <w:rPr>
          <w:rStyle w:val="Standardnpsmoodstavce1"/>
          <w:rFonts w:ascii="Bookman Old Style" w:hAnsi="Bookman Old Style"/>
        </w:rPr>
        <w:t>ce</w:t>
      </w:r>
      <w:r w:rsidR="00106D68">
        <w:rPr>
          <w:rStyle w:val="Standardnpsmoodstavce1"/>
          <w:rFonts w:ascii="Bookman Old Style" w:hAnsi="Bookman Old Style"/>
        </w:rPr>
        <w:t>,</w:t>
      </w:r>
      <w:r>
        <w:rPr>
          <w:rStyle w:val="Standardnpsmoodstavce1"/>
          <w:rFonts w:ascii="Bookman Old Style" w:hAnsi="Bookman Old Style"/>
        </w:rPr>
        <w:t xml:space="preserve"> a</w:t>
      </w:r>
      <w:r w:rsidR="00106D68">
        <w:rPr>
          <w:rStyle w:val="Standardnpsmoodstavce1"/>
          <w:rFonts w:ascii="Bookman Old Style" w:hAnsi="Bookman Old Style"/>
        </w:rPr>
        <w:t xml:space="preserve">le i na ostatní </w:t>
      </w:r>
      <w:r>
        <w:rPr>
          <w:rStyle w:val="Standardnpsmoodstavce1"/>
          <w:rFonts w:ascii="Bookman Old Style" w:hAnsi="Bookman Old Style"/>
        </w:rPr>
        <w:t xml:space="preserve">pracovníky školy. </w:t>
      </w:r>
      <w:r w:rsidR="00106D68">
        <w:rPr>
          <w:rStyle w:val="Standardnpsmoodstavce1"/>
          <w:rFonts w:ascii="Bookman Old Style" w:hAnsi="Bookman Old Style"/>
        </w:rPr>
        <w:t xml:space="preserve">Veškeré </w:t>
      </w:r>
      <w:proofErr w:type="gramStart"/>
      <w:r w:rsidR="00106D68">
        <w:rPr>
          <w:rStyle w:val="Standardnpsmoodstavce1"/>
          <w:rFonts w:ascii="Bookman Old Style" w:hAnsi="Bookman Old Style"/>
        </w:rPr>
        <w:t>p</w:t>
      </w:r>
      <w:r w:rsidR="00FF2A89">
        <w:rPr>
          <w:rStyle w:val="Standardnpsmoodstavce1"/>
          <w:rFonts w:ascii="Bookman Old Style" w:hAnsi="Bookman Old Style"/>
        </w:rPr>
        <w:t>roblémy  jsme</w:t>
      </w:r>
      <w:proofErr w:type="gramEnd"/>
      <w:r w:rsidR="00FF2A89">
        <w:rPr>
          <w:rStyle w:val="Standardnpsmoodstavce1"/>
          <w:rFonts w:ascii="Bookman Old Style" w:hAnsi="Bookman Old Style"/>
        </w:rPr>
        <w:t xml:space="preserve"> se snažili </w:t>
      </w:r>
      <w:r>
        <w:rPr>
          <w:rStyle w:val="Standardnpsmoodstavce1"/>
          <w:rFonts w:ascii="Bookman Old Style" w:hAnsi="Bookman Old Style"/>
        </w:rPr>
        <w:t>řeš</w:t>
      </w:r>
      <w:r w:rsidR="00FF2A89">
        <w:rPr>
          <w:rStyle w:val="Standardnpsmoodstavce1"/>
          <w:rFonts w:ascii="Bookman Old Style" w:hAnsi="Bookman Old Style"/>
        </w:rPr>
        <w:t>it</w:t>
      </w:r>
      <w:r>
        <w:rPr>
          <w:rStyle w:val="Standardnpsmoodstavce1"/>
          <w:rFonts w:ascii="Bookman Old Style" w:hAnsi="Bookman Old Style"/>
        </w:rPr>
        <w:t xml:space="preserve"> ve vzájemné </w:t>
      </w:r>
      <w:r w:rsidR="00FF2A89">
        <w:rPr>
          <w:rStyle w:val="Standardnpsmoodstavce1"/>
          <w:rFonts w:ascii="Bookman Old Style" w:hAnsi="Bookman Old Style"/>
        </w:rPr>
        <w:t>spolupráci</w:t>
      </w:r>
      <w:r w:rsidR="00106D68">
        <w:rPr>
          <w:rStyle w:val="Standardnpsmoodstavce1"/>
          <w:rFonts w:ascii="Bookman Old Style" w:hAnsi="Bookman Old Style"/>
        </w:rPr>
        <w:t xml:space="preserve"> zainteresovaných stran</w:t>
      </w:r>
      <w:r w:rsidR="00FF2A89">
        <w:rPr>
          <w:rStyle w:val="Standardnpsmoodstavce1"/>
          <w:rFonts w:ascii="Bookman Old Style" w:hAnsi="Bookman Old Style"/>
        </w:rPr>
        <w:t xml:space="preserve">. </w:t>
      </w:r>
      <w:r w:rsidR="00106D68">
        <w:rPr>
          <w:rStyle w:val="Standardnpsmoodstavce1"/>
          <w:rFonts w:ascii="Bookman Old Style" w:hAnsi="Bookman Old Style"/>
        </w:rPr>
        <w:t>Naším cílem bylo</w:t>
      </w:r>
      <w:r>
        <w:rPr>
          <w:rStyle w:val="Standardnpsmoodstavce1"/>
          <w:rFonts w:ascii="Bookman Old Style" w:hAnsi="Bookman Old Style"/>
        </w:rPr>
        <w:t xml:space="preserve"> nacházet optimální řešení problém</w:t>
      </w:r>
      <w:r w:rsidR="00106D68">
        <w:rPr>
          <w:rStyle w:val="Standardnpsmoodstavce1"/>
          <w:rFonts w:ascii="Bookman Old Style" w:hAnsi="Bookman Old Style"/>
        </w:rPr>
        <w:t>ů</w:t>
      </w:r>
      <w:r w:rsidR="00010170">
        <w:rPr>
          <w:rStyle w:val="Standardnpsmoodstavce1"/>
          <w:rFonts w:ascii="Bookman Old Style" w:hAnsi="Bookman Old Style"/>
        </w:rPr>
        <w:t xml:space="preserve"> s</w:t>
      </w:r>
      <w:r w:rsidR="00FF2A89">
        <w:rPr>
          <w:rStyle w:val="Standardnpsmoodstavce1"/>
          <w:rFonts w:ascii="Bookman Old Style" w:hAnsi="Bookman Old Style"/>
        </w:rPr>
        <w:t> </w:t>
      </w:r>
      <w:r w:rsidR="00010170">
        <w:rPr>
          <w:rStyle w:val="Standardnpsmoodstavce1"/>
          <w:rFonts w:ascii="Bookman Old Style" w:hAnsi="Bookman Old Style"/>
        </w:rPr>
        <w:t>uče</w:t>
      </w:r>
      <w:r w:rsidR="00FF2A89">
        <w:rPr>
          <w:rStyle w:val="Standardnpsmoodstavce1"/>
          <w:rFonts w:ascii="Bookman Old Style" w:hAnsi="Bookman Old Style"/>
        </w:rPr>
        <w:t xml:space="preserve">ním či </w:t>
      </w:r>
      <w:r w:rsidR="00ED38EB">
        <w:rPr>
          <w:rStyle w:val="Standardnpsmoodstavce1"/>
          <w:rFonts w:ascii="Bookman Old Style" w:hAnsi="Bookman Old Style"/>
        </w:rPr>
        <w:t xml:space="preserve">chováním žáků.  </w:t>
      </w:r>
      <w:r w:rsidR="00106D68">
        <w:rPr>
          <w:rStyle w:val="Standardnpsmoodstavce1"/>
          <w:rFonts w:ascii="Bookman Old Style" w:hAnsi="Bookman Old Style"/>
        </w:rPr>
        <w:t xml:space="preserve">Stejně jako v minulých letech i </w:t>
      </w:r>
      <w:r w:rsidR="00ED38EB">
        <w:rPr>
          <w:rStyle w:val="Standardnpsmoodstavce1"/>
          <w:rFonts w:ascii="Bookman Old Style" w:hAnsi="Bookman Old Style"/>
        </w:rPr>
        <w:t xml:space="preserve">v tomto školním roce </w:t>
      </w:r>
      <w:r w:rsidR="00106D68">
        <w:rPr>
          <w:rStyle w:val="Standardnpsmoodstavce1"/>
          <w:rFonts w:ascii="Bookman Old Style" w:hAnsi="Bookman Old Style"/>
        </w:rPr>
        <w:t xml:space="preserve">jsme se setkávali se </w:t>
      </w:r>
      <w:r w:rsidR="00ED38EB">
        <w:rPr>
          <w:rStyle w:val="Standardnpsmoodstavce1"/>
          <w:rFonts w:ascii="Bookman Old Style" w:hAnsi="Bookman Old Style"/>
        </w:rPr>
        <w:t>špatn</w:t>
      </w:r>
      <w:r w:rsidR="00106D68">
        <w:rPr>
          <w:rStyle w:val="Standardnpsmoodstavce1"/>
          <w:rFonts w:ascii="Bookman Old Style" w:hAnsi="Bookman Old Style"/>
        </w:rPr>
        <w:t>ou</w:t>
      </w:r>
      <w:r>
        <w:rPr>
          <w:rStyle w:val="Standardnpsmoodstavce1"/>
          <w:rFonts w:ascii="Bookman Old Style" w:hAnsi="Bookman Old Style"/>
        </w:rPr>
        <w:t xml:space="preserve"> komunikac</w:t>
      </w:r>
      <w:r w:rsidR="00106D68">
        <w:rPr>
          <w:rStyle w:val="Standardnpsmoodstavce1"/>
          <w:rFonts w:ascii="Bookman Old Style" w:hAnsi="Bookman Old Style"/>
        </w:rPr>
        <w:t>í</w:t>
      </w:r>
      <w:r w:rsidR="00010170">
        <w:rPr>
          <w:rStyle w:val="Standardnpsmoodstavce1"/>
          <w:rFonts w:ascii="Bookman Old Style" w:hAnsi="Bookman Old Style"/>
        </w:rPr>
        <w:t xml:space="preserve"> části</w:t>
      </w:r>
      <w:r>
        <w:rPr>
          <w:rStyle w:val="Standardnpsmoodstavce1"/>
          <w:rFonts w:ascii="Bookman Old Style" w:hAnsi="Bookman Old Style"/>
        </w:rPr>
        <w:t xml:space="preserve"> žáků s vyučujícími, porušování</w:t>
      </w:r>
      <w:r w:rsidR="00106D68">
        <w:rPr>
          <w:rStyle w:val="Standardnpsmoodstavce1"/>
          <w:rFonts w:ascii="Bookman Old Style" w:hAnsi="Bookman Old Style"/>
        </w:rPr>
        <w:t>m jednotlivých ustanovení</w:t>
      </w:r>
      <w:r>
        <w:rPr>
          <w:rStyle w:val="Standardnpsmoodstavce1"/>
          <w:rFonts w:ascii="Bookman Old Style" w:hAnsi="Bookman Old Style"/>
        </w:rPr>
        <w:t xml:space="preserve"> školního řádu, </w:t>
      </w:r>
      <w:r w:rsidR="00106D68">
        <w:rPr>
          <w:rStyle w:val="Standardnpsmoodstavce1"/>
          <w:rFonts w:ascii="Bookman Old Style" w:hAnsi="Bookman Old Style"/>
        </w:rPr>
        <w:t xml:space="preserve">častým </w:t>
      </w:r>
      <w:r>
        <w:rPr>
          <w:rStyle w:val="Standardnpsmoodstavce1"/>
          <w:rFonts w:ascii="Bookman Old Style" w:hAnsi="Bookman Old Style"/>
        </w:rPr>
        <w:t>zapomínání</w:t>
      </w:r>
      <w:r w:rsidR="00106D68">
        <w:rPr>
          <w:rStyle w:val="Standardnpsmoodstavce1"/>
          <w:rFonts w:ascii="Bookman Old Style" w:hAnsi="Bookman Old Style"/>
        </w:rPr>
        <w:t>m</w:t>
      </w:r>
      <w:r>
        <w:rPr>
          <w:rStyle w:val="Standardnpsmoodstavce1"/>
          <w:rFonts w:ascii="Bookman Old Style" w:hAnsi="Bookman Old Style"/>
        </w:rPr>
        <w:t xml:space="preserve"> pomůcek, nepřipravenost</w:t>
      </w:r>
      <w:r w:rsidR="00106D68">
        <w:rPr>
          <w:rStyle w:val="Standardnpsmoodstavce1"/>
          <w:rFonts w:ascii="Bookman Old Style" w:hAnsi="Bookman Old Style"/>
        </w:rPr>
        <w:t>í</w:t>
      </w:r>
      <w:r>
        <w:rPr>
          <w:rStyle w:val="Standardnpsmoodstavce1"/>
          <w:rFonts w:ascii="Bookman Old Style" w:hAnsi="Bookman Old Style"/>
        </w:rPr>
        <w:t xml:space="preserve"> na vyučování, záškoláctví</w:t>
      </w:r>
      <w:r w:rsidR="00106D68">
        <w:rPr>
          <w:rStyle w:val="Standardnpsmoodstavce1"/>
          <w:rFonts w:ascii="Bookman Old Style" w:hAnsi="Bookman Old Style"/>
        </w:rPr>
        <w:t xml:space="preserve">m </w:t>
      </w:r>
      <w:r>
        <w:rPr>
          <w:rStyle w:val="Standardnpsmoodstavce1"/>
          <w:rFonts w:ascii="Bookman Old Style" w:hAnsi="Bookman Old Style"/>
        </w:rPr>
        <w:t xml:space="preserve">atd.  </w:t>
      </w:r>
      <w:r w:rsidR="00ED38EB">
        <w:rPr>
          <w:rStyle w:val="Standardnpsmoodstavce1"/>
          <w:rFonts w:ascii="Bookman Old Style" w:hAnsi="Bookman Old Style"/>
        </w:rPr>
        <w:t xml:space="preserve">   </w:t>
      </w:r>
    </w:p>
    <w:p w14:paraId="45CFC1F3" w14:textId="77777777" w:rsidR="0006188D" w:rsidRPr="005C2D54" w:rsidRDefault="00ED38EB" w:rsidP="00ED38EB">
      <w:pPr>
        <w:pStyle w:val="Normln1"/>
        <w:jc w:val="both"/>
        <w:rPr>
          <w:rStyle w:val="Standardnpsmoodstavce1"/>
          <w:rFonts w:ascii="Bookman Old Style" w:hAnsi="Bookman Old Style"/>
          <w:color w:val="FF0000"/>
        </w:rPr>
      </w:pPr>
      <w:r>
        <w:rPr>
          <w:rStyle w:val="Standardnpsmoodstavce1"/>
          <w:rFonts w:ascii="Bookman Old Style" w:hAnsi="Bookman Old Style"/>
        </w:rPr>
        <w:t xml:space="preserve">   Většina jednání probíhala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106D68">
        <w:rPr>
          <w:rStyle w:val="Standardnpsmoodstavce1"/>
          <w:rFonts w:ascii="Bookman Old Style" w:hAnsi="Bookman Old Style"/>
        </w:rPr>
        <w:t>za přítomnosti</w:t>
      </w:r>
      <w:r w:rsidR="0006188D">
        <w:rPr>
          <w:rStyle w:val="Standardnpsmoodstavce1"/>
          <w:rFonts w:ascii="Bookman Old Style" w:hAnsi="Bookman Old Style"/>
        </w:rPr>
        <w:t xml:space="preserve"> třídní </w:t>
      </w:r>
      <w:r w:rsidR="00106D68">
        <w:rPr>
          <w:rStyle w:val="Standardnpsmoodstavce1"/>
          <w:rFonts w:ascii="Bookman Old Style" w:hAnsi="Bookman Old Style"/>
        </w:rPr>
        <w:t xml:space="preserve">vyučující, </w:t>
      </w:r>
      <w:r w:rsidR="0006188D">
        <w:rPr>
          <w:rStyle w:val="Standardnpsmoodstavce1"/>
          <w:rFonts w:ascii="Bookman Old Style" w:hAnsi="Bookman Old Style"/>
        </w:rPr>
        <w:t>výchovn</w:t>
      </w:r>
      <w:r w:rsidR="00106D68">
        <w:rPr>
          <w:rStyle w:val="Standardnpsmoodstavce1"/>
          <w:rFonts w:ascii="Bookman Old Style" w:hAnsi="Bookman Old Style"/>
        </w:rPr>
        <w:t>é</w:t>
      </w:r>
      <w:r w:rsidR="0006188D">
        <w:rPr>
          <w:rStyle w:val="Standardnpsmoodstavce1"/>
          <w:rFonts w:ascii="Bookman Old Style" w:hAnsi="Bookman Old Style"/>
        </w:rPr>
        <w:t xml:space="preserve"> porad</w:t>
      </w:r>
      <w:r w:rsidR="00106D68">
        <w:rPr>
          <w:rStyle w:val="Standardnpsmoodstavce1"/>
          <w:rFonts w:ascii="Bookman Old Style" w:hAnsi="Bookman Old Style"/>
        </w:rPr>
        <w:t>kyně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106D68">
        <w:rPr>
          <w:rStyle w:val="Standardnpsmoodstavce1"/>
          <w:rFonts w:ascii="Bookman Old Style" w:hAnsi="Bookman Old Style"/>
        </w:rPr>
        <w:t>a</w:t>
      </w:r>
      <w:r w:rsidR="0006188D">
        <w:rPr>
          <w:rStyle w:val="Standardnpsmoodstavce1"/>
          <w:rFonts w:ascii="Bookman Old Style" w:hAnsi="Bookman Old Style"/>
        </w:rPr>
        <w:t xml:space="preserve"> zákonn</w:t>
      </w:r>
      <w:r w:rsidR="00106D68">
        <w:rPr>
          <w:rStyle w:val="Standardnpsmoodstavce1"/>
          <w:rFonts w:ascii="Bookman Old Style" w:hAnsi="Bookman Old Style"/>
        </w:rPr>
        <w:t>ého</w:t>
      </w:r>
      <w:r w:rsidR="0006188D">
        <w:rPr>
          <w:rStyle w:val="Standardnpsmoodstavce1"/>
          <w:rFonts w:ascii="Bookman Old Style" w:hAnsi="Bookman Old Style"/>
        </w:rPr>
        <w:t xml:space="preserve"> zástupce žáka. V závažnějších případech </w:t>
      </w:r>
      <w:r w:rsidR="00106D68">
        <w:rPr>
          <w:rStyle w:val="Standardnpsmoodstavce1"/>
          <w:rFonts w:ascii="Bookman Old Style" w:hAnsi="Bookman Old Style"/>
        </w:rPr>
        <w:t xml:space="preserve">byla při </w:t>
      </w:r>
      <w:r w:rsidR="0006188D">
        <w:rPr>
          <w:rStyle w:val="Standardnpsmoodstavce1"/>
          <w:rFonts w:ascii="Bookman Old Style" w:hAnsi="Bookman Old Style"/>
        </w:rPr>
        <w:t xml:space="preserve">jednání </w:t>
      </w:r>
      <w:r w:rsidR="00106D68">
        <w:rPr>
          <w:rStyle w:val="Standardnpsmoodstavce1"/>
          <w:rFonts w:ascii="Bookman Old Style" w:hAnsi="Bookman Old Style"/>
        </w:rPr>
        <w:t>přítomn</w:t>
      </w:r>
      <w:r>
        <w:rPr>
          <w:rStyle w:val="Standardnpsmoodstavce1"/>
          <w:rFonts w:ascii="Bookman Old Style" w:hAnsi="Bookman Old Style"/>
        </w:rPr>
        <w:t>a</w:t>
      </w:r>
      <w:r w:rsidR="0006188D">
        <w:rPr>
          <w:rStyle w:val="Standardnpsmoodstavce1"/>
          <w:rFonts w:ascii="Bookman Old Style" w:hAnsi="Bookman Old Style"/>
        </w:rPr>
        <w:t xml:space="preserve"> i ředitelka školy. </w:t>
      </w:r>
    </w:p>
    <w:p w14:paraId="4E505461" w14:textId="77777777" w:rsidR="005C2D54" w:rsidRDefault="0006188D">
      <w:pPr>
        <w:pStyle w:val="Zkladntext1"/>
        <w:rPr>
          <w:rFonts w:ascii="Bookman Old Style" w:hAnsi="Bookman Old Style"/>
        </w:rPr>
      </w:pPr>
      <w:r>
        <w:rPr>
          <w:rStyle w:val="Standardnpsmoodstavce1"/>
          <w:rFonts w:ascii="Bookman Old Style" w:hAnsi="Bookman Old Style"/>
          <w:color w:val="FF0000"/>
        </w:rPr>
        <w:t xml:space="preserve">     </w:t>
      </w:r>
      <w:r>
        <w:rPr>
          <w:rFonts w:ascii="Bookman Old Style" w:hAnsi="Bookman Old Style"/>
        </w:rPr>
        <w:t xml:space="preserve">V rámci </w:t>
      </w:r>
      <w:r w:rsidR="00ED38EB">
        <w:rPr>
          <w:rFonts w:ascii="Bookman Old Style" w:hAnsi="Bookman Old Style"/>
        </w:rPr>
        <w:t>volby</w:t>
      </w:r>
      <w:r>
        <w:rPr>
          <w:rFonts w:ascii="Bookman Old Style" w:hAnsi="Bookman Old Style"/>
        </w:rPr>
        <w:t xml:space="preserve"> povolání výchovná poradkyně</w:t>
      </w:r>
      <w:r w:rsidR="00E7607D">
        <w:rPr>
          <w:rFonts w:ascii="Bookman Old Style" w:hAnsi="Bookman Old Style"/>
        </w:rPr>
        <w:t xml:space="preserve"> </w:t>
      </w:r>
      <w:r w:rsidR="00ED38EB">
        <w:rPr>
          <w:rFonts w:ascii="Bookman Old Style" w:hAnsi="Bookman Old Style"/>
        </w:rPr>
        <w:t>poskytovala žákům</w:t>
      </w:r>
      <w:r>
        <w:rPr>
          <w:rFonts w:ascii="Bookman Old Style" w:hAnsi="Bookman Old Style"/>
        </w:rPr>
        <w:t xml:space="preserve"> i rodič</w:t>
      </w:r>
      <w:r w:rsidR="00E7607D">
        <w:rPr>
          <w:rFonts w:ascii="Bookman Old Style" w:hAnsi="Bookman Old Style"/>
        </w:rPr>
        <w:t>ům aktuální informace</w:t>
      </w:r>
      <w:r>
        <w:rPr>
          <w:rFonts w:ascii="Bookman Old Style" w:hAnsi="Bookman Old Style"/>
        </w:rPr>
        <w:t xml:space="preserve"> o přijímací</w:t>
      </w:r>
      <w:r w:rsidR="00E7607D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 řízení (termín</w:t>
      </w:r>
      <w:r w:rsidR="00E7607D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podání přihlášky, požadav</w:t>
      </w:r>
      <w:r w:rsidR="00E7607D">
        <w:rPr>
          <w:rFonts w:ascii="Bookman Old Style" w:hAnsi="Bookman Old Style"/>
        </w:rPr>
        <w:t>ky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lastRenderedPageBreak/>
        <w:t>jednotlivých</w:t>
      </w:r>
      <w:r w:rsidR="00E7607D">
        <w:rPr>
          <w:rFonts w:ascii="Bookman Old Style" w:hAnsi="Bookman Old Style"/>
        </w:rPr>
        <w:t xml:space="preserve"> středních ško</w:t>
      </w:r>
      <w:r>
        <w:rPr>
          <w:rFonts w:ascii="Bookman Old Style" w:hAnsi="Bookman Old Style"/>
        </w:rPr>
        <w:t>l</w:t>
      </w:r>
      <w:r w:rsidR="00E7607D">
        <w:rPr>
          <w:rFonts w:ascii="Bookman Old Style" w:hAnsi="Bookman Old Style"/>
        </w:rPr>
        <w:t>, odevzdávání zápisových lístků</w:t>
      </w:r>
      <w:r>
        <w:rPr>
          <w:rFonts w:ascii="Bookman Old Style" w:hAnsi="Bookman Old Style"/>
        </w:rPr>
        <w:t xml:space="preserve"> apod)</w:t>
      </w:r>
      <w:r w:rsidR="00501C3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5C2D54">
        <w:rPr>
          <w:rFonts w:ascii="Bookman Old Style" w:hAnsi="Bookman Old Style"/>
        </w:rPr>
        <w:t>Vešker</w:t>
      </w:r>
      <w:r>
        <w:rPr>
          <w:rFonts w:ascii="Bookman Old Style" w:hAnsi="Bookman Old Style"/>
        </w:rPr>
        <w:t xml:space="preserve">é informace </w:t>
      </w:r>
      <w:r w:rsidR="00E7607D">
        <w:rPr>
          <w:rFonts w:ascii="Bookman Old Style" w:hAnsi="Bookman Old Style"/>
        </w:rPr>
        <w:t xml:space="preserve">byly všem </w:t>
      </w:r>
      <w:r>
        <w:rPr>
          <w:rFonts w:ascii="Bookman Old Style" w:hAnsi="Bookman Old Style"/>
        </w:rPr>
        <w:t xml:space="preserve">k dispozici na nástěnce v přízemí II. </w:t>
      </w:r>
      <w:r w:rsidR="00E7607D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tupně</w:t>
      </w:r>
      <w:r w:rsidR="00E7607D">
        <w:rPr>
          <w:rFonts w:ascii="Bookman Old Style" w:hAnsi="Bookman Old Style"/>
        </w:rPr>
        <w:t xml:space="preserve"> (r</w:t>
      </w:r>
      <w:r>
        <w:rPr>
          <w:rFonts w:ascii="Bookman Old Style" w:hAnsi="Bookman Old Style"/>
        </w:rPr>
        <w:t>odiče</w:t>
      </w:r>
      <w:r w:rsidR="00E7607D">
        <w:rPr>
          <w:rFonts w:ascii="Bookman Old Style" w:hAnsi="Bookman Old Style"/>
        </w:rPr>
        <w:t xml:space="preserve"> si je mohli přečíst</w:t>
      </w:r>
      <w:r>
        <w:rPr>
          <w:rFonts w:ascii="Bookman Old Style" w:hAnsi="Bookman Old Style"/>
        </w:rPr>
        <w:t xml:space="preserve"> v rámci třídních schůzek</w:t>
      </w:r>
      <w:r w:rsidR="00E7607D">
        <w:rPr>
          <w:rFonts w:ascii="Bookman Old Style" w:hAnsi="Bookman Old Style"/>
        </w:rPr>
        <w:t>) a na webových stránkách školy</w:t>
      </w:r>
      <w:r>
        <w:rPr>
          <w:rFonts w:ascii="Bookman Old Style" w:hAnsi="Bookman Old Style"/>
        </w:rPr>
        <w:t xml:space="preserve">. </w:t>
      </w:r>
      <w:r w:rsidR="005C2D54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Tiskopisy přihlášek s</w:t>
      </w:r>
      <w:r w:rsidR="005C2D54">
        <w:rPr>
          <w:rFonts w:ascii="Bookman Old Style" w:hAnsi="Bookman Old Style"/>
        </w:rPr>
        <w:t xml:space="preserve"> podrobnými </w:t>
      </w:r>
      <w:r>
        <w:rPr>
          <w:rFonts w:ascii="Bookman Old Style" w:hAnsi="Bookman Old Style"/>
        </w:rPr>
        <w:t>pokyny k vyplnění dost</w:t>
      </w:r>
      <w:r w:rsidR="00E7607D">
        <w:rPr>
          <w:rFonts w:ascii="Bookman Old Style" w:hAnsi="Bookman Old Style"/>
        </w:rPr>
        <w:t>ali vycházející žáci</w:t>
      </w:r>
      <w:r>
        <w:rPr>
          <w:rFonts w:ascii="Bookman Old Style" w:hAnsi="Bookman Old Style"/>
        </w:rPr>
        <w:t xml:space="preserve"> od výchovné poradkyně s dostatečným předstihem.</w:t>
      </w:r>
    </w:p>
    <w:p w14:paraId="7AC1E38D" w14:textId="77777777" w:rsidR="0006188D" w:rsidRDefault="00501C3C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7607D">
        <w:rPr>
          <w:rFonts w:ascii="Bookman Old Style" w:hAnsi="Bookman Old Style"/>
        </w:rPr>
        <w:t>Žáci</w:t>
      </w:r>
      <w:r w:rsidR="0006188D">
        <w:rPr>
          <w:rFonts w:ascii="Bookman Old Style" w:hAnsi="Bookman Old Style"/>
        </w:rPr>
        <w:t xml:space="preserve"> školy </w:t>
      </w:r>
      <w:r w:rsidR="005C2D54">
        <w:rPr>
          <w:rFonts w:ascii="Bookman Old Style" w:hAnsi="Bookman Old Style"/>
        </w:rPr>
        <w:t xml:space="preserve">měli možnost </w:t>
      </w:r>
      <w:r w:rsidR="00E7607D">
        <w:rPr>
          <w:rFonts w:ascii="Bookman Old Style" w:hAnsi="Bookman Old Style"/>
        </w:rPr>
        <w:t>navštívi</w:t>
      </w:r>
      <w:r w:rsidR="005C2D54">
        <w:rPr>
          <w:rFonts w:ascii="Bookman Old Style" w:hAnsi="Bookman Old Style"/>
        </w:rPr>
        <w:t>t</w:t>
      </w:r>
      <w:r w:rsidR="00E7607D">
        <w:rPr>
          <w:rFonts w:ascii="Bookman Old Style" w:hAnsi="Bookman Old Style"/>
        </w:rPr>
        <w:t xml:space="preserve"> </w:t>
      </w:r>
      <w:r w:rsidR="00CF16BF">
        <w:rPr>
          <w:rFonts w:ascii="Bookman Old Style" w:hAnsi="Bookman Old Style"/>
        </w:rPr>
        <w:t xml:space="preserve">vybrané </w:t>
      </w:r>
      <w:r w:rsidR="004B159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tře</w:t>
      </w:r>
      <w:r w:rsidR="004B1596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ní školy a učiliště v rámci „</w:t>
      </w:r>
      <w:r w:rsidR="002F0FD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nů otevřených dveří“</w:t>
      </w:r>
      <w:r w:rsidR="005C2D54">
        <w:rPr>
          <w:rFonts w:ascii="Bookman Old Style" w:hAnsi="Bookman Old Style"/>
        </w:rPr>
        <w:t xml:space="preserve">. Pokračoval </w:t>
      </w:r>
      <w:r w:rsidR="00CF16BF">
        <w:rPr>
          <w:rFonts w:ascii="Bookman Old Style" w:hAnsi="Bookman Old Style"/>
        </w:rPr>
        <w:t>projekt technického vzdělávání</w:t>
      </w:r>
      <w:r w:rsidR="005C2D54">
        <w:rPr>
          <w:rFonts w:ascii="Bookman Old Style" w:hAnsi="Bookman Old Style"/>
        </w:rPr>
        <w:t xml:space="preserve">, v jehož rámci žáci </w:t>
      </w:r>
      <w:r w:rsidR="00F039A0">
        <w:rPr>
          <w:rFonts w:ascii="Bookman Old Style" w:hAnsi="Bookman Old Style"/>
        </w:rPr>
        <w:t xml:space="preserve">2.stupně </w:t>
      </w:r>
      <w:r w:rsidR="00A15DC8">
        <w:rPr>
          <w:rFonts w:ascii="Bookman Old Style" w:hAnsi="Bookman Old Style"/>
        </w:rPr>
        <w:t xml:space="preserve">zúčastnili exkurze </w:t>
      </w:r>
      <w:proofErr w:type="gramStart"/>
      <w:r w:rsidR="00A15DC8">
        <w:rPr>
          <w:rFonts w:ascii="Bookman Old Style" w:hAnsi="Bookman Old Style"/>
        </w:rPr>
        <w:t xml:space="preserve">na </w:t>
      </w:r>
      <w:r w:rsidR="00F039A0">
        <w:rPr>
          <w:rFonts w:ascii="Bookman Old Style" w:hAnsi="Bookman Old Style"/>
        </w:rPr>
        <w:t xml:space="preserve"> vybran</w:t>
      </w:r>
      <w:r w:rsidR="00A15DC8">
        <w:rPr>
          <w:rFonts w:ascii="Bookman Old Style" w:hAnsi="Bookman Old Style"/>
        </w:rPr>
        <w:t>ých</w:t>
      </w:r>
      <w:proofErr w:type="gramEnd"/>
      <w:r w:rsidR="00F039A0">
        <w:rPr>
          <w:rFonts w:ascii="Bookman Old Style" w:hAnsi="Bookman Old Style"/>
        </w:rPr>
        <w:t xml:space="preserve"> střední</w:t>
      </w:r>
      <w:r w:rsidR="00A15DC8">
        <w:rPr>
          <w:rFonts w:ascii="Bookman Old Style" w:hAnsi="Bookman Old Style"/>
        </w:rPr>
        <w:t>ch</w:t>
      </w:r>
      <w:r w:rsidR="00F039A0">
        <w:rPr>
          <w:rFonts w:ascii="Bookman Old Style" w:hAnsi="Bookman Old Style"/>
        </w:rPr>
        <w:t xml:space="preserve"> škol</w:t>
      </w:r>
      <w:r w:rsidR="00A15DC8">
        <w:rPr>
          <w:rFonts w:ascii="Bookman Old Style" w:hAnsi="Bookman Old Style"/>
        </w:rPr>
        <w:t>ách</w:t>
      </w:r>
      <w:r w:rsidR="00CF16BF">
        <w:rPr>
          <w:rFonts w:ascii="Bookman Old Style" w:hAnsi="Bookman Old Style"/>
        </w:rPr>
        <w:t xml:space="preserve">. </w:t>
      </w:r>
      <w:r w:rsidR="005C2D54">
        <w:rPr>
          <w:rFonts w:ascii="Bookman Old Style" w:hAnsi="Bookman Old Style"/>
        </w:rPr>
        <w:t>Žáci 7.- 9. tříd se</w:t>
      </w:r>
      <w:r w:rsidR="0006188D">
        <w:rPr>
          <w:rFonts w:ascii="Bookman Old Style" w:hAnsi="Bookman Old Style"/>
        </w:rPr>
        <w:t xml:space="preserve"> </w:t>
      </w:r>
      <w:r w:rsidR="005C2D54">
        <w:rPr>
          <w:rFonts w:ascii="Bookman Old Style" w:hAnsi="Bookman Old Style"/>
        </w:rPr>
        <w:t>z</w:t>
      </w:r>
      <w:r w:rsidR="0006188D">
        <w:rPr>
          <w:rFonts w:ascii="Bookman Old Style" w:hAnsi="Bookman Old Style"/>
        </w:rPr>
        <w:t>účast</w:t>
      </w:r>
      <w:r w:rsidR="005C2D54">
        <w:rPr>
          <w:rFonts w:ascii="Bookman Old Style" w:hAnsi="Bookman Old Style"/>
        </w:rPr>
        <w:t>nili v</w:t>
      </w:r>
      <w:r w:rsidR="0006188D">
        <w:rPr>
          <w:rFonts w:ascii="Bookman Old Style" w:hAnsi="Bookman Old Style"/>
        </w:rPr>
        <w:t>ýstav</w:t>
      </w:r>
      <w:r w:rsidR="005C2D54">
        <w:rPr>
          <w:rFonts w:ascii="Bookman Old Style" w:hAnsi="Bookman Old Style"/>
        </w:rPr>
        <w:t>y</w:t>
      </w:r>
      <w:r w:rsidR="0006188D">
        <w:rPr>
          <w:rFonts w:ascii="Bookman Old Style" w:hAnsi="Bookman Old Style"/>
        </w:rPr>
        <w:t xml:space="preserve"> </w:t>
      </w:r>
      <w:r w:rsidR="005C2D54">
        <w:rPr>
          <w:rFonts w:ascii="Bookman Old Style" w:hAnsi="Bookman Old Style"/>
        </w:rPr>
        <w:t>„</w:t>
      </w:r>
      <w:r w:rsidR="0006188D">
        <w:rPr>
          <w:rFonts w:ascii="Bookman Old Style" w:hAnsi="Bookman Old Style"/>
        </w:rPr>
        <w:t>Vzdělání</w:t>
      </w:r>
      <w:r w:rsidR="005C2D54">
        <w:rPr>
          <w:rFonts w:ascii="Bookman Old Style" w:hAnsi="Bookman Old Style"/>
        </w:rPr>
        <w:t xml:space="preserve"> 2016“ v chomutovském </w:t>
      </w:r>
      <w:proofErr w:type="gramStart"/>
      <w:r w:rsidR="005C2D54">
        <w:rPr>
          <w:rFonts w:ascii="Bookman Old Style" w:hAnsi="Bookman Old Style"/>
        </w:rPr>
        <w:t>divadle</w:t>
      </w:r>
      <w:r w:rsidR="00CF16BF"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 xml:space="preserve"> (</w:t>
      </w:r>
      <w:proofErr w:type="gramEnd"/>
      <w:r w:rsidR="0006188D">
        <w:rPr>
          <w:rFonts w:ascii="Bookman Old Style" w:hAnsi="Bookman Old Style"/>
        </w:rPr>
        <w:t>prezentace středních škol a učilišť)</w:t>
      </w:r>
      <w:r w:rsidR="005C2D54">
        <w:rPr>
          <w:rFonts w:ascii="Bookman Old Style" w:hAnsi="Bookman Old Style"/>
        </w:rPr>
        <w:t xml:space="preserve"> a také veletrhu Technodays</w:t>
      </w:r>
      <w:r w:rsidR="0006188D">
        <w:rPr>
          <w:rFonts w:ascii="Bookman Old Style" w:hAnsi="Bookman Old Style"/>
        </w:rPr>
        <w:t xml:space="preserve">. </w:t>
      </w:r>
    </w:p>
    <w:p w14:paraId="7B43A203" w14:textId="77777777" w:rsidR="00CF16BF" w:rsidRDefault="00CF16BF" w:rsidP="00CF16BF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Výchovná poradkyně se zúčastnila ve školním roce 201</w:t>
      </w:r>
      <w:r w:rsidR="005C2D54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/1</w:t>
      </w:r>
      <w:r w:rsidR="005C2D54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n</w:t>
      </w:r>
      <w:r w:rsidR="005C2D54">
        <w:rPr>
          <w:rFonts w:ascii="Bookman Old Style" w:hAnsi="Bookman Old Style"/>
        </w:rPr>
        <w:t>ěkolika akcí dalšího vzdělávání a jednání výchovných poradců ZŠ.</w:t>
      </w:r>
    </w:p>
    <w:p w14:paraId="6CAB4ECA" w14:textId="77777777" w:rsidR="0006188D" w:rsidRDefault="0006188D" w:rsidP="00CF16BF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Práce výchovné poradkyně je vedením školy hodnocena velmi dobře.</w:t>
      </w:r>
    </w:p>
    <w:p w14:paraId="02FA8569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5FDCC185" w14:textId="77777777" w:rsidR="0006188D" w:rsidRDefault="0006188D">
      <w:pPr>
        <w:pStyle w:val="Normln1"/>
        <w:jc w:val="both"/>
        <w:rPr>
          <w:rFonts w:ascii="Bookman Old Style" w:hAnsi="Bookman Old Style"/>
        </w:rPr>
      </w:pPr>
    </w:p>
    <w:p w14:paraId="32F8E3E3" w14:textId="77777777" w:rsidR="0038031E" w:rsidRDefault="0038031E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114B3A68" w14:textId="77777777" w:rsidR="0038031E" w:rsidRDefault="0038031E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0E0C7170" w14:textId="77777777" w:rsidR="0006188D" w:rsidRPr="004F19B4" w:rsidRDefault="002E1EBB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20</w:t>
      </w:r>
      <w:r w:rsidR="0006188D">
        <w:rPr>
          <w:rStyle w:val="Standardnpsmoodstavce1"/>
          <w:rFonts w:ascii="Bookman Old Style" w:hAnsi="Bookman Old Style"/>
          <w:b/>
          <w:bCs/>
        </w:rPr>
        <w:t xml:space="preserve">. </w:t>
      </w:r>
      <w:r w:rsidR="0006188D" w:rsidRPr="004F19B4">
        <w:rPr>
          <w:rStyle w:val="Standardnpsmoodstavce1"/>
          <w:rFonts w:ascii="Bookman Old Style" w:hAnsi="Bookman Old Style"/>
          <w:b/>
          <w:bCs/>
        </w:rPr>
        <w:t>Prevence sociálně patologických jevů</w:t>
      </w:r>
    </w:p>
    <w:p w14:paraId="0E689E5F" w14:textId="77777777" w:rsidR="0006188D" w:rsidRPr="004F19B4" w:rsidRDefault="0006188D">
      <w:pPr>
        <w:pStyle w:val="Normln1"/>
        <w:rPr>
          <w:rFonts w:ascii="Bookman Old Style" w:hAnsi="Bookman Old Style"/>
        </w:rPr>
      </w:pPr>
    </w:p>
    <w:p w14:paraId="5E905D54" w14:textId="77777777" w:rsidR="004D18C2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05A79">
        <w:rPr>
          <w:rFonts w:ascii="Bookman Old Style" w:hAnsi="Bookman Old Style"/>
        </w:rPr>
        <w:t>Školní metodičkou prevence sociálně patologických jevů byla ve školním roce 201</w:t>
      </w:r>
      <w:r w:rsidR="00DC2CE9">
        <w:rPr>
          <w:rFonts w:ascii="Bookman Old Style" w:hAnsi="Bookman Old Style"/>
        </w:rPr>
        <w:t>5</w:t>
      </w:r>
      <w:r w:rsidR="00E05A79">
        <w:rPr>
          <w:rFonts w:ascii="Bookman Old Style" w:hAnsi="Bookman Old Style"/>
        </w:rPr>
        <w:t>/1</w:t>
      </w:r>
      <w:r w:rsidR="00DC2CE9">
        <w:rPr>
          <w:rFonts w:ascii="Bookman Old Style" w:hAnsi="Bookman Old Style"/>
        </w:rPr>
        <w:t>6</w:t>
      </w:r>
      <w:r w:rsidR="00E05A79">
        <w:rPr>
          <w:rFonts w:ascii="Bookman Old Style" w:hAnsi="Bookman Old Style"/>
        </w:rPr>
        <w:t xml:space="preserve"> Mgr. Jindřiška Demková, která se této problematice věnuje dlouhodobě. </w:t>
      </w:r>
      <w:r w:rsidR="0040313D">
        <w:rPr>
          <w:rFonts w:ascii="Bookman Old Style" w:hAnsi="Bookman Old Style"/>
        </w:rPr>
        <w:t>Oblast p</w:t>
      </w:r>
      <w:r>
        <w:rPr>
          <w:rFonts w:ascii="Bookman Old Style" w:hAnsi="Bookman Old Style"/>
        </w:rPr>
        <w:t xml:space="preserve">rimární prevence </w:t>
      </w:r>
      <w:r w:rsidR="004B1596">
        <w:rPr>
          <w:rFonts w:ascii="Bookman Old Style" w:hAnsi="Bookman Old Style"/>
        </w:rPr>
        <w:t>je</w:t>
      </w:r>
      <w:r w:rsidR="008E1FC0">
        <w:rPr>
          <w:rFonts w:ascii="Bookman Old Style" w:hAnsi="Bookman Old Style"/>
        </w:rPr>
        <w:t xml:space="preserve"> jednou z významných</w:t>
      </w:r>
      <w:r w:rsidR="0040313D">
        <w:rPr>
          <w:rFonts w:ascii="Bookman Old Style" w:hAnsi="Bookman Old Style"/>
        </w:rPr>
        <w:t xml:space="preserve"> součást</w:t>
      </w:r>
      <w:r w:rsidR="008E1FC0">
        <w:rPr>
          <w:rFonts w:ascii="Bookman Old Style" w:hAnsi="Bookman Old Style"/>
        </w:rPr>
        <w:t>í</w:t>
      </w:r>
      <w:r w:rsidR="0040313D">
        <w:rPr>
          <w:rFonts w:ascii="Bookman Old Style" w:hAnsi="Bookman Old Style"/>
        </w:rPr>
        <w:t xml:space="preserve"> výchovně vzdělávací práce</w:t>
      </w:r>
      <w:r w:rsidR="008E1FC0">
        <w:rPr>
          <w:rFonts w:ascii="Bookman Old Style" w:hAnsi="Bookman Old Style"/>
        </w:rPr>
        <w:t xml:space="preserve"> na škole.</w:t>
      </w:r>
      <w:r w:rsidR="00172FBB">
        <w:rPr>
          <w:rFonts w:ascii="Bookman Old Style" w:hAnsi="Bookman Old Style"/>
        </w:rPr>
        <w:t xml:space="preserve"> </w:t>
      </w:r>
      <w:r w:rsidR="00E05A79">
        <w:rPr>
          <w:rFonts w:ascii="Bookman Old Style" w:hAnsi="Bookman Old Style"/>
        </w:rPr>
        <w:t xml:space="preserve">Základem preventivní práce byl </w:t>
      </w:r>
      <w:r w:rsidR="004D18C2">
        <w:rPr>
          <w:rFonts w:ascii="Bookman Old Style" w:hAnsi="Bookman Old Style"/>
        </w:rPr>
        <w:t>Školn</w:t>
      </w:r>
      <w:r w:rsidR="00E05A79">
        <w:rPr>
          <w:rFonts w:ascii="Bookman Old Style" w:hAnsi="Bookman Old Style"/>
        </w:rPr>
        <w:t xml:space="preserve">í preventivní </w:t>
      </w:r>
      <w:r w:rsidR="00DC2CE9">
        <w:rPr>
          <w:rFonts w:ascii="Bookman Old Style" w:hAnsi="Bookman Old Style"/>
        </w:rPr>
        <w:t xml:space="preserve">program </w:t>
      </w:r>
      <w:r w:rsidR="00420EB3">
        <w:rPr>
          <w:rFonts w:ascii="Bookman Old Style" w:hAnsi="Bookman Old Style"/>
        </w:rPr>
        <w:t>v</w:t>
      </w:r>
      <w:r w:rsidR="00DC2CE9">
        <w:rPr>
          <w:rFonts w:ascii="Bookman Old Style" w:hAnsi="Bookman Old Style"/>
        </w:rPr>
        <w:t>ypracovaný pedagogy školy</w:t>
      </w:r>
      <w:r>
        <w:rPr>
          <w:rFonts w:ascii="Bookman Old Style" w:hAnsi="Bookman Old Style"/>
        </w:rPr>
        <w:t xml:space="preserve"> v průběhu měsíce září</w:t>
      </w:r>
      <w:r w:rsidR="004D18C2">
        <w:rPr>
          <w:rFonts w:ascii="Bookman Old Style" w:hAnsi="Bookman Old Style"/>
        </w:rPr>
        <w:t>.</w:t>
      </w:r>
    </w:p>
    <w:p w14:paraId="63594FE8" w14:textId="77777777" w:rsidR="0006188D" w:rsidRDefault="004965B6">
      <w:pPr>
        <w:pStyle w:val="Normln1"/>
        <w:jc w:val="both"/>
        <w:rPr>
          <w:rFonts w:ascii="Bookman Old Style" w:hAnsi="Bookman Old Style"/>
        </w:rPr>
      </w:pPr>
      <w:r>
        <w:rPr>
          <w:noProof/>
        </w:rPr>
        <w:pict w14:anchorId="7BDF3BCB">
          <v:shape id="_x0000_s1062" type="#_x0000_t75" style="position:absolute;left:0;text-align:left;margin-left:229.55pt;margin-top:385.85pt;width:221.85pt;height:166.7pt;z-index:3;mso-position-horizontal-relative:margin;mso-position-vertical-relative:margin">
            <v:imagedata r:id="rId15" o:title="4"/>
            <w10:wrap type="square" anchorx="margin" anchory="margin"/>
          </v:shape>
        </w:pict>
      </w:r>
      <w:r w:rsidR="004D18C2">
        <w:rPr>
          <w:rFonts w:ascii="Bookman Old Style" w:hAnsi="Bookman Old Style"/>
        </w:rPr>
        <w:t xml:space="preserve">     Tento dokument obsahoval široké spektrum </w:t>
      </w:r>
      <w:proofErr w:type="gramStart"/>
      <w:r w:rsidR="004D18C2">
        <w:rPr>
          <w:rFonts w:ascii="Bookman Old Style" w:hAnsi="Bookman Old Style"/>
        </w:rPr>
        <w:t>aktivit -</w:t>
      </w:r>
      <w:r w:rsidR="0006188D">
        <w:rPr>
          <w:rFonts w:ascii="Bookman Old Style" w:hAnsi="Bookman Old Style"/>
        </w:rPr>
        <w:t xml:space="preserve"> jednorázové</w:t>
      </w:r>
      <w:proofErr w:type="gramEnd"/>
      <w:r w:rsidR="0006188D">
        <w:rPr>
          <w:rFonts w:ascii="Bookman Old Style" w:hAnsi="Bookman Old Style"/>
        </w:rPr>
        <w:t>, dlouhodobé (většinou realizovány jinými organizacemi) a vlastní projekty (školní i třídní).</w:t>
      </w:r>
      <w:r w:rsidR="0040313D">
        <w:rPr>
          <w:rFonts w:ascii="Bookman Old Style" w:hAnsi="Bookman Old Style"/>
        </w:rPr>
        <w:t xml:space="preserve"> </w:t>
      </w:r>
      <w:r w:rsidR="00420EB3">
        <w:rPr>
          <w:rFonts w:ascii="Bookman Old Style" w:hAnsi="Bookman Old Style"/>
        </w:rPr>
        <w:t xml:space="preserve">Součástí </w:t>
      </w:r>
      <w:r w:rsidR="0040313D">
        <w:rPr>
          <w:rFonts w:ascii="Bookman Old Style" w:hAnsi="Bookman Old Style"/>
        </w:rPr>
        <w:t>materiál</w:t>
      </w:r>
      <w:r w:rsidR="00420EB3">
        <w:rPr>
          <w:rFonts w:ascii="Bookman Old Style" w:hAnsi="Bookman Old Style"/>
        </w:rPr>
        <w:t>u</w:t>
      </w:r>
      <w:r w:rsidR="0040313D">
        <w:rPr>
          <w:rFonts w:ascii="Bookman Old Style" w:hAnsi="Bookman Old Style"/>
        </w:rPr>
        <w:t xml:space="preserve"> </w:t>
      </w:r>
      <w:r w:rsidR="004D18C2">
        <w:rPr>
          <w:rFonts w:ascii="Bookman Old Style" w:hAnsi="Bookman Old Style"/>
        </w:rPr>
        <w:t>byl</w:t>
      </w:r>
      <w:r w:rsidR="00420EB3">
        <w:rPr>
          <w:rFonts w:ascii="Bookman Old Style" w:hAnsi="Bookman Old Style"/>
        </w:rPr>
        <w:t xml:space="preserve"> i</w:t>
      </w:r>
      <w:r w:rsidR="0040313D">
        <w:rPr>
          <w:rFonts w:ascii="Bookman Old Style" w:hAnsi="Bookman Old Style"/>
        </w:rPr>
        <w:t xml:space="preserve"> „krizový plán“,</w:t>
      </w:r>
      <w:r w:rsidR="00420EB3">
        <w:rPr>
          <w:rFonts w:ascii="Bookman Old Style" w:hAnsi="Bookman Old Style"/>
        </w:rPr>
        <w:t xml:space="preserve"> což</w:t>
      </w:r>
      <w:r w:rsidR="0040313D">
        <w:rPr>
          <w:rFonts w:ascii="Bookman Old Style" w:hAnsi="Bookman Old Style"/>
        </w:rPr>
        <w:t xml:space="preserve"> je v podstatě „manuál“ pro jednotlivé vyučující, jak postupovat při řešení konkrétních problémů. </w:t>
      </w:r>
      <w:r w:rsidR="00420EB3">
        <w:rPr>
          <w:rFonts w:ascii="Bookman Old Style" w:hAnsi="Bookman Old Style"/>
        </w:rPr>
        <w:t xml:space="preserve">Krizový plán </w:t>
      </w:r>
      <w:r w:rsidR="00DC2CE9">
        <w:rPr>
          <w:rFonts w:ascii="Bookman Old Style" w:hAnsi="Bookman Old Style"/>
        </w:rPr>
        <w:t xml:space="preserve">byl </w:t>
      </w:r>
      <w:r w:rsidR="009F2EE0">
        <w:rPr>
          <w:rFonts w:ascii="Bookman Old Style" w:hAnsi="Bookman Old Style"/>
        </w:rPr>
        <w:t>vypracov</w:t>
      </w:r>
      <w:r w:rsidR="00DC2CE9">
        <w:rPr>
          <w:rFonts w:ascii="Bookman Old Style" w:hAnsi="Bookman Old Style"/>
        </w:rPr>
        <w:t>án, aby</w:t>
      </w:r>
      <w:r w:rsidR="009F2EE0">
        <w:rPr>
          <w:rFonts w:ascii="Bookman Old Style" w:hAnsi="Bookman Old Style"/>
        </w:rPr>
        <w:t xml:space="preserve"> </w:t>
      </w:r>
      <w:r w:rsidR="00DC2CE9">
        <w:rPr>
          <w:rFonts w:ascii="Bookman Old Style" w:hAnsi="Bookman Old Style"/>
        </w:rPr>
        <w:t xml:space="preserve">došlo ke </w:t>
      </w:r>
      <w:r w:rsidR="009F2EE0">
        <w:rPr>
          <w:rFonts w:ascii="Bookman Old Style" w:hAnsi="Bookman Old Style"/>
        </w:rPr>
        <w:t>sjedno</w:t>
      </w:r>
      <w:r w:rsidR="00DC2CE9">
        <w:rPr>
          <w:rFonts w:ascii="Bookman Old Style" w:hAnsi="Bookman Old Style"/>
        </w:rPr>
        <w:t>cení při</w:t>
      </w:r>
      <w:r w:rsidR="009F2EE0">
        <w:rPr>
          <w:rFonts w:ascii="Bookman Old Style" w:hAnsi="Bookman Old Style"/>
        </w:rPr>
        <w:t xml:space="preserve"> udělování kázeňských opatření za projevy související s nežádoucími jevy na škole.</w:t>
      </w:r>
      <w:r w:rsidR="00420EB3">
        <w:rPr>
          <w:rFonts w:ascii="Bookman Old Style" w:hAnsi="Bookman Old Style"/>
        </w:rPr>
        <w:t xml:space="preserve"> </w:t>
      </w:r>
      <w:r w:rsidR="004D18C2">
        <w:rPr>
          <w:rFonts w:ascii="Bookman Old Style" w:hAnsi="Bookman Old Style"/>
        </w:rPr>
        <w:t>Ve školním roce 201</w:t>
      </w:r>
      <w:r w:rsidR="00DC2CE9">
        <w:rPr>
          <w:rFonts w:ascii="Bookman Old Style" w:hAnsi="Bookman Old Style"/>
        </w:rPr>
        <w:t>5</w:t>
      </w:r>
      <w:r w:rsidR="004D18C2">
        <w:rPr>
          <w:rFonts w:ascii="Bookman Old Style" w:hAnsi="Bookman Old Style"/>
        </w:rPr>
        <w:t>/1</w:t>
      </w:r>
      <w:r w:rsidR="00DC2CE9">
        <w:rPr>
          <w:rFonts w:ascii="Bookman Old Style" w:hAnsi="Bookman Old Style"/>
        </w:rPr>
        <w:t>6</w:t>
      </w:r>
      <w:r w:rsidR="004D18C2">
        <w:rPr>
          <w:rFonts w:ascii="Bookman Old Style" w:hAnsi="Bookman Old Style"/>
        </w:rPr>
        <w:t xml:space="preserve"> jsme se zaměřili především na prevenci šikany, problémy s kouřením a požívání</w:t>
      </w:r>
      <w:r w:rsidR="00B525DA">
        <w:rPr>
          <w:rFonts w:ascii="Bookman Old Style" w:hAnsi="Bookman Old Style"/>
        </w:rPr>
        <w:t>m</w:t>
      </w:r>
      <w:r w:rsidR="004D18C2">
        <w:rPr>
          <w:rFonts w:ascii="Bookman Old Style" w:hAnsi="Bookman Old Style"/>
        </w:rPr>
        <w:t xml:space="preserve"> alkoholu.</w:t>
      </w:r>
    </w:p>
    <w:p w14:paraId="745B62CD" w14:textId="77777777" w:rsidR="009F2EE0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Cílem</w:t>
      </w:r>
      <w:r w:rsidR="00DC2CE9">
        <w:rPr>
          <w:rFonts w:ascii="Bookman Old Style" w:hAnsi="Bookman Old Style"/>
        </w:rPr>
        <w:t xml:space="preserve"> bylo</w:t>
      </w:r>
      <w:r w:rsidR="009F2EE0">
        <w:rPr>
          <w:rFonts w:ascii="Bookman Old Style" w:hAnsi="Bookman Old Style"/>
        </w:rPr>
        <w:t xml:space="preserve"> vytváření </w:t>
      </w:r>
      <w:r w:rsidR="001F55AF">
        <w:rPr>
          <w:rFonts w:ascii="Bookman Old Style" w:hAnsi="Bookman Old Style"/>
        </w:rPr>
        <w:t>pozitivního sociálního klimatu,</w:t>
      </w:r>
      <w:r w:rsidR="00DC2CE9">
        <w:rPr>
          <w:rFonts w:ascii="Bookman Old Style" w:hAnsi="Bookman Old Style"/>
        </w:rPr>
        <w:t xml:space="preserve"> </w:t>
      </w:r>
      <w:r w:rsidR="009F2EE0">
        <w:rPr>
          <w:rFonts w:ascii="Bookman Old Style" w:hAnsi="Bookman Old Style"/>
        </w:rPr>
        <w:t>posilování komunikačních</w:t>
      </w:r>
      <w:r w:rsidR="001F55AF">
        <w:rPr>
          <w:rFonts w:ascii="Bookman Old Style" w:hAnsi="Bookman Old Style"/>
        </w:rPr>
        <w:t xml:space="preserve"> </w:t>
      </w:r>
      <w:proofErr w:type="gramStart"/>
      <w:r w:rsidR="009F2EE0">
        <w:rPr>
          <w:rFonts w:ascii="Bookman Old Style" w:hAnsi="Bookman Old Style"/>
        </w:rPr>
        <w:t>dovedností,  výchova</w:t>
      </w:r>
      <w:proofErr w:type="gramEnd"/>
      <w:r w:rsidR="009F2EE0">
        <w:rPr>
          <w:rFonts w:ascii="Bookman Old Style" w:hAnsi="Bookman Old Style"/>
        </w:rPr>
        <w:t xml:space="preserve"> ke zdravému životnímu stylu, individuální přístup k žákům s výchovnými problémy, formování postojů vztahujících se k významu společensky obecně akceptovatelných hodnot.</w:t>
      </w:r>
    </w:p>
    <w:p w14:paraId="70EA4569" w14:textId="77777777" w:rsidR="009F2EE0" w:rsidRPr="0085570C" w:rsidRDefault="009F2EE0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DC2CE9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ktivit</w:t>
      </w:r>
      <w:r w:rsidR="001F55AF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</w:t>
      </w:r>
      <w:r w:rsidR="00DC2CE9">
        <w:rPr>
          <w:rFonts w:ascii="Bookman Old Style" w:hAnsi="Bookman Old Style"/>
        </w:rPr>
        <w:t>byly upraveny pro</w:t>
      </w:r>
      <w:r>
        <w:rPr>
          <w:rFonts w:ascii="Bookman Old Style" w:hAnsi="Bookman Old Style"/>
        </w:rPr>
        <w:t xml:space="preserve"> 1. a 2. </w:t>
      </w:r>
      <w:r w:rsidR="00420EB3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tupeň</w:t>
      </w:r>
      <w:r w:rsidR="00420EB3">
        <w:rPr>
          <w:rFonts w:ascii="Bookman Old Style" w:hAnsi="Bookman Old Style"/>
        </w:rPr>
        <w:t xml:space="preserve"> (zohlednění věkových zvláštností dětí).</w:t>
      </w:r>
      <w:r w:rsidR="001F55A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Všichni pedagog</w:t>
      </w:r>
      <w:r w:rsidR="00420EB3">
        <w:rPr>
          <w:rFonts w:ascii="Bookman Old Style" w:hAnsi="Bookman Old Style"/>
        </w:rPr>
        <w:t>ičtí pracovníci školy</w:t>
      </w:r>
      <w:r>
        <w:rPr>
          <w:rFonts w:ascii="Bookman Old Style" w:hAnsi="Bookman Old Style"/>
        </w:rPr>
        <w:t xml:space="preserve"> </w:t>
      </w:r>
      <w:r w:rsidR="0085570C" w:rsidRPr="0085570C">
        <w:rPr>
          <w:rFonts w:ascii="Bookman Old Style" w:hAnsi="Bookman Old Style"/>
        </w:rPr>
        <w:t xml:space="preserve">se </w:t>
      </w:r>
      <w:r w:rsidRPr="0085570C">
        <w:rPr>
          <w:rFonts w:ascii="Bookman Old Style" w:hAnsi="Bookman Old Style"/>
        </w:rPr>
        <w:t>sezná</w:t>
      </w:r>
      <w:r w:rsidR="0085570C" w:rsidRPr="0085570C">
        <w:rPr>
          <w:rFonts w:ascii="Bookman Old Style" w:hAnsi="Bookman Old Style"/>
        </w:rPr>
        <w:t>mil</w:t>
      </w:r>
      <w:r w:rsidRPr="0085570C">
        <w:rPr>
          <w:rFonts w:ascii="Bookman Old Style" w:hAnsi="Bookman Old Style"/>
        </w:rPr>
        <w:t>i s úplným zněním materiálu</w:t>
      </w:r>
      <w:r w:rsidR="0085570C" w:rsidRPr="0085570C">
        <w:rPr>
          <w:rFonts w:ascii="Bookman Old Style" w:hAnsi="Bookman Old Style"/>
        </w:rPr>
        <w:t xml:space="preserve"> a mají k němu přístup</w:t>
      </w:r>
      <w:r w:rsidR="00420EB3" w:rsidRPr="0085570C">
        <w:rPr>
          <w:rFonts w:ascii="Bookman Old Style" w:hAnsi="Bookman Old Style"/>
        </w:rPr>
        <w:t xml:space="preserve"> ve sborovně</w:t>
      </w:r>
      <w:r w:rsidR="0085570C" w:rsidRPr="0085570C">
        <w:rPr>
          <w:rFonts w:ascii="Bookman Old Style" w:hAnsi="Bookman Old Style"/>
        </w:rPr>
        <w:t>.</w:t>
      </w:r>
    </w:p>
    <w:p w14:paraId="6675BF8F" w14:textId="77777777" w:rsidR="0006188D" w:rsidRDefault="009F2EE0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420EB3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 oblasti pr</w:t>
      </w:r>
      <w:r w:rsidR="0006188D">
        <w:rPr>
          <w:rFonts w:ascii="Bookman Old Style" w:hAnsi="Bookman Old Style"/>
        </w:rPr>
        <w:t>even</w:t>
      </w:r>
      <w:r>
        <w:rPr>
          <w:rFonts w:ascii="Bookman Old Style" w:hAnsi="Bookman Old Style"/>
        </w:rPr>
        <w:t xml:space="preserve">ce </w:t>
      </w:r>
      <w:proofErr w:type="gramStart"/>
      <w:r w:rsidR="0085570C">
        <w:rPr>
          <w:rFonts w:ascii="Bookman Old Style" w:hAnsi="Bookman Old Style"/>
        </w:rPr>
        <w:t>jsem</w:t>
      </w:r>
      <w:proofErr w:type="gramEnd"/>
      <w:r w:rsidR="0085570C">
        <w:rPr>
          <w:rFonts w:ascii="Bookman Old Style" w:hAnsi="Bookman Old Style"/>
        </w:rPr>
        <w:t xml:space="preserve"> pokračovali ve</w:t>
      </w:r>
      <w:r w:rsidR="001F55AF">
        <w:rPr>
          <w:rFonts w:ascii="Bookman Old Style" w:hAnsi="Bookman Old Style"/>
        </w:rPr>
        <w:t xml:space="preserve"> spoluprác</w:t>
      </w:r>
      <w:r w:rsidR="0085570C">
        <w:rPr>
          <w:rFonts w:ascii="Bookman Old Style" w:hAnsi="Bookman Old Style"/>
        </w:rPr>
        <w:t>i</w:t>
      </w:r>
      <w:r w:rsidR="001F55A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 Statutárním městem Chomutov. P</w:t>
      </w:r>
      <w:r w:rsidR="0085570C">
        <w:rPr>
          <w:rFonts w:ascii="Bookman Old Style" w:hAnsi="Bookman Old Style"/>
        </w:rPr>
        <w:t>rostřednictvím</w:t>
      </w:r>
      <w:r w:rsidR="0006188D">
        <w:rPr>
          <w:rFonts w:ascii="Bookman Old Style" w:hAnsi="Bookman Old Style"/>
        </w:rPr>
        <w:t xml:space="preserve"> LINKS</w:t>
      </w:r>
      <w:r w:rsidR="0085570C">
        <w:rPr>
          <w:rFonts w:ascii="Bookman Old Style" w:hAnsi="Bookman Old Style"/>
        </w:rPr>
        <w:t>u</w:t>
      </w:r>
      <w:r w:rsidR="0006188D">
        <w:rPr>
          <w:rFonts w:ascii="Bookman Old Style" w:hAnsi="Bookman Old Style"/>
        </w:rPr>
        <w:t xml:space="preserve"> </w:t>
      </w:r>
      <w:r w:rsidR="00172FBB">
        <w:rPr>
          <w:rFonts w:ascii="Bookman Old Style" w:hAnsi="Bookman Old Style"/>
        </w:rPr>
        <w:t>získ</w:t>
      </w:r>
      <w:r w:rsidR="001F55AF">
        <w:rPr>
          <w:rFonts w:ascii="Bookman Old Style" w:hAnsi="Bookman Old Style"/>
        </w:rPr>
        <w:t xml:space="preserve">ala </w:t>
      </w:r>
      <w:r w:rsidR="00420EB3">
        <w:rPr>
          <w:rFonts w:ascii="Bookman Old Style" w:hAnsi="Bookman Old Style"/>
        </w:rPr>
        <w:t xml:space="preserve">škola </w:t>
      </w:r>
      <w:r>
        <w:rPr>
          <w:rFonts w:ascii="Bookman Old Style" w:hAnsi="Bookman Old Style"/>
        </w:rPr>
        <w:t>finanční prostředky na ko</w:t>
      </w:r>
      <w:r w:rsidR="004B1596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ezní výjezdy žáků</w:t>
      </w:r>
      <w:r w:rsidR="00420EB3">
        <w:rPr>
          <w:rFonts w:ascii="Bookman Old Style" w:hAnsi="Bookman Old Style"/>
        </w:rPr>
        <w:t xml:space="preserve"> 6.tříd</w:t>
      </w:r>
      <w:r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některé další aktivity.</w:t>
      </w:r>
      <w:r w:rsidR="00420EB3">
        <w:rPr>
          <w:rFonts w:ascii="Bookman Old Style" w:hAnsi="Bookman Old Style"/>
        </w:rPr>
        <w:t xml:space="preserve"> </w:t>
      </w:r>
      <w:r w:rsidR="001F55AF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ěstsk</w:t>
      </w:r>
      <w:r w:rsidR="001F55AF">
        <w:rPr>
          <w:rFonts w:ascii="Bookman Old Style" w:hAnsi="Bookman Old Style"/>
        </w:rPr>
        <w:t>á</w:t>
      </w:r>
      <w:r>
        <w:rPr>
          <w:rFonts w:ascii="Bookman Old Style" w:hAnsi="Bookman Old Style"/>
        </w:rPr>
        <w:t xml:space="preserve"> polici</w:t>
      </w:r>
      <w:r w:rsidR="001F55AF">
        <w:rPr>
          <w:rFonts w:ascii="Bookman Old Style" w:hAnsi="Bookman Old Style"/>
        </w:rPr>
        <w:t xml:space="preserve">e (MP) </w:t>
      </w:r>
      <w:r w:rsidR="001F55AF">
        <w:rPr>
          <w:rFonts w:ascii="Bookman Old Style" w:hAnsi="Bookman Old Style"/>
        </w:rPr>
        <w:lastRenderedPageBreak/>
        <w:t xml:space="preserve">pořádala </w:t>
      </w:r>
      <w:r w:rsidR="004E0CA9">
        <w:rPr>
          <w:rFonts w:ascii="Bookman Old Style" w:hAnsi="Bookman Old Style"/>
        </w:rPr>
        <w:t>besed</w:t>
      </w:r>
      <w:r w:rsidR="001F55AF">
        <w:rPr>
          <w:rFonts w:ascii="Bookman Old Style" w:hAnsi="Bookman Old Style"/>
        </w:rPr>
        <w:t>y</w:t>
      </w:r>
      <w:r w:rsidR="00420EB3">
        <w:rPr>
          <w:rFonts w:ascii="Bookman Old Style" w:hAnsi="Bookman Old Style"/>
        </w:rPr>
        <w:t xml:space="preserve"> </w:t>
      </w:r>
      <w:r w:rsidR="001F55AF">
        <w:rPr>
          <w:rFonts w:ascii="Bookman Old Style" w:hAnsi="Bookman Old Style"/>
        </w:rPr>
        <w:t>pro 1</w:t>
      </w:r>
      <w:r w:rsidR="00420EB3">
        <w:rPr>
          <w:rFonts w:ascii="Bookman Old Style" w:hAnsi="Bookman Old Style"/>
        </w:rPr>
        <w:t>.stupeň a na</w:t>
      </w:r>
      <w:r w:rsidR="004E0CA9">
        <w:rPr>
          <w:rFonts w:ascii="Bookman Old Style" w:hAnsi="Bookman Old Style"/>
        </w:rPr>
        <w:t xml:space="preserve"> projektu Mladý preventista</w:t>
      </w:r>
      <w:r w:rsidR="003315B9">
        <w:rPr>
          <w:rFonts w:ascii="Bookman Old Style" w:hAnsi="Bookman Old Style"/>
        </w:rPr>
        <w:t xml:space="preserve"> </w:t>
      </w:r>
      <w:r w:rsidR="001F55AF">
        <w:rPr>
          <w:rFonts w:ascii="Bookman Old Style" w:hAnsi="Bookman Old Style"/>
        </w:rPr>
        <w:t>s MP spolupracovali žáci vybraných ročníků 2.stupně</w:t>
      </w:r>
      <w:r w:rsidR="003315B9">
        <w:rPr>
          <w:rFonts w:ascii="Bookman Old Style" w:hAnsi="Bookman Old Style"/>
        </w:rPr>
        <w:t>. Ve škole je umístěna „</w:t>
      </w:r>
      <w:r w:rsidR="004E0CA9">
        <w:rPr>
          <w:rFonts w:ascii="Bookman Old Style" w:hAnsi="Bookman Old Style"/>
        </w:rPr>
        <w:t>schránka důvěry</w:t>
      </w:r>
      <w:r w:rsidR="003315B9">
        <w:rPr>
          <w:rFonts w:ascii="Bookman Old Style" w:hAnsi="Bookman Old Style"/>
        </w:rPr>
        <w:t>“</w:t>
      </w:r>
      <w:r w:rsidR="001F55AF">
        <w:rPr>
          <w:rFonts w:ascii="Bookman Old Style" w:hAnsi="Bookman Old Style"/>
        </w:rPr>
        <w:t>, která v posledních letech není žáky využívána</w:t>
      </w:r>
      <w:r w:rsidR="003315B9">
        <w:rPr>
          <w:rFonts w:ascii="Bookman Old Style" w:hAnsi="Bookman Old Style"/>
        </w:rPr>
        <w:t>.</w:t>
      </w:r>
      <w:r w:rsidR="001F55AF">
        <w:rPr>
          <w:rFonts w:ascii="Bookman Old Style" w:hAnsi="Bookman Old Style"/>
        </w:rPr>
        <w:t xml:space="preserve"> Děti se naučily řešit problémy ve spolupráci s pedagogickými pracovníky, školní psycholožkou a metodičkou prevence.</w:t>
      </w:r>
    </w:p>
    <w:p w14:paraId="4E42B8E0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t xml:space="preserve">      </w:t>
      </w:r>
      <w:r>
        <w:rPr>
          <w:rStyle w:val="Standardnpsmoodstavce1"/>
          <w:rFonts w:ascii="Bookman Old Style" w:hAnsi="Bookman Old Style"/>
        </w:rPr>
        <w:t xml:space="preserve">Metodička prevence – Mgr. Jindřiška </w:t>
      </w:r>
      <w:proofErr w:type="gramStart"/>
      <w:r>
        <w:rPr>
          <w:rStyle w:val="Standardnpsmoodstavce1"/>
          <w:rFonts w:ascii="Bookman Old Style" w:hAnsi="Bookman Old Style"/>
        </w:rPr>
        <w:t>Demková - pravidelně</w:t>
      </w:r>
      <w:proofErr w:type="gramEnd"/>
      <w:r>
        <w:rPr>
          <w:rStyle w:val="Standardnpsmoodstavce1"/>
          <w:rFonts w:ascii="Bookman Old Style" w:hAnsi="Bookman Old Style"/>
        </w:rPr>
        <w:t xml:space="preserve"> projednáv</w:t>
      </w:r>
      <w:r w:rsidR="001F55AF">
        <w:rPr>
          <w:rStyle w:val="Standardnpsmoodstavce1"/>
          <w:rFonts w:ascii="Bookman Old Style" w:hAnsi="Bookman Old Style"/>
        </w:rPr>
        <w:t>ala</w:t>
      </w:r>
      <w:r>
        <w:rPr>
          <w:rStyle w:val="Standardnpsmoodstavce1"/>
          <w:rFonts w:ascii="Bookman Old Style" w:hAnsi="Bookman Old Style"/>
        </w:rPr>
        <w:t xml:space="preserve"> s </w:t>
      </w:r>
      <w:r w:rsidR="001F55AF">
        <w:rPr>
          <w:rStyle w:val="Standardnpsmoodstavce1"/>
          <w:rFonts w:ascii="Bookman Old Style" w:hAnsi="Bookman Old Style"/>
        </w:rPr>
        <w:t>učiteli</w:t>
      </w:r>
      <w:r>
        <w:rPr>
          <w:rStyle w:val="Standardnpsmoodstavce1"/>
          <w:rFonts w:ascii="Bookman Old Style" w:hAnsi="Bookman Old Style"/>
        </w:rPr>
        <w:t xml:space="preserve"> projevy sociálně patologických jevů </w:t>
      </w:r>
      <w:r w:rsidR="001F55AF">
        <w:rPr>
          <w:rStyle w:val="Standardnpsmoodstavce1"/>
          <w:rFonts w:ascii="Bookman Old Style" w:hAnsi="Bookman Old Style"/>
        </w:rPr>
        <w:t>(</w:t>
      </w:r>
      <w:r>
        <w:rPr>
          <w:rStyle w:val="Standardnpsmoodstavce1"/>
          <w:rFonts w:ascii="Bookman Old Style" w:hAnsi="Bookman Old Style"/>
        </w:rPr>
        <w:t>zejména se zaměřením na projevy šikany mezi žáky</w:t>
      </w:r>
      <w:r w:rsidR="001F55AF">
        <w:rPr>
          <w:rStyle w:val="Standardnpsmoodstavce1"/>
          <w:rFonts w:ascii="Bookman Old Style" w:hAnsi="Bookman Old Style"/>
        </w:rPr>
        <w:t xml:space="preserve">) a </w:t>
      </w:r>
      <w:r w:rsidR="0085570C">
        <w:rPr>
          <w:rStyle w:val="Standardnpsmoodstavce1"/>
          <w:rFonts w:ascii="Bookman Old Style" w:hAnsi="Bookman Old Style"/>
        </w:rPr>
        <w:t xml:space="preserve">probírala s nimi vhodné </w:t>
      </w:r>
      <w:r w:rsidR="001F55AF">
        <w:rPr>
          <w:rStyle w:val="Standardnpsmoodstavce1"/>
          <w:rFonts w:ascii="Bookman Old Style" w:hAnsi="Bookman Old Style"/>
        </w:rPr>
        <w:t>možnosti</w:t>
      </w:r>
      <w:r>
        <w:rPr>
          <w:rStyle w:val="Standardnpsmoodstavce1"/>
          <w:rFonts w:ascii="Bookman Old Style" w:hAnsi="Bookman Old Style"/>
        </w:rPr>
        <w:t xml:space="preserve"> řešení. </w:t>
      </w:r>
      <w:r w:rsidR="0085570C">
        <w:rPr>
          <w:rStyle w:val="Standardnpsmoodstavce1"/>
          <w:rFonts w:ascii="Bookman Old Style" w:hAnsi="Bookman Old Style"/>
        </w:rPr>
        <w:t>Aktivně se z</w:t>
      </w:r>
      <w:r>
        <w:rPr>
          <w:rStyle w:val="Standardnpsmoodstavce1"/>
          <w:rFonts w:ascii="Bookman Old Style" w:hAnsi="Bookman Old Style"/>
        </w:rPr>
        <w:t>účastň</w:t>
      </w:r>
      <w:r w:rsidR="007059C0">
        <w:rPr>
          <w:rStyle w:val="Standardnpsmoodstavce1"/>
          <w:rFonts w:ascii="Bookman Old Style" w:hAnsi="Bookman Old Style"/>
        </w:rPr>
        <w:t>ovala</w:t>
      </w:r>
      <w:r w:rsidR="00072B88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seminářů pořádaných Pedagogicko-psychologickou poradnou v</w:t>
      </w:r>
      <w:r w:rsidR="0085570C">
        <w:rPr>
          <w:rStyle w:val="Standardnpsmoodstavce1"/>
          <w:rFonts w:ascii="Bookman Old Style" w:hAnsi="Bookman Old Style"/>
        </w:rPr>
        <w:t> </w:t>
      </w:r>
      <w:r>
        <w:rPr>
          <w:rStyle w:val="Standardnpsmoodstavce1"/>
          <w:rFonts w:ascii="Bookman Old Style" w:hAnsi="Bookman Old Style"/>
        </w:rPr>
        <w:t>Chomutově</w:t>
      </w:r>
      <w:r w:rsidR="0085570C">
        <w:rPr>
          <w:rStyle w:val="Standardnpsmoodstavce1"/>
          <w:rFonts w:ascii="Bookman Old Style" w:hAnsi="Bookman Old Style"/>
        </w:rPr>
        <w:t>, i když jich tomto roce příliš nebylo</w:t>
      </w:r>
      <w:r>
        <w:rPr>
          <w:rStyle w:val="Standardnpsmoodstavce1"/>
          <w:rFonts w:ascii="Bookman Old Style" w:hAnsi="Bookman Old Style"/>
        </w:rPr>
        <w:t xml:space="preserve">. </w:t>
      </w:r>
      <w:proofErr w:type="gramStart"/>
      <w:r>
        <w:rPr>
          <w:rStyle w:val="Standardnpsmoodstavce1"/>
          <w:rFonts w:ascii="Bookman Old Style" w:hAnsi="Bookman Old Style"/>
        </w:rPr>
        <w:t>Zajišť</w:t>
      </w:r>
      <w:r w:rsidR="007059C0">
        <w:rPr>
          <w:rStyle w:val="Standardnpsmoodstavce1"/>
          <w:rFonts w:ascii="Bookman Old Style" w:hAnsi="Bookman Old Style"/>
        </w:rPr>
        <w:t>ovala</w:t>
      </w:r>
      <w:r w:rsidR="003315B9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 xml:space="preserve"> veškeré</w:t>
      </w:r>
      <w:proofErr w:type="gramEnd"/>
      <w:r>
        <w:rPr>
          <w:rStyle w:val="Standardnpsmoodstavce1"/>
          <w:rFonts w:ascii="Bookman Old Style" w:hAnsi="Bookman Old Style"/>
        </w:rPr>
        <w:t xml:space="preserve"> preventivní programy</w:t>
      </w:r>
      <w:r w:rsidR="0085570C">
        <w:rPr>
          <w:rStyle w:val="Standardnpsmoodstavce1"/>
          <w:rFonts w:ascii="Bookman Old Style" w:hAnsi="Bookman Old Style"/>
        </w:rPr>
        <w:t>. O</w:t>
      </w:r>
      <w:r>
        <w:rPr>
          <w:rStyle w:val="Standardnpsmoodstavce1"/>
          <w:rFonts w:ascii="Bookman Old Style" w:hAnsi="Bookman Old Style"/>
        </w:rPr>
        <w:t>statní</w:t>
      </w:r>
      <w:r w:rsidR="007059C0">
        <w:rPr>
          <w:rStyle w:val="Standardnpsmoodstavce1"/>
          <w:rFonts w:ascii="Bookman Old Style" w:hAnsi="Bookman Old Style"/>
        </w:rPr>
        <w:t>m</w:t>
      </w:r>
      <w:r>
        <w:rPr>
          <w:rStyle w:val="Standardnpsmoodstavce1"/>
          <w:rFonts w:ascii="Bookman Old Style" w:hAnsi="Bookman Old Style"/>
        </w:rPr>
        <w:t xml:space="preserve"> </w:t>
      </w:r>
      <w:r w:rsidR="0085570C">
        <w:rPr>
          <w:rStyle w:val="Standardnpsmoodstavce1"/>
          <w:rFonts w:ascii="Bookman Old Style" w:hAnsi="Bookman Old Style"/>
        </w:rPr>
        <w:t xml:space="preserve">pedagogům poskytovala vhodné materiály, </w:t>
      </w:r>
      <w:r>
        <w:rPr>
          <w:rStyle w:val="Standardnpsmoodstavce1"/>
          <w:rFonts w:ascii="Bookman Old Style" w:hAnsi="Bookman Old Style"/>
        </w:rPr>
        <w:t>odbornou literaturu</w:t>
      </w:r>
      <w:r w:rsidR="0085570C">
        <w:rPr>
          <w:rStyle w:val="Standardnpsmoodstavce1"/>
          <w:rFonts w:ascii="Bookman Old Style" w:hAnsi="Bookman Old Style"/>
        </w:rPr>
        <w:t xml:space="preserve"> a</w:t>
      </w:r>
      <w:r>
        <w:rPr>
          <w:rStyle w:val="Standardnpsmoodstavce1"/>
          <w:rFonts w:ascii="Bookman Old Style" w:hAnsi="Bookman Old Style"/>
        </w:rPr>
        <w:t xml:space="preserve"> inform</w:t>
      </w:r>
      <w:r w:rsidR="0085570C">
        <w:rPr>
          <w:rStyle w:val="Standardnpsmoodstavce1"/>
          <w:rFonts w:ascii="Bookman Old Style" w:hAnsi="Bookman Old Style"/>
        </w:rPr>
        <w:t>ace</w:t>
      </w:r>
      <w:r>
        <w:rPr>
          <w:rStyle w:val="Standardnpsmoodstavce1"/>
          <w:rFonts w:ascii="Bookman Old Style" w:hAnsi="Bookman Old Style"/>
        </w:rPr>
        <w:t xml:space="preserve"> o </w:t>
      </w:r>
      <w:r w:rsidR="0085570C">
        <w:rPr>
          <w:rStyle w:val="Standardnpsmoodstavce1"/>
          <w:rFonts w:ascii="Bookman Old Style" w:hAnsi="Bookman Old Style"/>
        </w:rPr>
        <w:t>„</w:t>
      </w:r>
      <w:r>
        <w:rPr>
          <w:rStyle w:val="Standardnpsmoodstavce1"/>
          <w:rFonts w:ascii="Bookman Old Style" w:hAnsi="Bookman Old Style"/>
        </w:rPr>
        <w:t>novinkách</w:t>
      </w:r>
      <w:r w:rsidR="0085570C">
        <w:rPr>
          <w:rStyle w:val="Standardnpsmoodstavce1"/>
          <w:rFonts w:ascii="Bookman Old Style" w:hAnsi="Bookman Old Style"/>
        </w:rPr>
        <w:t>“</w:t>
      </w:r>
      <w:r>
        <w:rPr>
          <w:rStyle w:val="Standardnpsmoodstavce1"/>
          <w:rFonts w:ascii="Bookman Old Style" w:hAnsi="Bookman Old Style"/>
        </w:rPr>
        <w:t xml:space="preserve"> v oblas</w:t>
      </w:r>
      <w:r w:rsidR="007059C0">
        <w:rPr>
          <w:rStyle w:val="Standardnpsmoodstavce1"/>
          <w:rFonts w:ascii="Bookman Old Style" w:hAnsi="Bookman Old Style"/>
        </w:rPr>
        <w:t>ti prevence. Rodičům i kolegům byla</w:t>
      </w:r>
      <w:r>
        <w:rPr>
          <w:rStyle w:val="Standardnpsmoodstavce1"/>
          <w:rFonts w:ascii="Bookman Old Style" w:hAnsi="Bookman Old Style"/>
        </w:rPr>
        <w:t xml:space="preserve"> k dispozici v</w:t>
      </w:r>
      <w:r w:rsidR="007059C0">
        <w:rPr>
          <w:rStyle w:val="Standardnpsmoodstavce1"/>
          <w:rFonts w:ascii="Bookman Old Style" w:hAnsi="Bookman Old Style"/>
        </w:rPr>
        <w:t xml:space="preserve"> rámci </w:t>
      </w:r>
      <w:r>
        <w:rPr>
          <w:rStyle w:val="Standardnpsmoodstavce1"/>
          <w:rFonts w:ascii="Bookman Old Style" w:hAnsi="Bookman Old Style"/>
        </w:rPr>
        <w:t>konzultačních hodin anebo po vzájemné domluvě.</w:t>
      </w:r>
    </w:p>
    <w:p w14:paraId="70BB40BD" w14:textId="77777777" w:rsidR="0006188D" w:rsidRDefault="00022D82" w:rsidP="004E0CA9">
      <w:pPr>
        <w:pStyle w:val="Zkladntext1"/>
        <w:rPr>
          <w:rStyle w:val="Standardnpsmoodstavce1"/>
          <w:rFonts w:ascii="Bookman Old Style" w:hAnsi="Bookman Old Style"/>
        </w:rPr>
      </w:pPr>
      <w:r>
        <w:rPr>
          <w:noProof/>
        </w:rPr>
        <w:pict w14:anchorId="3E05D7E0">
          <v:shape id="_x0000_s1068" type="#_x0000_t75" style="position:absolute;left:0;text-align:left;margin-left:0;margin-top:292.1pt;width:228.25pt;height:128.4pt;z-index:8;mso-position-horizontal-relative:margin;mso-position-vertical-relative:margin">
            <v:imagedata r:id="rId16" o:title="2"/>
            <w10:wrap type="square" anchorx="margin" anchory="margin"/>
          </v:shape>
        </w:pict>
      </w:r>
      <w:r w:rsidR="0006188D">
        <w:rPr>
          <w:rFonts w:ascii="Bookman Old Style" w:hAnsi="Bookman Old Style"/>
        </w:rPr>
        <w:t xml:space="preserve">     </w:t>
      </w:r>
      <w:r w:rsidR="0085570C">
        <w:rPr>
          <w:rFonts w:ascii="Bookman Old Style" w:hAnsi="Bookman Old Style"/>
        </w:rPr>
        <w:t>1</w:t>
      </w:r>
      <w:r w:rsidR="0006188D">
        <w:rPr>
          <w:rStyle w:val="Standardnpsmoodstavce1"/>
          <w:rFonts w:ascii="Bookman Old Style" w:hAnsi="Bookman Old Style"/>
        </w:rPr>
        <w:t>.stup</w:t>
      </w:r>
      <w:r w:rsidR="0085570C">
        <w:rPr>
          <w:rStyle w:val="Standardnpsmoodstavce1"/>
          <w:rFonts w:ascii="Bookman Old Style" w:hAnsi="Bookman Old Style"/>
        </w:rPr>
        <w:t>eň</w:t>
      </w:r>
      <w:r w:rsidR="0006188D">
        <w:rPr>
          <w:rStyle w:val="Standardnpsmoodstavce1"/>
          <w:rFonts w:ascii="Bookman Old Style" w:hAnsi="Bookman Old Style"/>
        </w:rPr>
        <w:t xml:space="preserve"> se </w:t>
      </w:r>
      <w:r w:rsidR="003315B9">
        <w:rPr>
          <w:rStyle w:val="Standardnpsmoodstavce1"/>
          <w:rFonts w:ascii="Bookman Old Style" w:hAnsi="Bookman Old Style"/>
        </w:rPr>
        <w:t>v rámci prevence zaměř</w:t>
      </w:r>
      <w:r w:rsidR="007059C0">
        <w:rPr>
          <w:rStyle w:val="Standardnpsmoodstavce1"/>
          <w:rFonts w:ascii="Bookman Old Style" w:hAnsi="Bookman Old Style"/>
        </w:rPr>
        <w:t>oval</w:t>
      </w:r>
      <w:r w:rsidR="003315B9">
        <w:rPr>
          <w:rStyle w:val="Standardnpsmoodstavce1"/>
          <w:rFonts w:ascii="Bookman Old Style" w:hAnsi="Bookman Old Style"/>
        </w:rPr>
        <w:t xml:space="preserve"> </w:t>
      </w:r>
      <w:r w:rsidR="0085570C">
        <w:rPr>
          <w:rStyle w:val="Standardnpsmoodstavce1"/>
          <w:rFonts w:ascii="Bookman Old Style" w:hAnsi="Bookman Old Style"/>
        </w:rPr>
        <w:t xml:space="preserve">zejména </w:t>
      </w:r>
      <w:r w:rsidR="003315B9">
        <w:rPr>
          <w:rStyle w:val="Standardnpsmoodstavce1"/>
          <w:rFonts w:ascii="Bookman Old Style" w:hAnsi="Bookman Old Style"/>
        </w:rPr>
        <w:t>na rozpoznání rizikových jevů v chování žáků</w:t>
      </w:r>
      <w:r w:rsidR="0006188D">
        <w:rPr>
          <w:rStyle w:val="Standardnpsmoodstavce1"/>
          <w:rFonts w:ascii="Bookman Old Style" w:hAnsi="Bookman Old Style"/>
        </w:rPr>
        <w:t xml:space="preserve"> a zajištění včasné intervence. Na 2. stupni </w:t>
      </w:r>
      <w:r w:rsidR="007059C0">
        <w:rPr>
          <w:rStyle w:val="Standardnpsmoodstavce1"/>
          <w:rFonts w:ascii="Bookman Old Style" w:hAnsi="Bookman Old Style"/>
        </w:rPr>
        <w:t>byly</w:t>
      </w:r>
      <w:r w:rsidR="0006188D">
        <w:rPr>
          <w:rStyle w:val="Standardnpsmoodstavce1"/>
          <w:rFonts w:ascii="Bookman Old Style" w:hAnsi="Bookman Old Style"/>
        </w:rPr>
        <w:t xml:space="preserve"> řešeny konkrétní situace a případy. Jednotlivé programy </w:t>
      </w:r>
      <w:r w:rsidR="0085570C">
        <w:rPr>
          <w:rStyle w:val="Standardnpsmoodstavce1"/>
          <w:rFonts w:ascii="Bookman Old Style" w:hAnsi="Bookman Old Style"/>
        </w:rPr>
        <w:t>byly</w:t>
      </w:r>
      <w:r w:rsidR="0006188D">
        <w:rPr>
          <w:rStyle w:val="Standardnpsmoodstavce1"/>
          <w:rFonts w:ascii="Bookman Old Style" w:hAnsi="Bookman Old Style"/>
        </w:rPr>
        <w:t xml:space="preserve"> cílen</w:t>
      </w:r>
      <w:r w:rsidR="0085570C">
        <w:rPr>
          <w:rStyle w:val="Standardnpsmoodstavce1"/>
          <w:rFonts w:ascii="Bookman Old Style" w:hAnsi="Bookman Old Style"/>
        </w:rPr>
        <w:t>ě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85570C">
        <w:rPr>
          <w:rStyle w:val="Standardnpsmoodstavce1"/>
          <w:rFonts w:ascii="Bookman Old Style" w:hAnsi="Bookman Old Style"/>
        </w:rPr>
        <w:t xml:space="preserve">zaměřeny na </w:t>
      </w:r>
      <w:r w:rsidR="0006188D">
        <w:rPr>
          <w:rStyle w:val="Standardnpsmoodstavce1"/>
          <w:rFonts w:ascii="Bookman Old Style" w:hAnsi="Bookman Old Style"/>
        </w:rPr>
        <w:t>určit</w:t>
      </w:r>
      <w:r w:rsidR="0085570C">
        <w:rPr>
          <w:rStyle w:val="Standardnpsmoodstavce1"/>
          <w:rFonts w:ascii="Bookman Old Style" w:hAnsi="Bookman Old Style"/>
        </w:rPr>
        <w:t>ou</w:t>
      </w:r>
      <w:r w:rsidR="0006188D">
        <w:rPr>
          <w:rStyle w:val="Standardnpsmoodstavce1"/>
          <w:rFonts w:ascii="Bookman Old Style" w:hAnsi="Bookman Old Style"/>
        </w:rPr>
        <w:t xml:space="preserve"> věk</w:t>
      </w:r>
      <w:r w:rsidR="0085570C">
        <w:rPr>
          <w:rStyle w:val="Standardnpsmoodstavce1"/>
          <w:rFonts w:ascii="Bookman Old Style" w:hAnsi="Bookman Old Style"/>
        </w:rPr>
        <w:t>ovou skupinu či</w:t>
      </w:r>
      <w:r w:rsidR="0006188D">
        <w:rPr>
          <w:rStyle w:val="Standardnpsmoodstavce1"/>
          <w:rFonts w:ascii="Bookman Old Style" w:hAnsi="Bookman Old Style"/>
        </w:rPr>
        <w:t xml:space="preserve"> konkrétní tříd</w:t>
      </w:r>
      <w:r w:rsidR="0085570C">
        <w:rPr>
          <w:rStyle w:val="Standardnpsmoodstavce1"/>
          <w:rFonts w:ascii="Bookman Old Style" w:hAnsi="Bookman Old Style"/>
        </w:rPr>
        <w:t>u.</w:t>
      </w:r>
    </w:p>
    <w:p w14:paraId="5AAF8AEB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7059C0">
        <w:rPr>
          <w:rFonts w:ascii="Bookman Old Style" w:hAnsi="Bookman Old Style"/>
        </w:rPr>
        <w:t>V rámci prevence jsme</w:t>
      </w:r>
      <w:r>
        <w:rPr>
          <w:rFonts w:ascii="Bookman Old Style" w:hAnsi="Bookman Old Style"/>
        </w:rPr>
        <w:t xml:space="preserve"> dětem </w:t>
      </w:r>
      <w:r w:rsidR="0085570C">
        <w:rPr>
          <w:rFonts w:ascii="Bookman Old Style" w:hAnsi="Bookman Old Style"/>
        </w:rPr>
        <w:t>nabídli</w:t>
      </w:r>
      <w:r w:rsidR="00172FBB">
        <w:rPr>
          <w:rFonts w:ascii="Bookman Old Style" w:hAnsi="Bookman Old Style"/>
        </w:rPr>
        <w:t xml:space="preserve"> </w:t>
      </w:r>
      <w:r w:rsidR="007059C0">
        <w:rPr>
          <w:rFonts w:ascii="Bookman Old Style" w:hAnsi="Bookman Old Style"/>
        </w:rPr>
        <w:t>široký</w:t>
      </w:r>
      <w:r>
        <w:rPr>
          <w:rFonts w:ascii="Bookman Old Style" w:hAnsi="Bookman Old Style"/>
        </w:rPr>
        <w:t xml:space="preserve"> </w:t>
      </w:r>
      <w:r w:rsidR="0085570C">
        <w:rPr>
          <w:rFonts w:ascii="Bookman Old Style" w:hAnsi="Bookman Old Style"/>
        </w:rPr>
        <w:t>výběr</w:t>
      </w:r>
      <w:r>
        <w:rPr>
          <w:rFonts w:ascii="Bookman Old Style" w:hAnsi="Bookman Old Style"/>
        </w:rPr>
        <w:t xml:space="preserve"> zájmové činnosti. Za kroužky</w:t>
      </w:r>
      <w:r w:rsidR="003315B9">
        <w:rPr>
          <w:rFonts w:ascii="Bookman Old Style" w:hAnsi="Bookman Old Style"/>
        </w:rPr>
        <w:t xml:space="preserve"> </w:t>
      </w:r>
      <w:r w:rsidR="007059C0">
        <w:rPr>
          <w:rFonts w:ascii="Bookman Old Style" w:hAnsi="Bookman Old Style"/>
        </w:rPr>
        <w:t>byl</w:t>
      </w:r>
      <w:r>
        <w:rPr>
          <w:rFonts w:ascii="Bookman Old Style" w:hAnsi="Bookman Old Style"/>
        </w:rPr>
        <w:t xml:space="preserve"> vybírán symbolický poplatek </w:t>
      </w:r>
      <w:r w:rsidR="004E0CA9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0,- Kč na jedno pololetí. </w:t>
      </w:r>
      <w:r w:rsidR="003315B9">
        <w:rPr>
          <w:rFonts w:ascii="Bookman Old Style" w:hAnsi="Bookman Old Style"/>
        </w:rPr>
        <w:t>Částk</w:t>
      </w:r>
      <w:r w:rsidR="0085570C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="0085570C">
        <w:rPr>
          <w:rFonts w:ascii="Bookman Old Style" w:hAnsi="Bookman Old Style"/>
        </w:rPr>
        <w:t>byla</w:t>
      </w:r>
      <w:r>
        <w:rPr>
          <w:rFonts w:ascii="Bookman Old Style" w:hAnsi="Bookman Old Style"/>
        </w:rPr>
        <w:t xml:space="preserve"> stanov</w:t>
      </w:r>
      <w:r w:rsidR="0085570C">
        <w:rPr>
          <w:rFonts w:ascii="Bookman Old Style" w:hAnsi="Bookman Old Style"/>
        </w:rPr>
        <w:t>ena</w:t>
      </w:r>
      <w:r w:rsidR="003315B9">
        <w:rPr>
          <w:rFonts w:ascii="Bookman Old Style" w:hAnsi="Bookman Old Style"/>
        </w:rPr>
        <w:t xml:space="preserve"> s ohledem na sociální složení žáků školy</w:t>
      </w:r>
      <w:r w:rsidR="006C48B2">
        <w:rPr>
          <w:rFonts w:ascii="Bookman Old Style" w:hAnsi="Bookman Old Style"/>
        </w:rPr>
        <w:t xml:space="preserve"> a finanční možnosti jednotlivých rodin </w:t>
      </w:r>
      <w:r>
        <w:rPr>
          <w:rFonts w:ascii="Bookman Old Style" w:hAnsi="Bookman Old Style"/>
        </w:rPr>
        <w:t>tak, aby</w:t>
      </w:r>
      <w:r w:rsidR="003315B9">
        <w:rPr>
          <w:rFonts w:ascii="Bookman Old Style" w:hAnsi="Bookman Old Style"/>
        </w:rPr>
        <w:t xml:space="preserve"> všichn</w:t>
      </w:r>
      <w:r w:rsidR="006C48B2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mohli trávit čas smysluplně, dle svého nadání a zájmu. </w:t>
      </w:r>
      <w:r w:rsidR="006C48B2">
        <w:rPr>
          <w:rFonts w:ascii="Bookman Old Style" w:hAnsi="Bookman Old Style"/>
        </w:rPr>
        <w:t>Víme</w:t>
      </w:r>
      <w:r>
        <w:rPr>
          <w:rFonts w:ascii="Bookman Old Style" w:hAnsi="Bookman Old Style"/>
        </w:rPr>
        <w:t>, že se ná</w:t>
      </w:r>
      <w:r w:rsidR="003315B9">
        <w:rPr>
          <w:rFonts w:ascii="Bookman Old Style" w:hAnsi="Bookman Old Style"/>
        </w:rPr>
        <w:t xml:space="preserve">m </w:t>
      </w:r>
      <w:proofErr w:type="gramStart"/>
      <w:r w:rsidR="003315B9">
        <w:rPr>
          <w:rFonts w:ascii="Bookman Old Style" w:hAnsi="Bookman Old Style"/>
        </w:rPr>
        <w:t>nepodaří</w:t>
      </w:r>
      <w:proofErr w:type="gramEnd"/>
      <w:r w:rsidR="003315B9">
        <w:rPr>
          <w:rFonts w:ascii="Bookman Old Style" w:hAnsi="Bookman Old Style"/>
        </w:rPr>
        <w:t xml:space="preserve"> </w:t>
      </w:r>
      <w:r w:rsidR="007059C0">
        <w:rPr>
          <w:rFonts w:ascii="Bookman Old Style" w:hAnsi="Bookman Old Style"/>
        </w:rPr>
        <w:t xml:space="preserve">do </w:t>
      </w:r>
      <w:r w:rsidR="006C48B2">
        <w:rPr>
          <w:rFonts w:ascii="Bookman Old Style" w:hAnsi="Bookman Old Style"/>
        </w:rPr>
        <w:t>zájmových kroužků</w:t>
      </w:r>
      <w:r w:rsidR="007059C0">
        <w:rPr>
          <w:rFonts w:ascii="Bookman Old Style" w:hAnsi="Bookman Old Style"/>
        </w:rPr>
        <w:t xml:space="preserve"> </w:t>
      </w:r>
      <w:r w:rsidR="003315B9">
        <w:rPr>
          <w:rFonts w:ascii="Bookman Old Style" w:hAnsi="Bookman Old Style"/>
        </w:rPr>
        <w:t>zapojit všechny žáky.</w:t>
      </w:r>
      <w:r>
        <w:rPr>
          <w:rFonts w:ascii="Bookman Old Style" w:hAnsi="Bookman Old Style"/>
        </w:rPr>
        <w:t xml:space="preserve"> </w:t>
      </w:r>
      <w:r w:rsidR="003315B9">
        <w:rPr>
          <w:rFonts w:ascii="Bookman Old Style" w:hAnsi="Bookman Old Style"/>
        </w:rPr>
        <w:t xml:space="preserve">Nicméně </w:t>
      </w:r>
      <w:r>
        <w:rPr>
          <w:rFonts w:ascii="Bookman Old Style" w:hAnsi="Bookman Old Style"/>
        </w:rPr>
        <w:t xml:space="preserve">nejlepší prevencí </w:t>
      </w:r>
      <w:r w:rsidR="006C48B2">
        <w:rPr>
          <w:rFonts w:ascii="Bookman Old Style" w:hAnsi="Bookman Old Style"/>
        </w:rPr>
        <w:t xml:space="preserve">je </w:t>
      </w:r>
      <w:r>
        <w:rPr>
          <w:rFonts w:ascii="Bookman Old Style" w:hAnsi="Bookman Old Style"/>
        </w:rPr>
        <w:t>„zaměstnaný</w:t>
      </w:r>
      <w:r w:rsidR="003315B9">
        <w:rPr>
          <w:rFonts w:ascii="Bookman Old Style" w:hAnsi="Bookman Old Style"/>
        </w:rPr>
        <w:t>“</w:t>
      </w:r>
      <w:r w:rsidR="00EB05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žák</w:t>
      </w:r>
      <w:r w:rsidR="006C48B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který má možnost zůstat ve škole i v odpoledních hodinách a věnovat se rozvoji svých zájmů.</w:t>
      </w:r>
    </w:p>
    <w:p w14:paraId="1B7147BE" w14:textId="77777777" w:rsidR="007059C0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EF137B">
        <w:rPr>
          <w:rFonts w:ascii="Bookman Old Style" w:hAnsi="Bookman Old Style"/>
        </w:rPr>
        <w:t xml:space="preserve">V oblasti prevence </w:t>
      </w:r>
      <w:r w:rsidR="007059C0">
        <w:rPr>
          <w:rFonts w:ascii="Bookman Old Style" w:hAnsi="Bookman Old Style"/>
        </w:rPr>
        <w:t xml:space="preserve">jsme </w:t>
      </w:r>
      <w:r w:rsidR="006C48B2">
        <w:rPr>
          <w:rFonts w:ascii="Bookman Old Style" w:hAnsi="Bookman Old Style"/>
        </w:rPr>
        <w:t xml:space="preserve">samozřejmě </w:t>
      </w:r>
      <w:r>
        <w:rPr>
          <w:rFonts w:ascii="Bookman Old Style" w:hAnsi="Bookman Old Style"/>
        </w:rPr>
        <w:t>spolupr</w:t>
      </w:r>
      <w:r w:rsidR="007059C0">
        <w:rPr>
          <w:rFonts w:ascii="Bookman Old Style" w:hAnsi="Bookman Old Style"/>
        </w:rPr>
        <w:t>acoval</w:t>
      </w:r>
      <w:r>
        <w:rPr>
          <w:rFonts w:ascii="Bookman Old Style" w:hAnsi="Bookman Old Style"/>
        </w:rPr>
        <w:t>i</w:t>
      </w:r>
      <w:r w:rsidR="007059C0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</w:rPr>
        <w:t xml:space="preserve"> se zákonnými zástupci žáků. </w:t>
      </w:r>
      <w:r w:rsidRPr="00B17E91">
        <w:rPr>
          <w:rFonts w:ascii="Bookman Old Style" w:hAnsi="Bookman Old Style"/>
        </w:rPr>
        <w:t>Při</w:t>
      </w:r>
      <w:r w:rsidR="00B17E91" w:rsidRPr="00B17E91">
        <w:rPr>
          <w:rFonts w:ascii="Bookman Old Style" w:hAnsi="Bookman Old Style"/>
        </w:rPr>
        <w:t xml:space="preserve"> ř</w:t>
      </w:r>
      <w:r>
        <w:rPr>
          <w:rFonts w:ascii="Bookman Old Style" w:hAnsi="Bookman Old Style"/>
        </w:rPr>
        <w:t xml:space="preserve">ešení </w:t>
      </w:r>
      <w:r w:rsidR="00B17E91">
        <w:rPr>
          <w:rFonts w:ascii="Bookman Old Style" w:hAnsi="Bookman Old Style"/>
        </w:rPr>
        <w:t>problémů</w:t>
      </w:r>
      <w:r>
        <w:rPr>
          <w:rFonts w:ascii="Bookman Old Style" w:hAnsi="Bookman Old Style"/>
        </w:rPr>
        <w:t xml:space="preserve"> </w:t>
      </w:r>
      <w:r w:rsidR="007059C0">
        <w:rPr>
          <w:rFonts w:ascii="Bookman Old Style" w:hAnsi="Bookman Old Style"/>
        </w:rPr>
        <w:t xml:space="preserve">jsme </w:t>
      </w:r>
      <w:r w:rsidR="00EF137B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 xml:space="preserve">rodičům </w:t>
      </w:r>
      <w:r w:rsidR="00B17E91">
        <w:rPr>
          <w:rFonts w:ascii="Bookman Old Style" w:hAnsi="Bookman Old Style"/>
        </w:rPr>
        <w:t>hledali</w:t>
      </w:r>
      <w:r>
        <w:rPr>
          <w:rFonts w:ascii="Bookman Old Style" w:hAnsi="Bookman Old Style"/>
        </w:rPr>
        <w:t xml:space="preserve"> vhodný postup</w:t>
      </w:r>
      <w:r w:rsidR="00B17E91">
        <w:rPr>
          <w:rFonts w:ascii="Bookman Old Style" w:hAnsi="Bookman Old Style"/>
        </w:rPr>
        <w:t xml:space="preserve"> k</w:t>
      </w:r>
      <w:r>
        <w:rPr>
          <w:rFonts w:ascii="Bookman Old Style" w:hAnsi="Bookman Old Style"/>
        </w:rPr>
        <w:t xml:space="preserve"> </w:t>
      </w:r>
      <w:r w:rsidR="00B17E91">
        <w:rPr>
          <w:rFonts w:ascii="Bookman Old Style" w:hAnsi="Bookman Old Style"/>
        </w:rPr>
        <w:t>vy</w:t>
      </w:r>
      <w:r>
        <w:rPr>
          <w:rFonts w:ascii="Bookman Old Style" w:hAnsi="Bookman Old Style"/>
        </w:rPr>
        <w:t xml:space="preserve">řešení </w:t>
      </w:r>
      <w:r w:rsidR="00B17E91">
        <w:rPr>
          <w:rFonts w:ascii="Bookman Old Style" w:hAnsi="Bookman Old Style"/>
        </w:rPr>
        <w:t>situace</w:t>
      </w:r>
      <w:r w:rsidR="00EF137B">
        <w:rPr>
          <w:rFonts w:ascii="Bookman Old Style" w:hAnsi="Bookman Old Style"/>
        </w:rPr>
        <w:t>.</w:t>
      </w:r>
      <w:r w:rsidR="007059C0">
        <w:rPr>
          <w:rFonts w:ascii="Bookman Old Style" w:hAnsi="Bookman Old Style"/>
        </w:rPr>
        <w:t xml:space="preserve"> </w:t>
      </w:r>
      <w:r w:rsidR="00B17E91">
        <w:rPr>
          <w:rFonts w:ascii="Bookman Old Style" w:hAnsi="Bookman Old Style"/>
        </w:rPr>
        <w:t>D</w:t>
      </w:r>
      <w:r w:rsidR="007059C0">
        <w:rPr>
          <w:rFonts w:ascii="Bookman Old Style" w:hAnsi="Bookman Old Style"/>
        </w:rPr>
        <w:t xml:space="preserve">íky práci </w:t>
      </w:r>
      <w:r w:rsidR="00B525DA">
        <w:rPr>
          <w:rFonts w:ascii="Bookman Old Style" w:hAnsi="Bookman Old Style"/>
        </w:rPr>
        <w:t>š</w:t>
      </w:r>
      <w:r w:rsidR="007059C0">
        <w:rPr>
          <w:rFonts w:ascii="Bookman Old Style" w:hAnsi="Bookman Old Style"/>
        </w:rPr>
        <w:t>kolního poradenského pracoviště</w:t>
      </w:r>
      <w:r w:rsidR="00B17E91">
        <w:rPr>
          <w:rFonts w:ascii="Bookman Old Style" w:hAnsi="Bookman Old Style"/>
        </w:rPr>
        <w:t xml:space="preserve"> se podařilo řešit většinu problémů přímo ve škole</w:t>
      </w:r>
      <w:r w:rsidR="007059C0">
        <w:rPr>
          <w:rFonts w:ascii="Bookman Old Style" w:hAnsi="Bookman Old Style"/>
        </w:rPr>
        <w:t xml:space="preserve">. Mgr. Karolina Homolová i PaedDr. Kamila Mejstříková </w:t>
      </w:r>
      <w:r w:rsidR="00B17E91">
        <w:rPr>
          <w:rFonts w:ascii="Bookman Old Style" w:hAnsi="Bookman Old Style"/>
        </w:rPr>
        <w:t xml:space="preserve">jsou velmi profesně zdatné, </w:t>
      </w:r>
      <w:r w:rsidR="007059C0">
        <w:rPr>
          <w:rFonts w:ascii="Bookman Old Style" w:hAnsi="Bookman Old Style"/>
        </w:rPr>
        <w:t xml:space="preserve">mají zkušenosti s prací s dětmi ohroženými sociálně patologickými jevy a jejich působení je pro školu </w:t>
      </w:r>
      <w:r w:rsidR="00B17E91">
        <w:rPr>
          <w:rFonts w:ascii="Bookman Old Style" w:hAnsi="Bookman Old Style"/>
        </w:rPr>
        <w:t>(žáky, pracovníky školy i rodiče) vel</w:t>
      </w:r>
      <w:r w:rsidR="007059C0">
        <w:rPr>
          <w:rFonts w:ascii="Bookman Old Style" w:hAnsi="Bookman Old Style"/>
        </w:rPr>
        <w:t xml:space="preserve">kým přínosem. </w:t>
      </w:r>
      <w:r>
        <w:rPr>
          <w:rFonts w:ascii="Bookman Old Style" w:hAnsi="Bookman Old Style"/>
        </w:rPr>
        <w:t xml:space="preserve"> </w:t>
      </w:r>
    </w:p>
    <w:p w14:paraId="63DA0CDA" w14:textId="77777777" w:rsidR="00EF137B" w:rsidRDefault="007059C0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B17E91">
        <w:rPr>
          <w:rFonts w:ascii="Bookman Old Style" w:hAnsi="Bookman Old Style"/>
        </w:rPr>
        <w:t>V některých případech nám nezbývá nic jiného než</w:t>
      </w:r>
      <w:r w:rsidR="0060653E"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>spoluprac</w:t>
      </w:r>
      <w:r w:rsidR="0060653E">
        <w:rPr>
          <w:rFonts w:ascii="Bookman Old Style" w:hAnsi="Bookman Old Style"/>
        </w:rPr>
        <w:t>ovat</w:t>
      </w:r>
      <w:r w:rsidR="0006188D">
        <w:rPr>
          <w:rFonts w:ascii="Bookman Old Style" w:hAnsi="Bookman Old Style"/>
        </w:rPr>
        <w:t xml:space="preserve"> </w:t>
      </w:r>
      <w:proofErr w:type="gramStart"/>
      <w:r w:rsidR="0006188D">
        <w:rPr>
          <w:rFonts w:ascii="Bookman Old Style" w:hAnsi="Bookman Old Style"/>
        </w:rPr>
        <w:t>s  Odbo</w:t>
      </w:r>
      <w:r w:rsidR="00EF137B">
        <w:rPr>
          <w:rFonts w:ascii="Bookman Old Style" w:hAnsi="Bookman Old Style"/>
        </w:rPr>
        <w:t>r</w:t>
      </w:r>
      <w:r w:rsidR="0060653E">
        <w:rPr>
          <w:rFonts w:ascii="Bookman Old Style" w:hAnsi="Bookman Old Style"/>
        </w:rPr>
        <w:t>em</w:t>
      </w:r>
      <w:proofErr w:type="gramEnd"/>
      <w:r w:rsidR="00EF137B">
        <w:rPr>
          <w:rFonts w:ascii="Bookman Old Style" w:hAnsi="Bookman Old Style"/>
        </w:rPr>
        <w:t xml:space="preserve"> sociálně právní ochrany dětí,</w:t>
      </w:r>
      <w:r w:rsidR="0006188D">
        <w:rPr>
          <w:rFonts w:ascii="Bookman Old Style" w:hAnsi="Bookman Old Style"/>
        </w:rPr>
        <w:t xml:space="preserve"> Policií České republiky nebo </w:t>
      </w:r>
      <w:r w:rsidR="00EF137B">
        <w:rPr>
          <w:rFonts w:ascii="Bookman Old Style" w:hAnsi="Bookman Old Style"/>
        </w:rPr>
        <w:t>m</w:t>
      </w:r>
      <w:r w:rsidR="0006188D">
        <w:rPr>
          <w:rFonts w:ascii="Bookman Old Style" w:hAnsi="Bookman Old Style"/>
        </w:rPr>
        <w:t>ěstskou policií</w:t>
      </w:r>
      <w:r w:rsidR="00FD2CE2">
        <w:rPr>
          <w:rFonts w:ascii="Bookman Old Style" w:hAnsi="Bookman Old Style"/>
        </w:rPr>
        <w:t>. Problémem při jednání s těmito institucemi je, že ř</w:t>
      </w:r>
      <w:r w:rsidR="0060653E">
        <w:rPr>
          <w:rFonts w:ascii="Bookman Old Style" w:hAnsi="Bookman Old Style"/>
        </w:rPr>
        <w:t xml:space="preserve">ešení událostí trvá </w:t>
      </w:r>
      <w:r w:rsidR="00FD2CE2">
        <w:rPr>
          <w:rFonts w:ascii="Bookman Old Style" w:hAnsi="Bookman Old Style"/>
        </w:rPr>
        <w:t xml:space="preserve">poměrně </w:t>
      </w:r>
      <w:r w:rsidR="0060653E">
        <w:rPr>
          <w:rFonts w:ascii="Bookman Old Style" w:hAnsi="Bookman Old Style"/>
        </w:rPr>
        <w:t xml:space="preserve">dlouho, často se </w:t>
      </w:r>
      <w:r w:rsidR="00FD2CE2">
        <w:rPr>
          <w:rFonts w:ascii="Bookman Old Style" w:hAnsi="Bookman Old Style"/>
        </w:rPr>
        <w:t xml:space="preserve">ani </w:t>
      </w:r>
      <w:r w:rsidR="0060653E">
        <w:rPr>
          <w:rFonts w:ascii="Bookman Old Style" w:hAnsi="Bookman Old Style"/>
        </w:rPr>
        <w:t>nedozvíme výsledek</w:t>
      </w:r>
      <w:r w:rsidR="00FD2CE2">
        <w:rPr>
          <w:rFonts w:ascii="Bookman Old Style" w:hAnsi="Bookman Old Style"/>
        </w:rPr>
        <w:t>. Stává se, že</w:t>
      </w:r>
      <w:r w:rsidR="0060653E">
        <w:rPr>
          <w:rFonts w:ascii="Bookman Old Style" w:hAnsi="Bookman Old Style"/>
        </w:rPr>
        <w:t xml:space="preserve"> pedagogičtí pracovníci </w:t>
      </w:r>
      <w:r w:rsidR="00FD2CE2">
        <w:rPr>
          <w:rFonts w:ascii="Bookman Old Style" w:hAnsi="Bookman Old Style"/>
        </w:rPr>
        <w:t>mají pochybnosti o</w:t>
      </w:r>
      <w:r w:rsidR="0060653E">
        <w:rPr>
          <w:rFonts w:ascii="Bookman Old Style" w:hAnsi="Bookman Old Style"/>
        </w:rPr>
        <w:t xml:space="preserve"> smysluplnosti vyplňování různých posudků a sepisování zpráv</w:t>
      </w:r>
      <w:r w:rsidR="0006188D">
        <w:rPr>
          <w:rFonts w:ascii="Bookman Old Style" w:hAnsi="Bookman Old Style"/>
        </w:rPr>
        <w:t>.</w:t>
      </w:r>
    </w:p>
    <w:p w14:paraId="3F2BF650" w14:textId="77777777" w:rsidR="0006188D" w:rsidRDefault="00EF137B" w:rsidP="00EF137B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D2CE2">
        <w:rPr>
          <w:rFonts w:ascii="Bookman Old Style" w:hAnsi="Bookman Old Style"/>
        </w:rPr>
        <w:t>Přestože</w:t>
      </w:r>
      <w:r w:rsidR="0060653E"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>prevenc</w:t>
      </w:r>
      <w:r w:rsidR="0060653E">
        <w:rPr>
          <w:rFonts w:ascii="Bookman Old Style" w:hAnsi="Bookman Old Style"/>
        </w:rPr>
        <w:t>i</w:t>
      </w:r>
      <w:r w:rsidR="000618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věnujeme </w:t>
      </w:r>
      <w:r w:rsidR="0006188D">
        <w:rPr>
          <w:rFonts w:ascii="Bookman Old Style" w:hAnsi="Bookman Old Style"/>
        </w:rPr>
        <w:t>dlouhodob</w:t>
      </w:r>
      <w:r w:rsidR="00FD2CE2">
        <w:rPr>
          <w:rFonts w:ascii="Bookman Old Style" w:hAnsi="Bookman Old Style"/>
        </w:rPr>
        <w:t>ě náležitou</w:t>
      </w:r>
      <w:r w:rsidR="0006188D">
        <w:rPr>
          <w:rFonts w:ascii="Bookman Old Style" w:hAnsi="Bookman Old Style"/>
        </w:rPr>
        <w:t xml:space="preserve"> pozornost,</w:t>
      </w:r>
      <w:r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 xml:space="preserve">narážíme u části žáků na výskyt sociálně patologického chování – kouření (v prostorách školy i v jejím okolí), </w:t>
      </w:r>
      <w:r w:rsidR="00FD2CE2">
        <w:rPr>
          <w:rFonts w:ascii="Bookman Old Style" w:hAnsi="Bookman Old Style"/>
        </w:rPr>
        <w:t xml:space="preserve">drobné </w:t>
      </w:r>
      <w:r w:rsidR="0006188D">
        <w:rPr>
          <w:rFonts w:ascii="Bookman Old Style" w:hAnsi="Bookman Old Style"/>
        </w:rPr>
        <w:t xml:space="preserve">krádeže, ničení školního majetku, záškoláctví či náznaky šikany. </w:t>
      </w:r>
      <w:r w:rsidR="00FD2CE2">
        <w:rPr>
          <w:rFonts w:ascii="Bookman Old Style" w:hAnsi="Bookman Old Style"/>
        </w:rPr>
        <w:t>Počet jednotlivých případů se sice postupně</w:t>
      </w:r>
      <w:r>
        <w:rPr>
          <w:rFonts w:ascii="Bookman Old Style" w:hAnsi="Bookman Old Style"/>
        </w:rPr>
        <w:t xml:space="preserve"> sniž</w:t>
      </w:r>
      <w:r w:rsidR="0006188D">
        <w:rPr>
          <w:rFonts w:ascii="Bookman Old Style" w:hAnsi="Bookman Old Style"/>
        </w:rPr>
        <w:t xml:space="preserve">uje, </w:t>
      </w:r>
      <w:r w:rsidR="0060653E">
        <w:rPr>
          <w:rFonts w:ascii="Bookman Old Style" w:hAnsi="Bookman Old Style"/>
        </w:rPr>
        <w:t xml:space="preserve">ale </w:t>
      </w:r>
      <w:r w:rsidR="00FD2CE2">
        <w:rPr>
          <w:rFonts w:ascii="Bookman Old Style" w:hAnsi="Bookman Old Style"/>
        </w:rPr>
        <w:t>stojí nás to obrovské</w:t>
      </w:r>
      <w:r w:rsidR="0006188D">
        <w:rPr>
          <w:rFonts w:ascii="Bookman Old Style" w:hAnsi="Bookman Old Style"/>
        </w:rPr>
        <w:t xml:space="preserve"> úsilí</w:t>
      </w:r>
      <w:r w:rsidR="00FD2CE2">
        <w:rPr>
          <w:rFonts w:ascii="Bookman Old Style" w:hAnsi="Bookman Old Style"/>
        </w:rPr>
        <w:t>.</w:t>
      </w:r>
      <w:r w:rsidR="0006188D">
        <w:rPr>
          <w:rFonts w:ascii="Bookman Old Style" w:hAnsi="Bookman Old Style"/>
        </w:rPr>
        <w:t xml:space="preserve"> </w:t>
      </w:r>
      <w:r w:rsidR="00FD2CE2">
        <w:rPr>
          <w:rFonts w:ascii="Bookman Old Style" w:hAnsi="Bookman Old Style"/>
        </w:rPr>
        <w:t>Š</w:t>
      </w:r>
      <w:r w:rsidR="0006188D">
        <w:rPr>
          <w:rFonts w:ascii="Bookman Old Style" w:hAnsi="Bookman Old Style"/>
        </w:rPr>
        <w:t xml:space="preserve">kola bez podpory rodiny </w:t>
      </w:r>
      <w:r w:rsidR="00FD2CE2">
        <w:rPr>
          <w:rFonts w:ascii="Bookman Old Style" w:hAnsi="Bookman Old Style"/>
        </w:rPr>
        <w:t>není</w:t>
      </w:r>
      <w:r w:rsidR="0006188D">
        <w:rPr>
          <w:rFonts w:ascii="Bookman Old Style" w:hAnsi="Bookman Old Style"/>
        </w:rPr>
        <w:t xml:space="preserve"> sama schopna </w:t>
      </w:r>
      <w:r w:rsidR="0006188D">
        <w:rPr>
          <w:rFonts w:ascii="Bookman Old Style" w:hAnsi="Bookman Old Style"/>
        </w:rPr>
        <w:lastRenderedPageBreak/>
        <w:t>změnit postoje některých dětí (pokud rodiče tolerují kouření svých dětí doma, těžko jim vysvětlujeme, že kouření škodí zdraví).</w:t>
      </w:r>
      <w:r w:rsidR="0006188D">
        <w:rPr>
          <w:rStyle w:val="Standardnpsmoodstavce1"/>
          <w:rFonts w:ascii="Bookman Old Style" w:hAnsi="Bookman Old Style"/>
        </w:rPr>
        <w:t xml:space="preserve">   </w:t>
      </w:r>
    </w:p>
    <w:p w14:paraId="14954337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Přeměna školy na komunitní centrum je myšl</w:t>
      </w:r>
      <w:r w:rsidR="0060653E">
        <w:rPr>
          <w:rFonts w:ascii="Bookman Old Style" w:hAnsi="Bookman Old Style"/>
        </w:rPr>
        <w:t xml:space="preserve">enka, kterou </w:t>
      </w:r>
      <w:r w:rsidR="00FD2CE2">
        <w:rPr>
          <w:rFonts w:ascii="Bookman Old Style" w:hAnsi="Bookman Old Style"/>
        </w:rPr>
        <w:t>stále hýčkáme a zamýšlíme se nad možností, jak ze školy vytvořit místo, které by bylo využité po celý den a sloužilo všem občanům sídliště, jako místo, kde mají možnost rozvíjet své zájmy a učit se nové věci</w:t>
      </w:r>
      <w:r w:rsidR="0060653E">
        <w:rPr>
          <w:rFonts w:ascii="Bookman Old Style" w:hAnsi="Bookman Old Style"/>
        </w:rPr>
        <w:t>.</w:t>
      </w:r>
    </w:p>
    <w:p w14:paraId="3D405AE4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14:paraId="68EBA25C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Zájmové útvary pro školní rok 201</w:t>
      </w:r>
      <w:r w:rsidR="00A15DC8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/201</w:t>
      </w:r>
      <w:r w:rsidR="00A15DC8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(viz příloha)</w:t>
      </w:r>
    </w:p>
    <w:p w14:paraId="32C092D7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Přehled akcí v rámci prevence 1. stupeň </w:t>
      </w:r>
      <w:proofErr w:type="gramStart"/>
      <w:r>
        <w:rPr>
          <w:rFonts w:ascii="Bookman Old Style" w:hAnsi="Bookman Old Style"/>
        </w:rPr>
        <w:t>( viz</w:t>
      </w:r>
      <w:proofErr w:type="gramEnd"/>
      <w:r>
        <w:rPr>
          <w:rFonts w:ascii="Bookman Old Style" w:hAnsi="Bookman Old Style"/>
        </w:rPr>
        <w:t xml:space="preserve"> příloha)</w:t>
      </w:r>
    </w:p>
    <w:p w14:paraId="20CE1FC5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Vyhodnocení prevence – program LINKS </w:t>
      </w:r>
      <w:proofErr w:type="gramStart"/>
      <w:r>
        <w:rPr>
          <w:rFonts w:ascii="Bookman Old Style" w:hAnsi="Bookman Old Style"/>
        </w:rPr>
        <w:t>( viz</w:t>
      </w:r>
      <w:proofErr w:type="gramEnd"/>
      <w:r>
        <w:rPr>
          <w:rFonts w:ascii="Bookman Old Style" w:hAnsi="Bookman Old Style"/>
        </w:rPr>
        <w:t xml:space="preserve"> příloha)</w:t>
      </w:r>
    </w:p>
    <w:p w14:paraId="1EA57DFE" w14:textId="77777777" w:rsidR="0006188D" w:rsidRDefault="0006188D">
      <w:pPr>
        <w:pStyle w:val="Normln1"/>
        <w:jc w:val="both"/>
        <w:rPr>
          <w:rFonts w:ascii="Bookman Old Style" w:hAnsi="Bookman Old Style"/>
        </w:rPr>
      </w:pPr>
    </w:p>
    <w:p w14:paraId="4DDF404E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08B2D1AC" w14:textId="77777777" w:rsidR="0006188D" w:rsidRDefault="0006188D">
      <w:pPr>
        <w:pStyle w:val="Normln1"/>
        <w:spacing w:before="24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</w:t>
      </w:r>
      <w:r w:rsidR="002E1EBB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 xml:space="preserve">. Školská rada </w:t>
      </w:r>
    </w:p>
    <w:p w14:paraId="4F226516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758CE045" w14:textId="77777777" w:rsidR="00CF5EB6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V souladu se zněním zákona č 561/2004 Sb</w:t>
      </w:r>
      <w:r w:rsidR="00953E0F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o předškolním, základním, středním a vyšším odborném a jiném vzdělávání (školský zákon) byla </w:t>
      </w:r>
      <w:r w:rsidR="00CF5EB6">
        <w:rPr>
          <w:rFonts w:ascii="Bookman Old Style" w:hAnsi="Bookman Old Style"/>
        </w:rPr>
        <w:t>na škole s účinností od 1.9.2005 zříze</w:t>
      </w:r>
      <w:r>
        <w:rPr>
          <w:rFonts w:ascii="Bookman Old Style" w:hAnsi="Bookman Old Style"/>
        </w:rPr>
        <w:t xml:space="preserve">na školská rada. </w:t>
      </w:r>
      <w:r w:rsidR="00CF5EB6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ole</w:t>
      </w:r>
      <w:r w:rsidR="00CF5EB6">
        <w:rPr>
          <w:rFonts w:ascii="Bookman Old Style" w:hAnsi="Bookman Old Style"/>
        </w:rPr>
        <w:t>bní období je</w:t>
      </w:r>
      <w:r>
        <w:rPr>
          <w:rFonts w:ascii="Bookman Old Style" w:hAnsi="Bookman Old Style"/>
        </w:rPr>
        <w:t xml:space="preserve"> vždy tříleté a po jeho uplynutí probíhají volby nové. </w:t>
      </w:r>
    </w:p>
    <w:p w14:paraId="3884AAC2" w14:textId="77777777" w:rsidR="00953E0F" w:rsidRDefault="00953E0F">
      <w:pPr>
        <w:pStyle w:val="Zkladntext1"/>
        <w:rPr>
          <w:rFonts w:ascii="Bookman Old Style" w:hAnsi="Bookman Old Style"/>
        </w:rPr>
      </w:pPr>
    </w:p>
    <w:p w14:paraId="54979956" w14:textId="77777777" w:rsidR="0006188D" w:rsidRDefault="00CF5EB6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F9771A">
        <w:rPr>
          <w:rFonts w:ascii="Bookman Old Style" w:hAnsi="Bookman Old Style"/>
        </w:rPr>
        <w:t>O</w:t>
      </w:r>
      <w:r w:rsidR="0006188D">
        <w:rPr>
          <w:rFonts w:ascii="Bookman Old Style" w:hAnsi="Bookman Old Style"/>
        </w:rPr>
        <w:t>d 1.1.201</w:t>
      </w:r>
      <w:r w:rsidR="0050647E">
        <w:rPr>
          <w:rFonts w:ascii="Bookman Old Style" w:hAnsi="Bookman Old Style"/>
        </w:rPr>
        <w:t>5</w:t>
      </w:r>
      <w:r w:rsidR="0006188D">
        <w:rPr>
          <w:rFonts w:ascii="Bookman Old Style" w:hAnsi="Bookman Old Style"/>
        </w:rPr>
        <w:t xml:space="preserve"> </w:t>
      </w:r>
      <w:r w:rsidR="00F9771A">
        <w:rPr>
          <w:rFonts w:ascii="Bookman Old Style" w:hAnsi="Bookman Old Style"/>
        </w:rPr>
        <w:t xml:space="preserve">pracuje školská rada ve složení – Mgr. Jindřiška Demková </w:t>
      </w:r>
      <w:r w:rsidR="0006188D">
        <w:rPr>
          <w:rFonts w:ascii="Bookman Old Style" w:hAnsi="Bookman Old Style"/>
        </w:rPr>
        <w:t>a</w:t>
      </w:r>
      <w:r w:rsidR="00F9771A">
        <w:rPr>
          <w:rFonts w:ascii="Bookman Old Style" w:hAnsi="Bookman Old Style"/>
        </w:rPr>
        <w:t xml:space="preserve"> Mgr. Ludmila Mašková (zástupci školy), Eva Lhotská a Mgr. Denisa Novotná (zástupci rodičů), Mgr. Ivana Lhotáková a PaedDr. Marie Kindermannová (zástupci zřizovatele).</w:t>
      </w:r>
    </w:p>
    <w:p w14:paraId="56E24F4F" w14:textId="77777777" w:rsidR="0006188D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14:paraId="43096616" w14:textId="77777777" w:rsidR="0006188D" w:rsidRDefault="0006188D" w:rsidP="00953E0F">
      <w:pPr>
        <w:pStyle w:val="Zkladntext1"/>
        <w:rPr>
          <w:rStyle w:val="Standardnpsmoodstavce1"/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53E0F">
        <w:rPr>
          <w:rFonts w:ascii="Bookman Old Style" w:hAnsi="Bookman Old Style"/>
        </w:rPr>
        <w:t>Školská rada při své práci plní úkoly stanovené zákonem č. 561/2004 Sb., školský zákon v platném znění.</w:t>
      </w:r>
      <w:r>
        <w:rPr>
          <w:rStyle w:val="Standardnpsmoodstavce1"/>
          <w:rFonts w:ascii="Bookman Old Style" w:hAnsi="Bookman Old Style"/>
        </w:rPr>
        <w:t xml:space="preserve"> </w:t>
      </w:r>
    </w:p>
    <w:p w14:paraId="5A9E3268" w14:textId="77777777" w:rsidR="0006188D" w:rsidRDefault="0006188D">
      <w:pPr>
        <w:pStyle w:val="Normln1"/>
        <w:jc w:val="both"/>
        <w:rPr>
          <w:rFonts w:ascii="Bookman Old Style" w:hAnsi="Bookman Old Style"/>
        </w:rPr>
      </w:pPr>
    </w:p>
    <w:p w14:paraId="0200A683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</w:rPr>
        <w:t>V</w:t>
      </w:r>
      <w:r w:rsidR="0050647E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  školním</w:t>
      </w:r>
      <w:proofErr w:type="gramEnd"/>
      <w:r>
        <w:rPr>
          <w:rFonts w:ascii="Bookman Old Style" w:hAnsi="Bookman Old Style"/>
        </w:rPr>
        <w:t xml:space="preserve"> roce </w:t>
      </w:r>
      <w:r w:rsidR="0050647E">
        <w:rPr>
          <w:rFonts w:ascii="Bookman Old Style" w:hAnsi="Bookman Old Style"/>
        </w:rPr>
        <w:t>201</w:t>
      </w:r>
      <w:r w:rsidR="00F9771A">
        <w:rPr>
          <w:rFonts w:ascii="Bookman Old Style" w:hAnsi="Bookman Old Style"/>
        </w:rPr>
        <w:t>5</w:t>
      </w:r>
      <w:r w:rsidR="0050647E">
        <w:rPr>
          <w:rFonts w:ascii="Bookman Old Style" w:hAnsi="Bookman Old Style"/>
        </w:rPr>
        <w:t>/1</w:t>
      </w:r>
      <w:r w:rsidR="00F9771A">
        <w:rPr>
          <w:rFonts w:ascii="Bookman Old Style" w:hAnsi="Bookman Old Style"/>
        </w:rPr>
        <w:t>6</w:t>
      </w:r>
      <w:r w:rsidR="0050647E">
        <w:rPr>
          <w:rFonts w:ascii="Bookman Old Style" w:hAnsi="Bookman Old Style"/>
        </w:rPr>
        <w:t xml:space="preserve"> zasedala školská rada 3x</w:t>
      </w:r>
      <w:r w:rsidR="00F9771A">
        <w:rPr>
          <w:rFonts w:ascii="Bookman Old Style" w:hAnsi="Bookman Old Style"/>
        </w:rPr>
        <w:t xml:space="preserve"> (vždy v době konání třídních schůzek)</w:t>
      </w:r>
      <w:r w:rsidR="0050647E">
        <w:rPr>
          <w:rFonts w:ascii="Bookman Old Style" w:hAnsi="Bookman Old Style"/>
        </w:rPr>
        <w:t>. Na jednání byla vždy p</w:t>
      </w:r>
      <w:r>
        <w:rPr>
          <w:rFonts w:ascii="Bookman Old Style" w:hAnsi="Bookman Old Style"/>
        </w:rPr>
        <w:t>ozvána</w:t>
      </w:r>
      <w:r w:rsidR="002A66AF">
        <w:rPr>
          <w:rFonts w:ascii="Bookman Old Style" w:hAnsi="Bookman Old Style"/>
        </w:rPr>
        <w:t xml:space="preserve"> </w:t>
      </w:r>
      <w:r w:rsidR="008E1FC0">
        <w:rPr>
          <w:rFonts w:ascii="Bookman Old Style" w:hAnsi="Bookman Old Style"/>
        </w:rPr>
        <w:t xml:space="preserve">jako host </w:t>
      </w:r>
      <w:r>
        <w:rPr>
          <w:rFonts w:ascii="Bookman Old Style" w:hAnsi="Bookman Old Style"/>
        </w:rPr>
        <w:t>ředitelka školy.</w:t>
      </w:r>
    </w:p>
    <w:p w14:paraId="6E00A430" w14:textId="77777777" w:rsidR="0050647E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50647E">
        <w:rPr>
          <w:rFonts w:ascii="Bookman Old Style" w:hAnsi="Bookman Old Style"/>
        </w:rPr>
        <w:t>Nejdůležitější body projednávané p</w:t>
      </w:r>
      <w:r w:rsidR="008E1FC0">
        <w:rPr>
          <w:rFonts w:ascii="Bookman Old Style" w:hAnsi="Bookman Old Style"/>
        </w:rPr>
        <w:t xml:space="preserve">ři jednáních školské rady </w:t>
      </w:r>
      <w:r>
        <w:rPr>
          <w:rFonts w:ascii="Bookman Old Style" w:hAnsi="Bookman Old Style"/>
        </w:rPr>
        <w:t>byl</w:t>
      </w:r>
      <w:r w:rsidR="0050647E">
        <w:rPr>
          <w:rFonts w:ascii="Bookman Old Style" w:hAnsi="Bookman Old Style"/>
        </w:rPr>
        <w:t>y</w:t>
      </w:r>
    </w:p>
    <w:p w14:paraId="29A7B2E9" w14:textId="77777777" w:rsidR="0050647E" w:rsidRDefault="0006188D" w:rsidP="0050647E">
      <w:pPr>
        <w:pStyle w:val="Normln1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schválen</w:t>
      </w:r>
      <w:r w:rsidR="0050647E">
        <w:rPr>
          <w:rFonts w:ascii="Bookman Old Style" w:hAnsi="Bookman Old Style"/>
        </w:rPr>
        <w:t>í</w:t>
      </w:r>
      <w:r>
        <w:rPr>
          <w:rFonts w:ascii="Bookman Old Style" w:hAnsi="Bookman Old Style"/>
        </w:rPr>
        <w:t xml:space="preserve"> </w:t>
      </w:r>
      <w:r w:rsidR="0050647E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ýroční zpráv</w:t>
      </w:r>
      <w:r w:rsidR="00072B88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o činnosti školy</w:t>
      </w:r>
      <w:r w:rsidR="0050647E">
        <w:rPr>
          <w:rFonts w:ascii="Bookman Old Style" w:hAnsi="Bookman Old Style"/>
        </w:rPr>
        <w:t xml:space="preserve"> za školní rok 201</w:t>
      </w:r>
      <w:r w:rsidR="00F9771A">
        <w:rPr>
          <w:rFonts w:ascii="Bookman Old Style" w:hAnsi="Bookman Old Style"/>
        </w:rPr>
        <w:t>4</w:t>
      </w:r>
      <w:r w:rsidR="0050647E">
        <w:rPr>
          <w:rFonts w:ascii="Bookman Old Style" w:hAnsi="Bookman Old Style"/>
        </w:rPr>
        <w:t>/1</w:t>
      </w:r>
      <w:r w:rsidR="00F9771A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, </w:t>
      </w:r>
    </w:p>
    <w:p w14:paraId="21876D96" w14:textId="77777777" w:rsidR="0050647E" w:rsidRDefault="00B525DA" w:rsidP="0050647E">
      <w:pPr>
        <w:pStyle w:val="Normln1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>schválen</w:t>
      </w:r>
      <w:r w:rsidR="0050647E">
        <w:rPr>
          <w:rFonts w:ascii="Bookman Old Style" w:hAnsi="Bookman Old Style"/>
        </w:rPr>
        <w:t>í</w:t>
      </w:r>
      <w:r w:rsidR="0006188D">
        <w:rPr>
          <w:rFonts w:ascii="Bookman Old Style" w:hAnsi="Bookman Old Style"/>
        </w:rPr>
        <w:t xml:space="preserve"> </w:t>
      </w:r>
      <w:r w:rsidR="0050647E">
        <w:rPr>
          <w:rFonts w:ascii="Bookman Old Style" w:hAnsi="Bookman Old Style"/>
        </w:rPr>
        <w:t>Š</w:t>
      </w:r>
      <w:r w:rsidR="0006188D">
        <w:rPr>
          <w:rFonts w:ascii="Bookman Old Style" w:hAnsi="Bookman Old Style"/>
        </w:rPr>
        <w:t>kolní</w:t>
      </w:r>
      <w:r w:rsidR="0050647E">
        <w:rPr>
          <w:rFonts w:ascii="Bookman Old Style" w:hAnsi="Bookman Old Style"/>
        </w:rPr>
        <w:t>ho</w:t>
      </w:r>
      <w:r w:rsidR="0006188D">
        <w:rPr>
          <w:rFonts w:ascii="Bookman Old Style" w:hAnsi="Bookman Old Style"/>
        </w:rPr>
        <w:t xml:space="preserve"> řád</w:t>
      </w:r>
      <w:r w:rsidR="0050647E">
        <w:rPr>
          <w:rFonts w:ascii="Bookman Old Style" w:hAnsi="Bookman Old Style"/>
        </w:rPr>
        <w:t>u</w:t>
      </w:r>
      <w:r w:rsidR="003878AA">
        <w:rPr>
          <w:rFonts w:ascii="Bookman Old Style" w:hAnsi="Bookman Old Style"/>
        </w:rPr>
        <w:t xml:space="preserve"> na školní rok 201</w:t>
      </w:r>
      <w:r w:rsidR="00F9771A">
        <w:rPr>
          <w:rFonts w:ascii="Bookman Old Style" w:hAnsi="Bookman Old Style"/>
        </w:rPr>
        <w:t>4</w:t>
      </w:r>
      <w:r w:rsidR="003878AA">
        <w:rPr>
          <w:rFonts w:ascii="Bookman Old Style" w:hAnsi="Bookman Old Style"/>
        </w:rPr>
        <w:t>/1</w:t>
      </w:r>
      <w:r w:rsidR="00F9771A">
        <w:rPr>
          <w:rFonts w:ascii="Bookman Old Style" w:hAnsi="Bookman Old Style"/>
        </w:rPr>
        <w:t>5</w:t>
      </w:r>
    </w:p>
    <w:p w14:paraId="6383DE45" w14:textId="77777777" w:rsidR="0050647E" w:rsidRDefault="00B525DA" w:rsidP="0050647E">
      <w:pPr>
        <w:pStyle w:val="Normln1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0647E">
        <w:rPr>
          <w:rFonts w:ascii="Bookman Old Style" w:hAnsi="Bookman Old Style"/>
        </w:rPr>
        <w:t xml:space="preserve">schválení Pravidel pro hodnocení </w:t>
      </w:r>
      <w:r w:rsidR="00953E0F">
        <w:rPr>
          <w:rFonts w:ascii="Bookman Old Style" w:hAnsi="Bookman Old Style"/>
        </w:rPr>
        <w:t>prospěchu a chování</w:t>
      </w:r>
    </w:p>
    <w:p w14:paraId="54F2E18B" w14:textId="77777777" w:rsidR="003878AA" w:rsidRDefault="00B525DA" w:rsidP="0050647E">
      <w:pPr>
        <w:pStyle w:val="Normln1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878AA">
        <w:rPr>
          <w:rFonts w:ascii="Bookman Old Style" w:hAnsi="Bookman Old Style"/>
        </w:rPr>
        <w:t>schválení Výroční zprávy o hospodaření školy za rok 201</w:t>
      </w:r>
      <w:r w:rsidR="00F9771A">
        <w:rPr>
          <w:rFonts w:ascii="Bookman Old Style" w:hAnsi="Bookman Old Style"/>
        </w:rPr>
        <w:t>5</w:t>
      </w:r>
    </w:p>
    <w:p w14:paraId="04C38198" w14:textId="77777777" w:rsidR="003878AA" w:rsidRDefault="003878AA" w:rsidP="003878AA">
      <w:pPr>
        <w:pStyle w:val="Normln1"/>
        <w:ind w:left="720"/>
        <w:jc w:val="both"/>
        <w:rPr>
          <w:rFonts w:ascii="Bookman Old Style" w:hAnsi="Bookman Old Style"/>
        </w:rPr>
      </w:pPr>
    </w:p>
    <w:p w14:paraId="5B4F4D81" w14:textId="77777777" w:rsidR="003878AA" w:rsidRDefault="003878AA" w:rsidP="003878A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9771A">
        <w:rPr>
          <w:rFonts w:ascii="Bookman Old Style" w:hAnsi="Bookman Old Style"/>
        </w:rPr>
        <w:t>Na jednání byl</w:t>
      </w:r>
      <w:r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 xml:space="preserve">projednán rozpočet školy a členové </w:t>
      </w:r>
      <w:r>
        <w:rPr>
          <w:rFonts w:ascii="Bookman Old Style" w:hAnsi="Bookman Old Style"/>
        </w:rPr>
        <w:t>š</w:t>
      </w:r>
      <w:r w:rsidR="008E1FC0">
        <w:rPr>
          <w:rFonts w:ascii="Bookman Old Style" w:hAnsi="Bookman Old Style"/>
        </w:rPr>
        <w:t>kolsk</w:t>
      </w:r>
      <w:r>
        <w:rPr>
          <w:rFonts w:ascii="Bookman Old Style" w:hAnsi="Bookman Old Style"/>
        </w:rPr>
        <w:t>é</w:t>
      </w:r>
      <w:r w:rsidR="008E1FC0">
        <w:rPr>
          <w:rFonts w:ascii="Bookman Old Style" w:hAnsi="Bookman Old Style"/>
        </w:rPr>
        <w:t xml:space="preserve"> rad</w:t>
      </w:r>
      <w:r>
        <w:rPr>
          <w:rFonts w:ascii="Bookman Old Style" w:hAnsi="Bookman Old Style"/>
        </w:rPr>
        <w:t>y</w:t>
      </w:r>
      <w:r w:rsidR="008E1FC0">
        <w:rPr>
          <w:rFonts w:ascii="Bookman Old Style" w:hAnsi="Bookman Old Style"/>
        </w:rPr>
        <w:t xml:space="preserve"> </w:t>
      </w:r>
      <w:proofErr w:type="gramStart"/>
      <w:r w:rsidR="008E1FC0">
        <w:rPr>
          <w:rFonts w:ascii="Bookman Old Style" w:hAnsi="Bookman Old Style"/>
        </w:rPr>
        <w:t>byl</w:t>
      </w:r>
      <w:r>
        <w:rPr>
          <w:rFonts w:ascii="Bookman Old Style" w:hAnsi="Bookman Old Style"/>
        </w:rPr>
        <w:t xml:space="preserve">i </w:t>
      </w:r>
      <w:r w:rsidR="008E1FC0">
        <w:rPr>
          <w:rFonts w:ascii="Bookman Old Style" w:hAnsi="Bookman Old Style"/>
        </w:rPr>
        <w:t xml:space="preserve"> seznámen</w:t>
      </w:r>
      <w:r>
        <w:rPr>
          <w:rFonts w:ascii="Bookman Old Style" w:hAnsi="Bookman Old Style"/>
        </w:rPr>
        <w:t>i</w:t>
      </w:r>
      <w:proofErr w:type="gramEnd"/>
      <w:r w:rsidR="008E1FC0">
        <w:rPr>
          <w:rFonts w:ascii="Bookman Old Style" w:hAnsi="Bookman Old Style"/>
        </w:rPr>
        <w:t xml:space="preserve"> s výsledky auditu</w:t>
      </w:r>
      <w:r w:rsidR="00F9771A">
        <w:rPr>
          <w:rFonts w:ascii="Bookman Old Style" w:hAnsi="Bookman Old Style"/>
        </w:rPr>
        <w:t xml:space="preserve"> za rok</w:t>
      </w:r>
      <w:r>
        <w:rPr>
          <w:rFonts w:ascii="Bookman Old Style" w:hAnsi="Bookman Old Style"/>
        </w:rPr>
        <w:t xml:space="preserve"> 2015</w:t>
      </w:r>
      <w:r w:rsidR="008E1FC0">
        <w:rPr>
          <w:rFonts w:ascii="Bookman Old Style" w:hAnsi="Bookman Old Style"/>
        </w:rPr>
        <w:t>.</w:t>
      </w:r>
      <w:r w:rsidR="002A66A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Školská rada byla seznámena s výsledky </w:t>
      </w:r>
      <w:r w:rsidR="00F9771A">
        <w:rPr>
          <w:rFonts w:ascii="Bookman Old Style" w:hAnsi="Bookman Old Style"/>
        </w:rPr>
        <w:t>kontrol</w:t>
      </w:r>
      <w:r>
        <w:rPr>
          <w:rFonts w:ascii="Bookman Old Style" w:hAnsi="Bookman Old Style"/>
        </w:rPr>
        <w:t>, kter</w:t>
      </w:r>
      <w:r w:rsidR="00F9771A">
        <w:rPr>
          <w:rFonts w:ascii="Bookman Old Style" w:hAnsi="Bookman Old Style"/>
        </w:rPr>
        <w:t>é</w:t>
      </w:r>
      <w:r>
        <w:rPr>
          <w:rFonts w:ascii="Bookman Old Style" w:hAnsi="Bookman Old Style"/>
        </w:rPr>
        <w:t xml:space="preserve"> </w:t>
      </w:r>
      <w:r w:rsidR="00F9771A">
        <w:rPr>
          <w:rFonts w:ascii="Bookman Old Style" w:hAnsi="Bookman Old Style"/>
        </w:rPr>
        <w:t>proběhly ve školním roce 2015/16</w:t>
      </w:r>
      <w:r>
        <w:rPr>
          <w:rFonts w:ascii="Bookman Old Style" w:hAnsi="Bookman Old Style"/>
        </w:rPr>
        <w:t>. Ředitel</w:t>
      </w:r>
      <w:r w:rsidR="0006188D">
        <w:rPr>
          <w:rFonts w:ascii="Bookman Old Style" w:hAnsi="Bookman Old Style"/>
        </w:rPr>
        <w:t xml:space="preserve">ka školy zodpověděla členům školské rady veškeré dotazy. </w:t>
      </w:r>
    </w:p>
    <w:p w14:paraId="0C5D2AED" w14:textId="77777777" w:rsidR="00953E0F" w:rsidRDefault="00953E0F" w:rsidP="003878AA">
      <w:pPr>
        <w:pStyle w:val="Normln1"/>
        <w:jc w:val="both"/>
        <w:rPr>
          <w:rFonts w:ascii="Bookman Old Style" w:hAnsi="Bookman Old Style"/>
        </w:rPr>
      </w:pPr>
    </w:p>
    <w:p w14:paraId="6D449080" w14:textId="77777777" w:rsidR="003878AA" w:rsidRDefault="003878AA" w:rsidP="003878A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Školská rada neřešila žádné závažné problémy a nevznesla žádné připomínky k práci vedení školy, ani zaměstnanců organizace.</w:t>
      </w:r>
    </w:p>
    <w:p w14:paraId="7A68667F" w14:textId="77777777" w:rsidR="00953E0F" w:rsidRDefault="00953E0F" w:rsidP="003878AA">
      <w:pPr>
        <w:pStyle w:val="Normln1"/>
        <w:jc w:val="both"/>
        <w:rPr>
          <w:rFonts w:ascii="Bookman Old Style" w:hAnsi="Bookman Old Style"/>
        </w:rPr>
      </w:pPr>
    </w:p>
    <w:p w14:paraId="12311AD6" w14:textId="77777777" w:rsidR="003878AA" w:rsidRDefault="003878AA" w:rsidP="003878A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Všichni členové pracují aktivně a </w:t>
      </w:r>
      <w:proofErr w:type="gramStart"/>
      <w:r>
        <w:rPr>
          <w:rFonts w:ascii="Bookman Old Style" w:hAnsi="Bookman Old Style"/>
        </w:rPr>
        <w:t>snaží</w:t>
      </w:r>
      <w:proofErr w:type="gramEnd"/>
      <w:r>
        <w:rPr>
          <w:rFonts w:ascii="Bookman Old Style" w:hAnsi="Bookman Old Style"/>
        </w:rPr>
        <w:t xml:space="preserve"> se škole pomáhat, za což jim patří velký dík.</w:t>
      </w:r>
      <w:r w:rsidR="008B7221">
        <w:rPr>
          <w:rFonts w:ascii="Bookman Old Style" w:hAnsi="Bookman Old Style"/>
        </w:rPr>
        <w:t xml:space="preserve"> S vedením školy spolupracují nadstandardně s cílem vytvořit co nejlepší podmínky pro výchovně vzdělávací práci.</w:t>
      </w:r>
    </w:p>
    <w:p w14:paraId="00DF5199" w14:textId="77777777" w:rsidR="00953E0F" w:rsidRDefault="00953E0F" w:rsidP="003878AA">
      <w:pPr>
        <w:pStyle w:val="Normln1"/>
        <w:jc w:val="both"/>
        <w:rPr>
          <w:rFonts w:ascii="Bookman Old Style" w:hAnsi="Bookman Old Style"/>
        </w:rPr>
      </w:pPr>
    </w:p>
    <w:p w14:paraId="124A037F" w14:textId="77777777" w:rsidR="002E1EBB" w:rsidRDefault="003878A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6188D">
        <w:rPr>
          <w:rFonts w:ascii="Bookman Old Style" w:hAnsi="Bookman Old Style"/>
        </w:rPr>
        <w:t xml:space="preserve">  </w:t>
      </w:r>
    </w:p>
    <w:p w14:paraId="3C74D95C" w14:textId="77777777" w:rsidR="0006188D" w:rsidRDefault="0006188D" w:rsidP="00172FBB">
      <w:pPr>
        <w:pStyle w:val="bodytext2"/>
        <w:jc w:val="both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lastRenderedPageBreak/>
        <w:t>2</w:t>
      </w:r>
      <w:r w:rsidR="002E1EBB">
        <w:rPr>
          <w:rStyle w:val="Standardnpsmoodstavce1"/>
          <w:rFonts w:ascii="Bookman Old Style" w:hAnsi="Bookman Old Style"/>
          <w:b/>
          <w:bCs/>
        </w:rPr>
        <w:t>2</w:t>
      </w:r>
      <w:r>
        <w:rPr>
          <w:rStyle w:val="Standardnpsmoodstavce1"/>
          <w:rFonts w:ascii="Bookman Old Style" w:hAnsi="Bookman Old Style"/>
          <w:b/>
          <w:bCs/>
        </w:rPr>
        <w:t>. Spolupráce s</w:t>
      </w:r>
      <w:r w:rsidR="00172FBB">
        <w:rPr>
          <w:rStyle w:val="Standardnpsmoodstavce1"/>
          <w:rFonts w:ascii="Bookman Old Style" w:hAnsi="Bookman Old Style"/>
          <w:b/>
          <w:bCs/>
        </w:rPr>
        <w:t>e</w:t>
      </w:r>
      <w:r>
        <w:rPr>
          <w:rStyle w:val="Standardnpsmoodstavce1"/>
          <w:rFonts w:ascii="Bookman Old Style" w:hAnsi="Bookman Old Style"/>
          <w:b/>
          <w:bCs/>
        </w:rPr>
        <w:t> </w:t>
      </w:r>
      <w:r w:rsidR="00172FBB">
        <w:rPr>
          <w:rStyle w:val="Standardnpsmoodstavce1"/>
          <w:rFonts w:ascii="Bookman Old Style" w:hAnsi="Bookman Old Style"/>
          <w:b/>
          <w:bCs/>
        </w:rPr>
        <w:t>zákonnými zástupci</w:t>
      </w:r>
      <w:r>
        <w:rPr>
          <w:rStyle w:val="Standardnpsmoodstavce1"/>
          <w:rFonts w:ascii="Bookman Old Style" w:hAnsi="Bookman Old Style"/>
          <w:b/>
          <w:bCs/>
        </w:rPr>
        <w:t>, organizacemi a ostatními partnery školy</w:t>
      </w:r>
    </w:p>
    <w:p w14:paraId="69C36291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Style w:val="Standardnpsmoodstavce1"/>
          <w:rFonts w:ascii="Bookman Old Style" w:hAnsi="Bookman Old Style"/>
          <w:b/>
          <w:bCs/>
        </w:rPr>
        <w:t xml:space="preserve">     </w:t>
      </w:r>
      <w:r w:rsidR="008B7221" w:rsidRPr="008B7221">
        <w:rPr>
          <w:rStyle w:val="Standardnpsmoodstavce1"/>
          <w:rFonts w:ascii="Bookman Old Style" w:hAnsi="Bookman Old Style"/>
          <w:bCs/>
        </w:rPr>
        <w:t>S</w:t>
      </w:r>
      <w:r>
        <w:rPr>
          <w:rStyle w:val="Standardnpsmoodstavce1"/>
          <w:rFonts w:ascii="Bookman Old Style" w:hAnsi="Bookman Old Style"/>
        </w:rPr>
        <w:t>poluprác</w:t>
      </w:r>
      <w:r w:rsidR="001544F7">
        <w:rPr>
          <w:rStyle w:val="Standardnpsmoodstavce1"/>
          <w:rFonts w:ascii="Bookman Old Style" w:hAnsi="Bookman Old Style"/>
        </w:rPr>
        <w:t>i</w:t>
      </w:r>
      <w:r>
        <w:rPr>
          <w:rStyle w:val="Standardnpsmoodstavce1"/>
          <w:rFonts w:ascii="Bookman Old Style" w:hAnsi="Bookman Old Style"/>
        </w:rPr>
        <w:t xml:space="preserve"> </w:t>
      </w:r>
      <w:r w:rsidR="00EA487F">
        <w:rPr>
          <w:rStyle w:val="Standardnpsmoodstavce1"/>
          <w:rFonts w:ascii="Bookman Old Style" w:hAnsi="Bookman Old Style"/>
        </w:rPr>
        <w:t xml:space="preserve">školy </w:t>
      </w:r>
      <w:r>
        <w:rPr>
          <w:rStyle w:val="Standardnpsmoodstavce1"/>
          <w:rFonts w:ascii="Bookman Old Style" w:hAnsi="Bookman Old Style"/>
        </w:rPr>
        <w:t>s</w:t>
      </w:r>
      <w:r w:rsidR="008B7221">
        <w:rPr>
          <w:rStyle w:val="Standardnpsmoodstavce1"/>
          <w:rFonts w:ascii="Bookman Old Style" w:hAnsi="Bookman Old Style"/>
        </w:rPr>
        <w:t xml:space="preserve"> většinou</w:t>
      </w:r>
      <w:r w:rsidR="00EA487F">
        <w:rPr>
          <w:rStyle w:val="Standardnpsmoodstavce1"/>
          <w:rFonts w:ascii="Bookman Old Style" w:hAnsi="Bookman Old Style"/>
        </w:rPr>
        <w:t xml:space="preserve"> zákonný</w:t>
      </w:r>
      <w:r w:rsidR="008B7221">
        <w:rPr>
          <w:rStyle w:val="Standardnpsmoodstavce1"/>
          <w:rFonts w:ascii="Bookman Old Style" w:hAnsi="Bookman Old Style"/>
        </w:rPr>
        <w:t>ch</w:t>
      </w:r>
      <w:r w:rsidR="00072B88">
        <w:rPr>
          <w:rStyle w:val="Standardnpsmoodstavce1"/>
          <w:rFonts w:ascii="Bookman Old Style" w:hAnsi="Bookman Old Style"/>
        </w:rPr>
        <w:t xml:space="preserve"> zástupců</w:t>
      </w:r>
      <w:r w:rsidR="00EA487F">
        <w:rPr>
          <w:rStyle w:val="Standardnpsmoodstavce1"/>
          <w:rFonts w:ascii="Bookman Old Style" w:hAnsi="Bookman Old Style"/>
        </w:rPr>
        <w:t xml:space="preserve"> </w:t>
      </w:r>
      <w:r w:rsidR="008B7221">
        <w:rPr>
          <w:rStyle w:val="Standardnpsmoodstavce1"/>
          <w:rFonts w:ascii="Bookman Old Style" w:hAnsi="Bookman Old Style"/>
        </w:rPr>
        <w:t>lze</w:t>
      </w:r>
      <w:r w:rsidR="00EA487F">
        <w:rPr>
          <w:rStyle w:val="Standardnpsmoodstavce1"/>
          <w:rFonts w:ascii="Bookman Old Style" w:hAnsi="Bookman Old Style"/>
        </w:rPr>
        <w:t xml:space="preserve"> </w:t>
      </w:r>
      <w:r w:rsidR="008B7221">
        <w:rPr>
          <w:rStyle w:val="Standardnpsmoodstavce1"/>
          <w:rFonts w:ascii="Bookman Old Style" w:hAnsi="Bookman Old Style"/>
        </w:rPr>
        <w:t>považovat za</w:t>
      </w:r>
      <w:r w:rsidR="001544F7">
        <w:rPr>
          <w:rStyle w:val="Standardnpsmoodstavce1"/>
          <w:rFonts w:ascii="Bookman Old Style" w:hAnsi="Bookman Old Style"/>
        </w:rPr>
        <w:t xml:space="preserve"> velmi dobrou</w:t>
      </w:r>
      <w:r>
        <w:rPr>
          <w:rStyle w:val="Standardnpsmoodstavce1"/>
          <w:rFonts w:ascii="Bookman Old Style" w:hAnsi="Bookman Old Style"/>
        </w:rPr>
        <w:t xml:space="preserve">. </w:t>
      </w:r>
      <w:r w:rsidR="008B7221">
        <w:rPr>
          <w:rStyle w:val="Standardnpsmoodstavce1"/>
          <w:rFonts w:ascii="Bookman Old Style" w:hAnsi="Bookman Old Style"/>
        </w:rPr>
        <w:t>Tito rodiče</w:t>
      </w:r>
      <w:r w:rsidR="005E08D1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s</w:t>
      </w:r>
      <w:r w:rsidR="005E08D1">
        <w:rPr>
          <w:rStyle w:val="Standardnpsmoodstavce1"/>
          <w:rFonts w:ascii="Bookman Old Style" w:hAnsi="Bookman Old Style"/>
        </w:rPr>
        <w:t> </w:t>
      </w:r>
      <w:r w:rsidR="00EA487F">
        <w:rPr>
          <w:rStyle w:val="Standardnpsmoodstavce1"/>
          <w:rFonts w:ascii="Bookman Old Style" w:hAnsi="Bookman Old Style"/>
        </w:rPr>
        <w:t>učiteli</w:t>
      </w:r>
      <w:r w:rsidR="005E08D1">
        <w:rPr>
          <w:rStyle w:val="Standardnpsmoodstavce1"/>
          <w:rFonts w:ascii="Bookman Old Style" w:hAnsi="Bookman Old Style"/>
        </w:rPr>
        <w:t xml:space="preserve"> pravidelně komunikuj</w:t>
      </w:r>
      <w:r w:rsidR="008B7221">
        <w:rPr>
          <w:rStyle w:val="Standardnpsmoodstavce1"/>
          <w:rFonts w:ascii="Bookman Old Style" w:hAnsi="Bookman Old Style"/>
        </w:rPr>
        <w:t>í</w:t>
      </w:r>
      <w:r w:rsidR="002A66AF">
        <w:rPr>
          <w:rStyle w:val="Standardnpsmoodstavce1"/>
          <w:rFonts w:ascii="Bookman Old Style" w:hAnsi="Bookman Old Style"/>
        </w:rPr>
        <w:t>, zajím</w:t>
      </w:r>
      <w:r w:rsidR="008B7221">
        <w:rPr>
          <w:rStyle w:val="Standardnpsmoodstavce1"/>
          <w:rFonts w:ascii="Bookman Old Style" w:hAnsi="Bookman Old Style"/>
        </w:rPr>
        <w:t>ají</w:t>
      </w:r>
      <w:r w:rsidR="002A66AF">
        <w:rPr>
          <w:rStyle w:val="Standardnpsmoodstavce1"/>
          <w:rFonts w:ascii="Bookman Old Style" w:hAnsi="Bookman Old Style"/>
        </w:rPr>
        <w:t xml:space="preserve"> se o </w:t>
      </w:r>
      <w:r w:rsidR="00EA487F">
        <w:rPr>
          <w:rStyle w:val="Standardnpsmoodstavce1"/>
          <w:rFonts w:ascii="Bookman Old Style" w:hAnsi="Bookman Old Style"/>
        </w:rPr>
        <w:t xml:space="preserve">průběh a </w:t>
      </w:r>
      <w:r w:rsidR="005E08D1">
        <w:rPr>
          <w:rStyle w:val="Standardnpsmoodstavce1"/>
          <w:rFonts w:ascii="Bookman Old Style" w:hAnsi="Bookman Old Style"/>
        </w:rPr>
        <w:t>výsledky vzdělávání</w:t>
      </w:r>
      <w:r w:rsidR="008B7221">
        <w:rPr>
          <w:rStyle w:val="Standardnpsmoodstavce1"/>
          <w:rFonts w:ascii="Bookman Old Style" w:hAnsi="Bookman Old Style"/>
        </w:rPr>
        <w:t xml:space="preserve"> svých dětí a požadují i</w:t>
      </w:r>
      <w:r w:rsidR="00EA487F">
        <w:rPr>
          <w:rStyle w:val="Standardnpsmoodstavce1"/>
          <w:rFonts w:ascii="Bookman Old Style" w:hAnsi="Bookman Old Style"/>
        </w:rPr>
        <w:t>nform</w:t>
      </w:r>
      <w:r w:rsidR="008B7221">
        <w:rPr>
          <w:rStyle w:val="Standardnpsmoodstavce1"/>
          <w:rFonts w:ascii="Bookman Old Style" w:hAnsi="Bookman Old Style"/>
        </w:rPr>
        <w:t>ace</w:t>
      </w:r>
      <w:r w:rsidR="00EA487F">
        <w:rPr>
          <w:rStyle w:val="Standardnpsmoodstavce1"/>
          <w:rFonts w:ascii="Bookman Old Style" w:hAnsi="Bookman Old Style"/>
        </w:rPr>
        <w:t xml:space="preserve"> </w:t>
      </w:r>
      <w:r w:rsidR="008B7221">
        <w:rPr>
          <w:rStyle w:val="Standardnpsmoodstavce1"/>
          <w:rFonts w:ascii="Bookman Old Style" w:hAnsi="Bookman Old Style"/>
        </w:rPr>
        <w:t>o jejich</w:t>
      </w:r>
      <w:r w:rsidR="002A66AF">
        <w:rPr>
          <w:rStyle w:val="Standardnpsmoodstavce1"/>
          <w:rFonts w:ascii="Bookman Old Style" w:hAnsi="Bookman Old Style"/>
        </w:rPr>
        <w:t xml:space="preserve"> chování</w:t>
      </w:r>
      <w:r w:rsidR="00172FBB">
        <w:rPr>
          <w:rStyle w:val="Standardnpsmoodstavce1"/>
          <w:rFonts w:ascii="Bookman Old Style" w:hAnsi="Bookman Old Style"/>
        </w:rPr>
        <w:t>.</w:t>
      </w:r>
      <w:r w:rsidR="002A66AF">
        <w:rPr>
          <w:rStyle w:val="Standardnpsmoodstavce1"/>
          <w:rFonts w:ascii="Bookman Old Style" w:hAnsi="Bookman Old Style"/>
        </w:rPr>
        <w:t xml:space="preserve"> </w:t>
      </w:r>
      <w:r w:rsidR="005E08D1">
        <w:rPr>
          <w:rStyle w:val="Standardnpsmoodstavce1"/>
          <w:rFonts w:ascii="Bookman Old Style" w:hAnsi="Bookman Old Style"/>
        </w:rPr>
        <w:t xml:space="preserve">Rodiče </w:t>
      </w:r>
      <w:r w:rsidR="008B7221">
        <w:rPr>
          <w:rStyle w:val="Standardnpsmoodstavce1"/>
          <w:rFonts w:ascii="Bookman Old Style" w:hAnsi="Bookman Old Style"/>
        </w:rPr>
        <w:t xml:space="preserve">chodí na </w:t>
      </w:r>
      <w:r>
        <w:rPr>
          <w:rStyle w:val="Standardnpsmoodstavce1"/>
          <w:rFonts w:ascii="Bookman Old Style" w:hAnsi="Bookman Old Style"/>
        </w:rPr>
        <w:t>třídní</w:t>
      </w:r>
      <w:r w:rsidR="00EA487F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schůzk</w:t>
      </w:r>
      <w:r w:rsidR="00EA487F">
        <w:rPr>
          <w:rStyle w:val="Standardnpsmoodstavce1"/>
          <w:rFonts w:ascii="Bookman Old Style" w:hAnsi="Bookman Old Style"/>
        </w:rPr>
        <w:t>y</w:t>
      </w:r>
      <w:r>
        <w:rPr>
          <w:rStyle w:val="Standardnpsmoodstavce1"/>
          <w:rFonts w:ascii="Bookman Old Style" w:hAnsi="Bookman Old Style"/>
        </w:rPr>
        <w:t xml:space="preserve">, které se konají třikrát ročně. Na začátku školního roku jsou seznámeni se školním řádem, s požadavky jednotlivých </w:t>
      </w:r>
      <w:r w:rsidR="00172FBB">
        <w:rPr>
          <w:rStyle w:val="Standardnpsmoodstavce1"/>
          <w:rFonts w:ascii="Bookman Old Style" w:hAnsi="Bookman Old Style"/>
        </w:rPr>
        <w:t>vyučujících</w:t>
      </w:r>
      <w:r>
        <w:rPr>
          <w:rStyle w:val="Standardnpsmoodstavce1"/>
          <w:rFonts w:ascii="Bookman Old Style" w:hAnsi="Bookman Old Style"/>
        </w:rPr>
        <w:t xml:space="preserve">, s plánem akcí školy. </w:t>
      </w:r>
      <w:r w:rsidR="00072B88">
        <w:rPr>
          <w:rStyle w:val="Standardnpsmoodstavce1"/>
          <w:rFonts w:ascii="Bookman Old Style" w:hAnsi="Bookman Old Style"/>
        </w:rPr>
        <w:t>V</w:t>
      </w:r>
      <w:r w:rsidR="008B7221">
        <w:rPr>
          <w:rStyle w:val="Standardnpsmoodstavce1"/>
          <w:rFonts w:ascii="Bookman Old Style" w:hAnsi="Bookman Old Style"/>
        </w:rPr>
        <w:t xml:space="preserve"> </w:t>
      </w:r>
      <w:r w:rsidR="00EA487F">
        <w:rPr>
          <w:rStyle w:val="Standardnpsmoodstavce1"/>
          <w:rFonts w:ascii="Bookman Old Style" w:hAnsi="Bookman Old Style"/>
        </w:rPr>
        <w:t xml:space="preserve">listopadu </w:t>
      </w:r>
      <w:r>
        <w:rPr>
          <w:rStyle w:val="Standardnpsmoodstavce1"/>
          <w:rFonts w:ascii="Bookman Old Style" w:hAnsi="Bookman Old Style"/>
        </w:rPr>
        <w:t>a v měsíci květnu jsou seznámeni s průběžnými výsledky vzdělávání</w:t>
      </w:r>
      <w:r w:rsidR="002A66AF">
        <w:rPr>
          <w:rStyle w:val="Standardnpsmoodstavce1"/>
          <w:rFonts w:ascii="Bookman Old Style" w:hAnsi="Bookman Old Style"/>
        </w:rPr>
        <w:t xml:space="preserve">. </w:t>
      </w:r>
      <w:r w:rsidR="005E08D1">
        <w:rPr>
          <w:rStyle w:val="Standardnpsmoodstavce1"/>
          <w:rFonts w:ascii="Bookman Old Style" w:hAnsi="Bookman Old Style"/>
        </w:rPr>
        <w:t>T</w:t>
      </w:r>
      <w:r w:rsidR="002A66AF">
        <w:rPr>
          <w:rStyle w:val="Standardnpsmoodstavce1"/>
          <w:rFonts w:ascii="Bookman Old Style" w:hAnsi="Bookman Old Style"/>
        </w:rPr>
        <w:t xml:space="preserve">ermíny </w:t>
      </w:r>
      <w:r w:rsidR="005E08D1">
        <w:rPr>
          <w:rStyle w:val="Standardnpsmoodstavce1"/>
          <w:rFonts w:ascii="Bookman Old Style" w:hAnsi="Bookman Old Style"/>
        </w:rPr>
        <w:t>jsou</w:t>
      </w:r>
      <w:r w:rsidR="002A66AF">
        <w:rPr>
          <w:rStyle w:val="Standardnpsmoodstavce1"/>
          <w:rFonts w:ascii="Bookman Old Style" w:hAnsi="Bookman Old Style"/>
        </w:rPr>
        <w:t xml:space="preserve"> zvoleny </w:t>
      </w:r>
      <w:r w:rsidR="005E08D1">
        <w:rPr>
          <w:rStyle w:val="Standardnpsmoodstavce1"/>
          <w:rFonts w:ascii="Bookman Old Style" w:hAnsi="Bookman Old Style"/>
        </w:rPr>
        <w:t>tak</w:t>
      </w:r>
      <w:r>
        <w:rPr>
          <w:rStyle w:val="Standardnpsmoodstavce1"/>
          <w:rFonts w:ascii="Bookman Old Style" w:hAnsi="Bookman Old Style"/>
        </w:rPr>
        <w:t xml:space="preserve">, aby </w:t>
      </w:r>
      <w:r w:rsidR="005E08D1">
        <w:rPr>
          <w:rStyle w:val="Standardnpsmoodstavce1"/>
          <w:rFonts w:ascii="Bookman Old Style" w:hAnsi="Bookman Old Style"/>
        </w:rPr>
        <w:t>zákonní zástupci měli k dispozici aktuální informace a žáci měli možnost zlepšit výsledky</w:t>
      </w:r>
      <w:r w:rsidR="008B7221">
        <w:rPr>
          <w:rStyle w:val="Standardnpsmoodstavce1"/>
          <w:rFonts w:ascii="Bookman Old Style" w:hAnsi="Bookman Old Style"/>
        </w:rPr>
        <w:t xml:space="preserve"> své práce</w:t>
      </w:r>
      <w:r w:rsidR="005E08D1">
        <w:rPr>
          <w:rStyle w:val="Standardnpsmoodstavce1"/>
          <w:rFonts w:ascii="Bookman Old Style" w:hAnsi="Bookman Old Style"/>
        </w:rPr>
        <w:t xml:space="preserve"> </w:t>
      </w:r>
      <w:r>
        <w:rPr>
          <w:rStyle w:val="Standardnpsmoodstavce1"/>
          <w:rFonts w:ascii="Bookman Old Style" w:hAnsi="Bookman Old Style"/>
        </w:rPr>
        <w:t>do konce klasifikačního období</w:t>
      </w:r>
      <w:r w:rsidR="005E08D1">
        <w:rPr>
          <w:rStyle w:val="Standardnpsmoodstavce1"/>
          <w:rFonts w:ascii="Bookman Old Style" w:hAnsi="Bookman Old Style"/>
        </w:rPr>
        <w:t xml:space="preserve"> (leden,</w:t>
      </w:r>
      <w:r w:rsidR="004A2793">
        <w:rPr>
          <w:rStyle w:val="Standardnpsmoodstavce1"/>
          <w:rFonts w:ascii="Bookman Old Style" w:hAnsi="Bookman Old Style"/>
        </w:rPr>
        <w:t xml:space="preserve"> </w:t>
      </w:r>
      <w:r w:rsidR="005E08D1">
        <w:rPr>
          <w:rStyle w:val="Standardnpsmoodstavce1"/>
          <w:rFonts w:ascii="Bookman Old Style" w:hAnsi="Bookman Old Style"/>
        </w:rPr>
        <w:t>červen).</w:t>
      </w:r>
      <w:r>
        <w:rPr>
          <w:rStyle w:val="Standardnpsmoodstavce1"/>
          <w:rFonts w:ascii="Bookman Old Style" w:hAnsi="Bookman Old Style"/>
        </w:rPr>
        <w:t xml:space="preserve"> </w:t>
      </w:r>
      <w:r w:rsidR="00EA487F">
        <w:rPr>
          <w:rStyle w:val="Standardnpsmoodstavce1"/>
          <w:rFonts w:ascii="Bookman Old Style" w:hAnsi="Bookman Old Style"/>
        </w:rPr>
        <w:t>Někteří zákonní zástupci by přivítali konzultace učitel – rodič – žák, což je časově náročnější</w:t>
      </w:r>
      <w:r w:rsidR="00B343BA">
        <w:rPr>
          <w:rStyle w:val="Standardnpsmoodstavce1"/>
          <w:rFonts w:ascii="Bookman Old Style" w:hAnsi="Bookman Old Style"/>
        </w:rPr>
        <w:t xml:space="preserve"> a pro ty, kteří mají ve </w:t>
      </w:r>
      <w:proofErr w:type="gramStart"/>
      <w:r w:rsidR="00B343BA">
        <w:rPr>
          <w:rStyle w:val="Standardnpsmoodstavce1"/>
          <w:rFonts w:ascii="Bookman Old Style" w:hAnsi="Bookman Old Style"/>
        </w:rPr>
        <w:t xml:space="preserve">škole </w:t>
      </w:r>
      <w:r w:rsidR="008B7221">
        <w:rPr>
          <w:rStyle w:val="Standardnpsmoodstavce1"/>
          <w:rFonts w:ascii="Bookman Old Style" w:hAnsi="Bookman Old Style"/>
        </w:rPr>
        <w:t xml:space="preserve"> více</w:t>
      </w:r>
      <w:proofErr w:type="gramEnd"/>
      <w:r w:rsidR="008B7221">
        <w:rPr>
          <w:rStyle w:val="Standardnpsmoodstavce1"/>
          <w:rFonts w:ascii="Bookman Old Style" w:hAnsi="Bookman Old Style"/>
        </w:rPr>
        <w:t xml:space="preserve"> dětí </w:t>
      </w:r>
      <w:r w:rsidR="00B343BA">
        <w:rPr>
          <w:rStyle w:val="Standardnpsmoodstavce1"/>
          <w:rFonts w:ascii="Bookman Old Style" w:hAnsi="Bookman Old Style"/>
        </w:rPr>
        <w:t>nevyhovující. Možnost d</w:t>
      </w:r>
      <w:r>
        <w:rPr>
          <w:rFonts w:ascii="Bookman Old Style" w:hAnsi="Bookman Old Style"/>
        </w:rPr>
        <w:t>ohodnout</w:t>
      </w:r>
      <w:r w:rsidR="00B343BA">
        <w:rPr>
          <w:rFonts w:ascii="Bookman Old Style" w:hAnsi="Bookman Old Style"/>
        </w:rPr>
        <w:t xml:space="preserve"> </w:t>
      </w:r>
      <w:proofErr w:type="gramStart"/>
      <w:r w:rsidR="00B343BA">
        <w:rPr>
          <w:rFonts w:ascii="Bookman Old Style" w:hAnsi="Bookman Old Style"/>
        </w:rPr>
        <w:t>si</w:t>
      </w:r>
      <w:r>
        <w:rPr>
          <w:rFonts w:ascii="Bookman Old Style" w:hAnsi="Bookman Old Style"/>
        </w:rPr>
        <w:t xml:space="preserve">  individuální</w:t>
      </w:r>
      <w:proofErr w:type="gramEnd"/>
      <w:r>
        <w:rPr>
          <w:rFonts w:ascii="Bookman Old Style" w:hAnsi="Bookman Old Style"/>
        </w:rPr>
        <w:t xml:space="preserve"> konzultace s jednotlivými </w:t>
      </w:r>
      <w:r w:rsidR="00B343BA">
        <w:rPr>
          <w:rFonts w:ascii="Bookman Old Style" w:hAnsi="Bookman Old Style"/>
        </w:rPr>
        <w:t>vyučujícími za přítomnosti žáka rodičům nabízíme</w:t>
      </w:r>
      <w:r w:rsidR="008B7221">
        <w:rPr>
          <w:rFonts w:ascii="Bookman Old Style" w:hAnsi="Bookman Old Style"/>
        </w:rPr>
        <w:t>. V</w:t>
      </w:r>
      <w:r w:rsidR="001B6279">
        <w:rPr>
          <w:rFonts w:ascii="Bookman Old Style" w:hAnsi="Bookman Old Style"/>
        </w:rPr>
        <w:t>yužív</w:t>
      </w:r>
      <w:r w:rsidR="008B7221">
        <w:rPr>
          <w:rFonts w:ascii="Bookman Old Style" w:hAnsi="Bookman Old Style"/>
        </w:rPr>
        <w:t>ají</w:t>
      </w:r>
      <w:r w:rsidR="001B6279">
        <w:rPr>
          <w:rFonts w:ascii="Bookman Old Style" w:hAnsi="Bookman Old Style"/>
        </w:rPr>
        <w:t xml:space="preserve"> </w:t>
      </w:r>
      <w:r w:rsidR="00B343BA">
        <w:rPr>
          <w:rFonts w:ascii="Bookman Old Style" w:hAnsi="Bookman Old Style"/>
        </w:rPr>
        <w:t>ji především na prvním stupni</w:t>
      </w:r>
      <w:r w:rsidR="001B6279">
        <w:rPr>
          <w:rFonts w:ascii="Bookman Old Style" w:hAnsi="Bookman Old Style"/>
        </w:rPr>
        <w:t>.</w:t>
      </w:r>
      <w:r w:rsidR="00B343BA">
        <w:rPr>
          <w:rFonts w:ascii="Bookman Old Style" w:hAnsi="Bookman Old Style"/>
        </w:rPr>
        <w:t xml:space="preserve"> U žáků druhého stupně chtějí rodiče mluvit s více vyučujícími během jednoho odpoledne</w:t>
      </w:r>
      <w:r w:rsidR="00072B88">
        <w:rPr>
          <w:rFonts w:ascii="Bookman Old Style" w:hAnsi="Bookman Old Style"/>
        </w:rPr>
        <w:t>,</w:t>
      </w:r>
      <w:r w:rsidR="00B343BA">
        <w:rPr>
          <w:rFonts w:ascii="Bookman Old Style" w:hAnsi="Bookman Old Style"/>
        </w:rPr>
        <w:t xml:space="preserve"> a proto většinou volí účast na třídních schůzkách.</w:t>
      </w:r>
    </w:p>
    <w:p w14:paraId="07A9496B" w14:textId="77777777" w:rsidR="00B343BA" w:rsidRDefault="00B343BA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2E7DC5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řes veškerou vstřícnost </w:t>
      </w:r>
      <w:r w:rsidR="002E7DC5">
        <w:rPr>
          <w:rFonts w:ascii="Bookman Old Style" w:hAnsi="Bookman Old Style"/>
        </w:rPr>
        <w:t xml:space="preserve">pracovníků </w:t>
      </w:r>
      <w:r>
        <w:rPr>
          <w:rFonts w:ascii="Bookman Old Style" w:hAnsi="Bookman Old Style"/>
        </w:rPr>
        <w:t xml:space="preserve">školy a snahu přizpůsobit termíny jednání časovým možnostem zákonných zástupců, zůstává určitá skupina rodičů, kteří se školou nespolupracují, na třídní schůzky nechodí, dostaví se k jednání pouze na vyzvání ředitelky školy. </w:t>
      </w:r>
      <w:r w:rsidR="002E7DC5">
        <w:rPr>
          <w:rFonts w:ascii="Bookman Old Style" w:hAnsi="Bookman Old Style"/>
        </w:rPr>
        <w:t xml:space="preserve">Často jsou to rodiče, kteří nechodí do zaměstnání, ale nikdy nemají čas se do školy dostavit a až při nejrůznějších problémech se dožadují okamžitého jednání, okamžitého řešení všech problémů, stěžují si na události, které se staly před mnoha měsíci a velmi často obviňují </w:t>
      </w:r>
      <w:r w:rsidR="00072B88">
        <w:rPr>
          <w:rFonts w:ascii="Bookman Old Style" w:hAnsi="Bookman Old Style"/>
        </w:rPr>
        <w:t xml:space="preserve">pracovníky školy </w:t>
      </w:r>
      <w:r w:rsidR="002E7DC5">
        <w:rPr>
          <w:rFonts w:ascii="Bookman Old Style" w:hAnsi="Bookman Old Style"/>
        </w:rPr>
        <w:t>z rasismu. Ve vyhrocených situacích nejsou schopni korigovat své chování a vyjadřování. V tomto školním roce ředitelka školy podala podnět k prošetření několika případů nevhodného chování rodičů na příslušné instituce.</w:t>
      </w:r>
    </w:p>
    <w:p w14:paraId="04724133" w14:textId="77777777" w:rsidR="003D5846" w:rsidRDefault="003D5846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Ve školním roce 201</w:t>
      </w:r>
      <w:r w:rsidR="002E7DC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/1</w:t>
      </w:r>
      <w:r w:rsidR="002E7DC5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 w:rsidR="00B343BA">
        <w:rPr>
          <w:rFonts w:ascii="Bookman Old Style" w:hAnsi="Bookman Old Style"/>
        </w:rPr>
        <w:t>opět fungoval</w:t>
      </w:r>
      <w:r>
        <w:rPr>
          <w:rFonts w:ascii="Bookman Old Style" w:hAnsi="Bookman Old Style"/>
        </w:rPr>
        <w:t xml:space="preserve"> klub „Předškoláček“. V rámci navázání kontaktů s</w:t>
      </w:r>
      <w:r w:rsidR="002E7DC5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rod</w:t>
      </w:r>
      <w:r w:rsidR="002E7DC5">
        <w:rPr>
          <w:rFonts w:ascii="Bookman Old Style" w:hAnsi="Bookman Old Style"/>
        </w:rPr>
        <w:t xml:space="preserve">iči budoucích žáků školy seznamujeme </w:t>
      </w:r>
      <w:proofErr w:type="gramStart"/>
      <w:r w:rsidR="002E7DC5">
        <w:rPr>
          <w:rFonts w:ascii="Bookman Old Style" w:hAnsi="Bookman Old Style"/>
        </w:rPr>
        <w:t xml:space="preserve">veřejnost </w:t>
      </w:r>
      <w:r>
        <w:rPr>
          <w:rFonts w:ascii="Bookman Old Style" w:hAnsi="Bookman Old Style"/>
        </w:rPr>
        <w:t xml:space="preserve"> s</w:t>
      </w:r>
      <w:proofErr w:type="gramEnd"/>
      <w:r>
        <w:rPr>
          <w:rFonts w:ascii="Bookman Old Style" w:hAnsi="Bookman Old Style"/>
        </w:rPr>
        <w:t> výukou jednotlivých předmětů (genetická metoda</w:t>
      </w:r>
      <w:r w:rsidR="00072B88">
        <w:rPr>
          <w:rFonts w:ascii="Bookman Old Style" w:hAnsi="Bookman Old Style"/>
        </w:rPr>
        <w:t xml:space="preserve"> čtení</w:t>
      </w:r>
      <w:r>
        <w:rPr>
          <w:rFonts w:ascii="Bookman Old Style" w:hAnsi="Bookman Old Style"/>
        </w:rPr>
        <w:t xml:space="preserve"> v českém jazyce, matematika </w:t>
      </w:r>
      <w:r w:rsidR="002E7DC5">
        <w:rPr>
          <w:rFonts w:ascii="Bookman Old Style" w:hAnsi="Bookman Old Style"/>
        </w:rPr>
        <w:t>profesora</w:t>
      </w:r>
      <w:r>
        <w:rPr>
          <w:rFonts w:ascii="Bookman Old Style" w:hAnsi="Bookman Old Style"/>
        </w:rPr>
        <w:t xml:space="preserve"> Hejného, výuka cizího jazyka od 1. třídy</w:t>
      </w:r>
      <w:r w:rsidR="00264451">
        <w:rPr>
          <w:rFonts w:ascii="Bookman Old Style" w:hAnsi="Bookman Old Style"/>
        </w:rPr>
        <w:t>). První z těchto setkání proběhlo ve spolupráci s</w:t>
      </w:r>
      <w:r w:rsidR="008569CC">
        <w:rPr>
          <w:rFonts w:ascii="Bookman Old Style" w:hAnsi="Bookman Old Style"/>
        </w:rPr>
        <w:t>e </w:t>
      </w:r>
      <w:r w:rsidR="00B525DA">
        <w:rPr>
          <w:rFonts w:ascii="Bookman Old Style" w:hAnsi="Bookman Old Style"/>
        </w:rPr>
        <w:t>š</w:t>
      </w:r>
      <w:r w:rsidR="008569CC">
        <w:rPr>
          <w:rFonts w:ascii="Bookman Old Style" w:hAnsi="Bookman Old Style"/>
        </w:rPr>
        <w:t>kolním poradenským pracovištěm</w:t>
      </w:r>
      <w:r w:rsidR="00264451">
        <w:rPr>
          <w:rFonts w:ascii="Bookman Old Style" w:hAnsi="Bookman Old Style"/>
        </w:rPr>
        <w:t xml:space="preserve"> </w:t>
      </w:r>
      <w:r w:rsidR="008569CC">
        <w:rPr>
          <w:rFonts w:ascii="Bookman Old Style" w:hAnsi="Bookman Old Style"/>
        </w:rPr>
        <w:t>n</w:t>
      </w:r>
      <w:r w:rsidR="00264451">
        <w:rPr>
          <w:rFonts w:ascii="Bookman Old Style" w:hAnsi="Bookman Old Style"/>
        </w:rPr>
        <w:t>a téma školní zralost a připravenost dítěte na vstup do školy</w:t>
      </w:r>
      <w:r w:rsidR="008569CC">
        <w:rPr>
          <w:rFonts w:ascii="Bookman Old Style" w:hAnsi="Bookman Old Style"/>
        </w:rPr>
        <w:t>. A</w:t>
      </w:r>
      <w:r w:rsidR="00264451">
        <w:rPr>
          <w:rFonts w:ascii="Bookman Old Style" w:hAnsi="Bookman Old Style"/>
        </w:rPr>
        <w:t>kc</w:t>
      </w:r>
      <w:r w:rsidR="00B525DA">
        <w:rPr>
          <w:rFonts w:ascii="Bookman Old Style" w:hAnsi="Bookman Old Style"/>
        </w:rPr>
        <w:t>e</w:t>
      </w:r>
      <w:r w:rsidR="00264451">
        <w:rPr>
          <w:rFonts w:ascii="Bookman Old Style" w:hAnsi="Bookman Old Style"/>
        </w:rPr>
        <w:t xml:space="preserve"> „předškoláčků“ </w:t>
      </w:r>
      <w:r w:rsidR="002E7DC5">
        <w:rPr>
          <w:rFonts w:ascii="Bookman Old Style" w:hAnsi="Bookman Old Style"/>
        </w:rPr>
        <w:t>ne</w:t>
      </w:r>
      <w:r w:rsidR="008569CC">
        <w:rPr>
          <w:rFonts w:ascii="Bookman Old Style" w:hAnsi="Bookman Old Style"/>
        </w:rPr>
        <w:t xml:space="preserve">byly v tomto školním roce </w:t>
      </w:r>
      <w:r w:rsidR="002E7DC5">
        <w:rPr>
          <w:rFonts w:ascii="Bookman Old Style" w:hAnsi="Bookman Old Style"/>
        </w:rPr>
        <w:t xml:space="preserve">navštěvovány tak hojným počtem dětí jako v letech minulých. Přestože považujeme tuto </w:t>
      </w:r>
      <w:r w:rsidR="00264451">
        <w:rPr>
          <w:rFonts w:ascii="Bookman Old Style" w:hAnsi="Bookman Old Style"/>
        </w:rPr>
        <w:t xml:space="preserve">aktivitu </w:t>
      </w:r>
      <w:r w:rsidR="00DC3BDC">
        <w:rPr>
          <w:rFonts w:ascii="Bookman Old Style" w:hAnsi="Bookman Old Style"/>
        </w:rPr>
        <w:t>z</w:t>
      </w:r>
      <w:r w:rsidR="00264451">
        <w:rPr>
          <w:rFonts w:ascii="Bookman Old Style" w:hAnsi="Bookman Old Style"/>
        </w:rPr>
        <w:t>a velice přínosnou</w:t>
      </w:r>
      <w:r w:rsidR="00DC3BDC">
        <w:rPr>
          <w:rFonts w:ascii="Bookman Old Style" w:hAnsi="Bookman Old Style"/>
        </w:rPr>
        <w:t xml:space="preserve"> je třeba zjistit důvod upadajícího zájmu a případně celý program modifikovat</w:t>
      </w:r>
      <w:r w:rsidR="00264451">
        <w:rPr>
          <w:rFonts w:ascii="Bookman Old Style" w:hAnsi="Bookman Old Style"/>
        </w:rPr>
        <w:t>.</w:t>
      </w:r>
      <w:r w:rsidR="00DC3BDC">
        <w:rPr>
          <w:rFonts w:ascii="Bookman Old Style" w:hAnsi="Bookman Old Style"/>
        </w:rPr>
        <w:t xml:space="preserve"> </w:t>
      </w:r>
      <w:r w:rsidR="008569CC">
        <w:rPr>
          <w:rFonts w:ascii="Bookman Old Style" w:hAnsi="Bookman Old Style"/>
        </w:rPr>
        <w:t>Vyvrcholení</w:t>
      </w:r>
      <w:r w:rsidR="00DC3BDC">
        <w:rPr>
          <w:rFonts w:ascii="Bookman Old Style" w:hAnsi="Bookman Old Style"/>
        </w:rPr>
        <w:t>m</w:t>
      </w:r>
      <w:r w:rsidR="008569CC">
        <w:rPr>
          <w:rFonts w:ascii="Bookman Old Style" w:hAnsi="Bookman Old Style"/>
        </w:rPr>
        <w:t xml:space="preserve"> činnosti „předškoláčku“ byla</w:t>
      </w:r>
      <w:r w:rsidR="00264451">
        <w:rPr>
          <w:rFonts w:ascii="Bookman Old Style" w:hAnsi="Bookman Old Style"/>
        </w:rPr>
        <w:t xml:space="preserve"> </w:t>
      </w:r>
      <w:r w:rsidR="00DC3BDC">
        <w:rPr>
          <w:rFonts w:ascii="Bookman Old Style" w:hAnsi="Bookman Old Style"/>
        </w:rPr>
        <w:t>tradičně</w:t>
      </w:r>
      <w:r w:rsidR="00264451">
        <w:rPr>
          <w:rFonts w:ascii="Bookman Old Style" w:hAnsi="Bookman Old Style"/>
        </w:rPr>
        <w:t xml:space="preserve"> oslav</w:t>
      </w:r>
      <w:r w:rsidR="008569CC">
        <w:rPr>
          <w:rFonts w:ascii="Bookman Old Style" w:hAnsi="Bookman Old Style"/>
        </w:rPr>
        <w:t>a</w:t>
      </w:r>
      <w:r w:rsidR="00264451">
        <w:rPr>
          <w:rFonts w:ascii="Bookman Old Style" w:hAnsi="Bookman Old Style"/>
        </w:rPr>
        <w:t xml:space="preserve"> </w:t>
      </w:r>
      <w:r w:rsidR="00172FBB">
        <w:rPr>
          <w:rFonts w:ascii="Bookman Old Style" w:hAnsi="Bookman Old Style"/>
        </w:rPr>
        <w:t>D</w:t>
      </w:r>
      <w:r w:rsidR="00264451">
        <w:rPr>
          <w:rFonts w:ascii="Bookman Old Style" w:hAnsi="Bookman Old Style"/>
        </w:rPr>
        <w:t>ne dětí, kterou připravil žákovský parlament.</w:t>
      </w:r>
    </w:p>
    <w:p w14:paraId="2E3C0544" w14:textId="77777777" w:rsidR="0090507D" w:rsidRDefault="008569CC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Kromě zákonných zástupců spolupracuje</w:t>
      </w:r>
      <w:r w:rsidR="00DC3BDC">
        <w:rPr>
          <w:rFonts w:ascii="Bookman Old Style" w:hAnsi="Bookman Old Style"/>
        </w:rPr>
        <w:t>me</w:t>
      </w:r>
      <w:r>
        <w:rPr>
          <w:rFonts w:ascii="Bookman Old Style" w:hAnsi="Bookman Old Style"/>
        </w:rPr>
        <w:t xml:space="preserve"> i s dalšími subjekty a organizacemi. </w:t>
      </w:r>
      <w:r w:rsidR="00DC3BDC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polupráce s některými z nich vyplývá přímo ze zákona</w:t>
      </w:r>
      <w:r w:rsidR="00DC3BD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 jinými spolupracujeme z vlastního zájmu.</w:t>
      </w:r>
    </w:p>
    <w:p w14:paraId="4FA2BCF9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Za </w:t>
      </w:r>
      <w:proofErr w:type="gramStart"/>
      <w:r>
        <w:rPr>
          <w:rFonts w:ascii="Bookman Old Style" w:hAnsi="Bookman Old Style"/>
        </w:rPr>
        <w:t xml:space="preserve">nejdůležitější </w:t>
      </w:r>
      <w:r w:rsidR="00DC3BDC">
        <w:rPr>
          <w:rFonts w:ascii="Bookman Old Style" w:hAnsi="Bookman Old Style"/>
        </w:rPr>
        <w:t xml:space="preserve"> partnery</w:t>
      </w:r>
      <w:proofErr w:type="gramEnd"/>
      <w:r w:rsidR="00DC3BDC">
        <w:rPr>
          <w:rFonts w:ascii="Bookman Old Style" w:hAnsi="Bookman Old Style"/>
        </w:rPr>
        <w:t xml:space="preserve"> školy </w:t>
      </w:r>
      <w:r>
        <w:rPr>
          <w:rFonts w:ascii="Bookman Old Style" w:hAnsi="Bookman Old Style"/>
        </w:rPr>
        <w:t xml:space="preserve">lze považovat: </w:t>
      </w:r>
    </w:p>
    <w:p w14:paraId="313869EF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</w:t>
      </w:r>
      <w:r w:rsidR="00EE3454">
        <w:rPr>
          <w:rFonts w:ascii="Bookman Old Style" w:hAnsi="Bookman Old Style"/>
        </w:rPr>
        <w:t>Statutární město</w:t>
      </w:r>
      <w:r>
        <w:rPr>
          <w:rFonts w:ascii="Bookman Old Style" w:hAnsi="Bookman Old Style"/>
        </w:rPr>
        <w:t xml:space="preserve"> Chomutov </w:t>
      </w:r>
      <w:proofErr w:type="gramStart"/>
      <w:r>
        <w:rPr>
          <w:rFonts w:ascii="Bookman Old Style" w:hAnsi="Bookman Old Style"/>
        </w:rPr>
        <w:t>-  oblast</w:t>
      </w:r>
      <w:proofErr w:type="gramEnd"/>
      <w:r>
        <w:rPr>
          <w:rFonts w:ascii="Bookman Old Style" w:hAnsi="Bookman Old Style"/>
        </w:rPr>
        <w:t xml:space="preserve"> prevence, spolupráce s Odborem sociálněprávní ochran</w:t>
      </w:r>
      <w:r w:rsidR="0090507D">
        <w:rPr>
          <w:rFonts w:ascii="Bookman Old Style" w:hAnsi="Bookman Old Style"/>
        </w:rPr>
        <w:t>y dětí</w:t>
      </w:r>
      <w:r>
        <w:rPr>
          <w:rFonts w:ascii="Bookman Old Style" w:hAnsi="Bookman Old Style"/>
        </w:rPr>
        <w:t>, třídění odpadu (nádoby zajistilo město)</w:t>
      </w:r>
      <w:r w:rsidR="00EE3454">
        <w:rPr>
          <w:rFonts w:ascii="Bookman Old Style" w:hAnsi="Bookman Old Style"/>
        </w:rPr>
        <w:t>, účast na akcích pořádaných magistrátem (vánoční vystoupení,..)</w:t>
      </w:r>
    </w:p>
    <w:p w14:paraId="5C44C89E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Pedagogicko-psychologická poradna Chomutov – vyšetření žáků, spolupráce při vytváření Individuálních vzdělávacích plánů, </w:t>
      </w:r>
    </w:p>
    <w:p w14:paraId="55D14A96" w14:textId="77777777" w:rsidR="0090507D" w:rsidRDefault="0090507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    Speciálně pedagogická centra Měcholupy a Teplice – integrace žáků s tělesným postižením</w:t>
      </w:r>
    </w:p>
    <w:p w14:paraId="592739A0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Středisko </w:t>
      </w:r>
      <w:r w:rsidR="004B1596">
        <w:rPr>
          <w:rFonts w:ascii="Bookman Old Style" w:hAnsi="Bookman Old Style"/>
        </w:rPr>
        <w:t>knihovnických a kulturních</w:t>
      </w:r>
      <w:r>
        <w:rPr>
          <w:rFonts w:ascii="Bookman Old Style" w:hAnsi="Bookman Old Style"/>
        </w:rPr>
        <w:t xml:space="preserve"> služeb – vědomostní soutěž 4x4 pro 4, návštěva besed připravených pracovnicemi knihovny </w:t>
      </w:r>
      <w:r w:rsidR="00EE3454">
        <w:rPr>
          <w:rFonts w:ascii="Bookman Old Style" w:hAnsi="Bookman Old Style"/>
        </w:rPr>
        <w:t xml:space="preserve">zejména </w:t>
      </w:r>
      <w:r>
        <w:rPr>
          <w:rFonts w:ascii="Bookman Old Style" w:hAnsi="Bookman Old Style"/>
        </w:rPr>
        <w:t>pro žáky 1.stupně</w:t>
      </w:r>
    </w:p>
    <w:p w14:paraId="50DAA6DC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mateřské školy (Zahradní, Růžová) – společné akce pro předškoláky, spolupráce s 1.třídami</w:t>
      </w:r>
    </w:p>
    <w:p w14:paraId="6F4029CC" w14:textId="77777777" w:rsidR="0006188D" w:rsidRPr="00EE3454" w:rsidRDefault="001B6279">
      <w:pPr>
        <w:pStyle w:val="Normln1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-  </w:t>
      </w:r>
      <w:r w:rsidR="0006188D" w:rsidRPr="00CF0542">
        <w:rPr>
          <w:rFonts w:ascii="Bookman Old Style" w:hAnsi="Bookman Old Style"/>
        </w:rPr>
        <w:t>Univerzita Jana Evangelisty Purkyně a střední školy – zajištění praxe studentů</w:t>
      </w:r>
    </w:p>
    <w:p w14:paraId="0B907C2F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 Okresní hospodářská komora – výstava „Vzdělávání“</w:t>
      </w:r>
      <w:r w:rsidR="0090507D">
        <w:rPr>
          <w:rFonts w:ascii="Bookman Old Style" w:hAnsi="Bookman Old Style"/>
        </w:rPr>
        <w:t>, Technodays</w:t>
      </w:r>
    </w:p>
    <w:p w14:paraId="40F8E154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 Policie České republiky – prevence rizikového chování</w:t>
      </w:r>
    </w:p>
    <w:p w14:paraId="26E92D95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Městská policie Chomutov – přednášky na téma dopravní výchovy pro žáky 1.stupně, schránka důvěry, účast na projektu Mladý strážník (žáci 6. a 7.tříd)</w:t>
      </w:r>
    </w:p>
    <w:p w14:paraId="5A866D57" w14:textId="77777777" w:rsidR="0090507D" w:rsidRDefault="0006188D" w:rsidP="0090507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 </w:t>
      </w:r>
      <w:r w:rsidR="0090507D">
        <w:rPr>
          <w:rFonts w:ascii="Bookman Old Style" w:hAnsi="Bookman Old Style"/>
        </w:rPr>
        <w:t>Od školního roku 2011/12 je škola zapojena do projektu „Rodiče vítáni“ (bližší informace na www.rodicevitani.cz)</w:t>
      </w:r>
    </w:p>
    <w:p w14:paraId="721D95FE" w14:textId="77777777" w:rsidR="0006188D" w:rsidRDefault="0090507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 </w:t>
      </w:r>
      <w:r w:rsidR="0006188D">
        <w:rPr>
          <w:rFonts w:ascii="Bookman Old Style" w:hAnsi="Bookman Old Style"/>
        </w:rPr>
        <w:t>Hnutí na vlastních nohách (Stonožka) – vánoční přání</w:t>
      </w:r>
    </w:p>
    <w:p w14:paraId="741026FC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Asociace školních sportovních klubů – pořádání a účast na sportovních soutěžích</w:t>
      </w:r>
    </w:p>
    <w:p w14:paraId="2AB4792D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  Wegarecycling – sběr druhotných surovin (papír, víčka)</w:t>
      </w:r>
    </w:p>
    <w:p w14:paraId="68996EEA" w14:textId="77777777" w:rsidR="0006188D" w:rsidRDefault="0006188D">
      <w:pPr>
        <w:pStyle w:val="Normln1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Diakonie Broumov – charitativní sbírka šatstva</w:t>
      </w:r>
    </w:p>
    <w:p w14:paraId="6140F05B" w14:textId="77777777" w:rsidR="0090507D" w:rsidRDefault="0090507D" w:rsidP="0090507D">
      <w:pPr>
        <w:pStyle w:val="Normln1"/>
        <w:jc w:val="both"/>
        <w:rPr>
          <w:rFonts w:ascii="Bookman Old Style" w:hAnsi="Bookman Old Style"/>
        </w:rPr>
      </w:pPr>
    </w:p>
    <w:p w14:paraId="1351BBBD" w14:textId="77777777" w:rsidR="00B36555" w:rsidRDefault="00EF4F1E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noProof/>
        </w:rPr>
        <w:pict w14:anchorId="01379368">
          <v:shape id="_x0000_s1064" type="#_x0000_t75" style="position:absolute;left:0;text-align:left;margin-left:228.25pt;margin-top:410.3pt;width:224.85pt;height:168.45pt;z-index:4;mso-position-horizontal-relative:margin;mso-position-vertical-relative:margin">
            <v:imagedata r:id="rId17" o:title="3"/>
            <w10:wrap type="square" anchorx="margin" anchory="margin"/>
          </v:shape>
        </w:pict>
      </w:r>
      <w:r w:rsidR="0090507D">
        <w:rPr>
          <w:rFonts w:ascii="Bookman Old Style" w:hAnsi="Bookman Old Style"/>
        </w:rPr>
        <w:t xml:space="preserve">     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DC3BDC">
        <w:rPr>
          <w:rStyle w:val="Standardnpsmoodstavce1"/>
          <w:rFonts w:ascii="Bookman Old Style" w:hAnsi="Bookman Old Style"/>
        </w:rPr>
        <w:t>Při výčtu spolupracujících subjektů nelze zapomenout na ž</w:t>
      </w:r>
      <w:r w:rsidR="0006188D">
        <w:rPr>
          <w:rStyle w:val="Standardnpsmoodstavce1"/>
          <w:rFonts w:ascii="Bookman Old Style" w:hAnsi="Bookman Old Style"/>
        </w:rPr>
        <w:t>ákovský parlament</w:t>
      </w:r>
      <w:r w:rsidR="00DC3BDC">
        <w:rPr>
          <w:rStyle w:val="Standardnpsmoodstavce1"/>
          <w:rFonts w:ascii="Bookman Old Style" w:hAnsi="Bookman Old Style"/>
        </w:rPr>
        <w:t>.</w:t>
      </w:r>
      <w:r w:rsidR="0090507D">
        <w:rPr>
          <w:rStyle w:val="Standardnpsmoodstavce1"/>
          <w:rFonts w:ascii="Bookman Old Style" w:hAnsi="Bookman Old Style"/>
        </w:rPr>
        <w:t xml:space="preserve"> </w:t>
      </w:r>
      <w:r w:rsidR="00DC3BDC">
        <w:rPr>
          <w:rStyle w:val="Standardnpsmoodstavce1"/>
          <w:rFonts w:ascii="Bookman Old Style" w:hAnsi="Bookman Old Style"/>
        </w:rPr>
        <w:t xml:space="preserve">Ten </w:t>
      </w:r>
      <w:r w:rsidR="0090507D">
        <w:rPr>
          <w:rStyle w:val="Standardnpsmoodstavce1"/>
          <w:rFonts w:ascii="Bookman Old Style" w:hAnsi="Bookman Old Style"/>
        </w:rPr>
        <w:t>pracuje na škole od roku 2010 pod</w:t>
      </w:r>
      <w:r w:rsidR="005E08D1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Style w:val="Standardnpsmoodstavce1"/>
          <w:rFonts w:ascii="Bookman Old Style" w:hAnsi="Bookman Old Style"/>
        </w:rPr>
        <w:t>vede</w:t>
      </w:r>
      <w:r w:rsidR="0090507D">
        <w:rPr>
          <w:rStyle w:val="Standardnpsmoodstavce1"/>
          <w:rFonts w:ascii="Bookman Old Style" w:hAnsi="Bookman Old Style"/>
        </w:rPr>
        <w:t>ním</w:t>
      </w:r>
      <w:r w:rsidR="00DC3BDC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Style w:val="Standardnpsmoodstavce1"/>
          <w:rFonts w:ascii="Bookman Old Style" w:hAnsi="Bookman Old Style"/>
        </w:rPr>
        <w:t>paní vychovatelk</w:t>
      </w:r>
      <w:r w:rsidR="0090507D">
        <w:rPr>
          <w:rStyle w:val="Standardnpsmoodstavce1"/>
          <w:rFonts w:ascii="Bookman Old Style" w:hAnsi="Bookman Old Style"/>
        </w:rPr>
        <w:t>y</w:t>
      </w:r>
      <w:r w:rsidR="0006188D">
        <w:rPr>
          <w:rStyle w:val="Standardnpsmoodstavce1"/>
          <w:rFonts w:ascii="Bookman Old Style" w:hAnsi="Bookman Old Style"/>
        </w:rPr>
        <w:t xml:space="preserve"> Ivan</w:t>
      </w:r>
      <w:r w:rsidR="0090507D">
        <w:rPr>
          <w:rStyle w:val="Standardnpsmoodstavce1"/>
          <w:rFonts w:ascii="Bookman Old Style" w:hAnsi="Bookman Old Style"/>
        </w:rPr>
        <w:t>y</w:t>
      </w:r>
      <w:r w:rsidR="0006188D">
        <w:rPr>
          <w:rStyle w:val="Standardnpsmoodstavce1"/>
          <w:rFonts w:ascii="Bookman Old Style" w:hAnsi="Bookman Old Style"/>
        </w:rPr>
        <w:t xml:space="preserve"> Kozlíkov</w:t>
      </w:r>
      <w:r w:rsidR="0090507D">
        <w:rPr>
          <w:rStyle w:val="Standardnpsmoodstavce1"/>
          <w:rFonts w:ascii="Bookman Old Style" w:hAnsi="Bookman Old Style"/>
        </w:rPr>
        <w:t>é</w:t>
      </w:r>
      <w:r w:rsidR="005E08D1">
        <w:rPr>
          <w:rStyle w:val="Standardnpsmoodstavce1"/>
          <w:rFonts w:ascii="Bookman Old Style" w:hAnsi="Bookman Old Style"/>
        </w:rPr>
        <w:t xml:space="preserve">. </w:t>
      </w:r>
      <w:r w:rsidR="00DC3BDC">
        <w:rPr>
          <w:rStyle w:val="Standardnpsmoodstavce1"/>
          <w:rFonts w:ascii="Bookman Old Style" w:hAnsi="Bookman Old Style"/>
        </w:rPr>
        <w:t>Pravidelná</w:t>
      </w:r>
      <w:r w:rsidR="0090507D">
        <w:rPr>
          <w:rStyle w:val="Standardnpsmoodstavce1"/>
          <w:rFonts w:ascii="Bookman Old Style" w:hAnsi="Bookman Old Style"/>
        </w:rPr>
        <w:t xml:space="preserve"> jednání</w:t>
      </w:r>
      <w:r w:rsidR="005E08D1">
        <w:rPr>
          <w:rStyle w:val="Standardnpsmoodstavce1"/>
          <w:rFonts w:ascii="Bookman Old Style" w:hAnsi="Bookman Old Style"/>
        </w:rPr>
        <w:t xml:space="preserve"> parlamentu </w:t>
      </w:r>
      <w:r w:rsidR="00DC3BDC">
        <w:rPr>
          <w:rStyle w:val="Standardnpsmoodstavce1"/>
          <w:rFonts w:ascii="Bookman Old Style" w:hAnsi="Bookman Old Style"/>
        </w:rPr>
        <w:t>jsou určena vždy</w:t>
      </w:r>
      <w:r w:rsidR="005E08D1">
        <w:rPr>
          <w:rStyle w:val="Standardnpsmoodstavce1"/>
          <w:rFonts w:ascii="Bookman Old Style" w:hAnsi="Bookman Old Style"/>
        </w:rPr>
        <w:t xml:space="preserve"> 2 </w:t>
      </w:r>
      <w:r w:rsidR="0006188D">
        <w:rPr>
          <w:rStyle w:val="Standardnpsmoodstavce1"/>
          <w:rFonts w:ascii="Bookman Old Style" w:hAnsi="Bookman Old Style"/>
        </w:rPr>
        <w:t>zástupc</w:t>
      </w:r>
      <w:r w:rsidR="00DC3BDC">
        <w:rPr>
          <w:rStyle w:val="Standardnpsmoodstavce1"/>
          <w:rFonts w:ascii="Bookman Old Style" w:hAnsi="Bookman Old Style"/>
        </w:rPr>
        <w:t>ům</w:t>
      </w:r>
      <w:r w:rsidR="004B1596">
        <w:rPr>
          <w:rStyle w:val="Standardnpsmoodstavce1"/>
          <w:rFonts w:ascii="Bookman Old Style" w:hAnsi="Bookman Old Style"/>
        </w:rPr>
        <w:t xml:space="preserve"> z každé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1B6279">
        <w:rPr>
          <w:rStyle w:val="Standardnpsmoodstavce1"/>
          <w:rFonts w:ascii="Bookman Old Style" w:hAnsi="Bookman Old Style"/>
        </w:rPr>
        <w:t>4</w:t>
      </w:r>
      <w:r w:rsidR="0006188D">
        <w:rPr>
          <w:rStyle w:val="Standardnpsmoodstavce1"/>
          <w:rFonts w:ascii="Bookman Old Style" w:hAnsi="Bookman Old Style"/>
        </w:rPr>
        <w:t>.- 9. tříd</w:t>
      </w:r>
      <w:r w:rsidR="004B1596">
        <w:rPr>
          <w:rStyle w:val="Standardnpsmoodstavce1"/>
          <w:rFonts w:ascii="Bookman Old Style" w:hAnsi="Bookman Old Style"/>
        </w:rPr>
        <w:t>y</w:t>
      </w:r>
      <w:r w:rsidR="0006188D">
        <w:rPr>
          <w:rStyle w:val="Standardnpsmoodstavce1"/>
          <w:rFonts w:ascii="Bookman Old Style" w:hAnsi="Bookman Old Style"/>
        </w:rPr>
        <w:t xml:space="preserve">. </w:t>
      </w:r>
      <w:r w:rsidR="0090507D">
        <w:rPr>
          <w:rStyle w:val="Standardnpsmoodstavce1"/>
          <w:rFonts w:ascii="Bookman Old Style" w:hAnsi="Bookman Old Style"/>
        </w:rPr>
        <w:t xml:space="preserve">Parlamentáři </w:t>
      </w:r>
      <w:r w:rsidR="00DC3BDC">
        <w:rPr>
          <w:rStyle w:val="Standardnpsmoodstavce1"/>
          <w:rFonts w:ascii="Bookman Old Style" w:hAnsi="Bookman Old Style"/>
        </w:rPr>
        <w:t>mají možnost předkládat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90507D">
        <w:rPr>
          <w:rStyle w:val="Standardnpsmoodstavce1"/>
          <w:rFonts w:ascii="Bookman Old Style" w:hAnsi="Bookman Old Style"/>
        </w:rPr>
        <w:t>vlastní</w:t>
      </w:r>
      <w:r w:rsidR="0006188D">
        <w:rPr>
          <w:rStyle w:val="Standardnpsmoodstavce1"/>
          <w:rFonts w:ascii="Bookman Old Style" w:hAnsi="Bookman Old Style"/>
        </w:rPr>
        <w:t xml:space="preserve"> návrhy na zlepšení klimatu a prostředí školy</w:t>
      </w:r>
      <w:r w:rsidR="00DC3BDC">
        <w:rPr>
          <w:rStyle w:val="Standardnpsmoodstavce1"/>
          <w:rFonts w:ascii="Bookman Old Style" w:hAnsi="Bookman Old Style"/>
        </w:rPr>
        <w:t xml:space="preserve">, náměty na pořádání akcí. </w:t>
      </w:r>
      <w:r w:rsidR="0090507D">
        <w:rPr>
          <w:rStyle w:val="Standardnpsmoodstavce1"/>
          <w:rFonts w:ascii="Bookman Old Style" w:hAnsi="Bookman Old Style"/>
        </w:rPr>
        <w:t>Ve školním roce 201</w:t>
      </w:r>
      <w:r w:rsidR="00DC3BDC">
        <w:rPr>
          <w:rStyle w:val="Standardnpsmoodstavce1"/>
          <w:rFonts w:ascii="Bookman Old Style" w:hAnsi="Bookman Old Style"/>
        </w:rPr>
        <w:t>5</w:t>
      </w:r>
      <w:r w:rsidR="0090507D">
        <w:rPr>
          <w:rStyle w:val="Standardnpsmoodstavce1"/>
          <w:rFonts w:ascii="Bookman Old Style" w:hAnsi="Bookman Old Style"/>
        </w:rPr>
        <w:t>/1</w:t>
      </w:r>
      <w:r w:rsidR="00DC3BDC">
        <w:rPr>
          <w:rStyle w:val="Standardnpsmoodstavce1"/>
          <w:rFonts w:ascii="Bookman Old Style" w:hAnsi="Bookman Old Style"/>
        </w:rPr>
        <w:t>6</w:t>
      </w:r>
      <w:r w:rsidR="0090507D">
        <w:rPr>
          <w:rStyle w:val="Standardnpsmoodstavce1"/>
          <w:rFonts w:ascii="Bookman Old Style" w:hAnsi="Bookman Old Style"/>
        </w:rPr>
        <w:t xml:space="preserve"> se jednalo </w:t>
      </w:r>
      <w:r w:rsidR="00DC3BDC">
        <w:rPr>
          <w:rStyle w:val="Standardnpsmoodstavce1"/>
          <w:rFonts w:ascii="Bookman Old Style" w:hAnsi="Bookman Old Style"/>
        </w:rPr>
        <w:t>především o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DC3BDC">
        <w:rPr>
          <w:rStyle w:val="Standardnpsmoodstavce1"/>
          <w:rFonts w:ascii="Bookman Old Style" w:hAnsi="Bookman Old Style"/>
        </w:rPr>
        <w:t>„</w:t>
      </w:r>
      <w:r w:rsidR="0006188D">
        <w:rPr>
          <w:rStyle w:val="Standardnpsmoodstavce1"/>
          <w:rFonts w:ascii="Bookman Old Style" w:hAnsi="Bookman Old Style"/>
        </w:rPr>
        <w:t>sběrové týdny</w:t>
      </w:r>
      <w:r w:rsidR="00DC3BDC">
        <w:rPr>
          <w:rStyle w:val="Standardnpsmoodstavce1"/>
          <w:rFonts w:ascii="Bookman Old Style" w:hAnsi="Bookman Old Style"/>
        </w:rPr>
        <w:t>“</w:t>
      </w:r>
      <w:r w:rsidR="0006188D">
        <w:rPr>
          <w:rStyle w:val="Standardnpsmoodstavce1"/>
          <w:rFonts w:ascii="Bookman Old Style" w:hAnsi="Bookman Old Style"/>
        </w:rPr>
        <w:t>, humanitární sbírku</w:t>
      </w:r>
      <w:r w:rsidR="00DC3BDC">
        <w:rPr>
          <w:rStyle w:val="Standardnpsmoodstavce1"/>
          <w:rFonts w:ascii="Bookman Old Style" w:hAnsi="Bookman Old Style"/>
        </w:rPr>
        <w:t xml:space="preserve"> pro Diakonii Broumov</w:t>
      </w:r>
      <w:r w:rsidR="0006188D">
        <w:rPr>
          <w:rStyle w:val="Standardnpsmoodstavce1"/>
          <w:rFonts w:ascii="Bookman Old Style" w:hAnsi="Bookman Old Style"/>
        </w:rPr>
        <w:t>, Adopci na dálku.</w:t>
      </w:r>
      <w:r w:rsidR="0006188D" w:rsidRPr="0090507D">
        <w:rPr>
          <w:rStyle w:val="Standardnpsmoodstavce1"/>
          <w:rFonts w:ascii="Bookman Old Style" w:hAnsi="Bookman Old Style"/>
          <w:color w:val="FF0000"/>
        </w:rPr>
        <w:t xml:space="preserve"> </w:t>
      </w:r>
      <w:r w:rsidR="00DC3BDC">
        <w:rPr>
          <w:rStyle w:val="Standardnpsmoodstavce1"/>
          <w:rFonts w:ascii="Bookman Old Style" w:hAnsi="Bookman Old Style"/>
        </w:rPr>
        <w:t xml:space="preserve">Za dobu působení žákovského parlamentu se podařilo posunout jeho činnost na </w:t>
      </w:r>
      <w:r w:rsidR="00351090">
        <w:rPr>
          <w:rStyle w:val="Standardnpsmoodstavce1"/>
          <w:rFonts w:ascii="Bookman Old Style" w:hAnsi="Bookman Old Style"/>
        </w:rPr>
        <w:t xml:space="preserve">velmi dobrou úroveň, </w:t>
      </w:r>
      <w:r w:rsidR="0006188D" w:rsidRPr="00953E0F">
        <w:rPr>
          <w:rStyle w:val="Standardnpsmoodstavce1"/>
          <w:rFonts w:ascii="Bookman Old Style" w:hAnsi="Bookman Old Style"/>
        </w:rPr>
        <w:t>žáci mají o práci v parlamentu zájem</w:t>
      </w:r>
      <w:r w:rsidR="00351090">
        <w:rPr>
          <w:rStyle w:val="Standardnpsmoodstavce1"/>
          <w:rFonts w:ascii="Bookman Old Style" w:hAnsi="Bookman Old Style"/>
        </w:rPr>
        <w:t>. P</w:t>
      </w:r>
      <w:r w:rsidR="005E08D1" w:rsidRPr="00953E0F">
        <w:rPr>
          <w:rStyle w:val="Standardnpsmoodstavce1"/>
          <w:rFonts w:ascii="Bookman Old Style" w:hAnsi="Bookman Old Style"/>
        </w:rPr>
        <w:t>ohled na dění ve škole z</w:t>
      </w:r>
      <w:r w:rsidR="00351090">
        <w:rPr>
          <w:rStyle w:val="Standardnpsmoodstavce1"/>
          <w:rFonts w:ascii="Bookman Old Style" w:hAnsi="Bookman Old Style"/>
        </w:rPr>
        <w:t> pozice žáka</w:t>
      </w:r>
      <w:r w:rsidR="005E08D1" w:rsidRPr="00953E0F">
        <w:rPr>
          <w:rStyle w:val="Standardnpsmoodstavce1"/>
          <w:rFonts w:ascii="Bookman Old Style" w:hAnsi="Bookman Old Style"/>
        </w:rPr>
        <w:t xml:space="preserve"> </w:t>
      </w:r>
      <w:r w:rsidR="00351090">
        <w:rPr>
          <w:rStyle w:val="Standardnpsmoodstavce1"/>
          <w:rFonts w:ascii="Bookman Old Style" w:hAnsi="Bookman Old Style"/>
        </w:rPr>
        <w:t>může být</w:t>
      </w:r>
      <w:r w:rsidR="005E08D1" w:rsidRPr="00953E0F">
        <w:rPr>
          <w:rStyle w:val="Standardnpsmoodstavce1"/>
          <w:rFonts w:ascii="Bookman Old Style" w:hAnsi="Bookman Old Style"/>
        </w:rPr>
        <w:t xml:space="preserve"> přínosem</w:t>
      </w:r>
      <w:r w:rsidR="00856108" w:rsidRPr="00953E0F">
        <w:rPr>
          <w:rStyle w:val="Standardnpsmoodstavce1"/>
          <w:rFonts w:ascii="Bookman Old Style" w:hAnsi="Bookman Old Style"/>
        </w:rPr>
        <w:t xml:space="preserve"> a inspirací pro další zlepšování kvality klimatu školy.</w:t>
      </w:r>
    </w:p>
    <w:p w14:paraId="419BEB9F" w14:textId="77777777" w:rsidR="00831BF1" w:rsidRDefault="00B36555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351090">
        <w:rPr>
          <w:rStyle w:val="Standardnpsmoodstavce1"/>
          <w:rFonts w:ascii="Bookman Old Style" w:hAnsi="Bookman Old Style"/>
        </w:rPr>
        <w:t xml:space="preserve"> Bohužel v </w:t>
      </w:r>
      <w:proofErr w:type="gramStart"/>
      <w:r w:rsidR="00351090">
        <w:rPr>
          <w:rStyle w:val="Standardnpsmoodstavce1"/>
          <w:rFonts w:ascii="Bookman Old Style" w:hAnsi="Bookman Old Style"/>
        </w:rPr>
        <w:t>tomto  školní</w:t>
      </w:r>
      <w:proofErr w:type="gramEnd"/>
      <w:r w:rsidR="00351090">
        <w:rPr>
          <w:rStyle w:val="Standardnpsmoodstavce1"/>
          <w:rFonts w:ascii="Bookman Old Style" w:hAnsi="Bookman Old Style"/>
        </w:rPr>
        <w:t xml:space="preserve"> roce došlo k výrazné změně v práci studentského parlamentu v Chomutově a z pohledu žáků základních škol je to změna k horšímu. </w:t>
      </w:r>
      <w:r>
        <w:rPr>
          <w:rStyle w:val="Standardnpsmoodstavce1"/>
          <w:rFonts w:ascii="Bookman Old Style" w:hAnsi="Bookman Old Style"/>
        </w:rPr>
        <w:t xml:space="preserve">Mají pocit, že se stále probírají stejná témata a vše je řešeno spíše z pohledu středoškolských studentů. Na posledních jednáních „chomutovského parlamentu“ </w:t>
      </w:r>
      <w:proofErr w:type="gramStart"/>
      <w:r>
        <w:rPr>
          <w:rStyle w:val="Standardnpsmoodstavce1"/>
          <w:rFonts w:ascii="Bookman Old Style" w:hAnsi="Bookman Old Style"/>
        </w:rPr>
        <w:t>byla  účast</w:t>
      </w:r>
      <w:proofErr w:type="gramEnd"/>
      <w:r>
        <w:rPr>
          <w:rStyle w:val="Standardnpsmoodstavce1"/>
          <w:rFonts w:ascii="Bookman Old Style" w:hAnsi="Bookman Old Style"/>
        </w:rPr>
        <w:t xml:space="preserve"> žáků ze základních škol minimální.</w:t>
      </w:r>
    </w:p>
    <w:p w14:paraId="15AB01D0" w14:textId="77777777" w:rsidR="00B36555" w:rsidRDefault="00B36555">
      <w:pPr>
        <w:pStyle w:val="Normln1"/>
        <w:jc w:val="both"/>
      </w:pPr>
      <w:r>
        <w:rPr>
          <w:rStyle w:val="Standardnpsmoodstavce1"/>
          <w:rFonts w:ascii="Bookman Old Style" w:hAnsi="Bookman Old Style"/>
        </w:rPr>
        <w:t>Otázkou tedy je, jak bude situace vypadat v příštím školním roce.</w:t>
      </w:r>
    </w:p>
    <w:p w14:paraId="5C71543D" w14:textId="77777777" w:rsidR="006C170D" w:rsidRDefault="006C170D">
      <w:pPr>
        <w:pStyle w:val="Normln1"/>
        <w:jc w:val="both"/>
      </w:pPr>
    </w:p>
    <w:p w14:paraId="02B99389" w14:textId="77777777" w:rsidR="00351090" w:rsidRDefault="00351090">
      <w:pPr>
        <w:pStyle w:val="Normln1"/>
        <w:jc w:val="both"/>
      </w:pPr>
    </w:p>
    <w:p w14:paraId="245DAD69" w14:textId="77777777" w:rsidR="002E1EBB" w:rsidRDefault="002E1EBB">
      <w:pPr>
        <w:pStyle w:val="Normln1"/>
        <w:jc w:val="both"/>
      </w:pPr>
    </w:p>
    <w:p w14:paraId="38D2694B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lastRenderedPageBreak/>
        <w:t>2</w:t>
      </w:r>
      <w:r w:rsidR="002E1EBB">
        <w:rPr>
          <w:rStyle w:val="Standardnpsmoodstavce1"/>
          <w:rFonts w:ascii="Bookman Old Style" w:hAnsi="Bookman Old Style"/>
          <w:b/>
          <w:bCs/>
        </w:rPr>
        <w:t>3</w:t>
      </w:r>
      <w:r>
        <w:rPr>
          <w:rStyle w:val="Standardnpsmoodstavce1"/>
          <w:rFonts w:ascii="Bookman Old Style" w:hAnsi="Bookman Old Style"/>
          <w:b/>
          <w:bCs/>
        </w:rPr>
        <w:t>. Školní stravování</w:t>
      </w:r>
    </w:p>
    <w:p w14:paraId="7B1E2C0C" w14:textId="77777777" w:rsidR="00F36AF7" w:rsidRDefault="00F36AF7" w:rsidP="00132283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4F8CC557" w14:textId="77777777" w:rsidR="00351090" w:rsidRDefault="00F36AF7" w:rsidP="00132283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132283">
        <w:rPr>
          <w:rFonts w:ascii="Bookman Old Style" w:hAnsi="Bookman Old Style"/>
        </w:rPr>
        <w:t xml:space="preserve">Školní jídelna je </w:t>
      </w:r>
      <w:r w:rsidR="00351090">
        <w:rPr>
          <w:rFonts w:ascii="Bookman Old Style" w:hAnsi="Bookman Old Style"/>
        </w:rPr>
        <w:t xml:space="preserve">ve zřizovací listině uvedena jako </w:t>
      </w:r>
      <w:r w:rsidR="00132283">
        <w:rPr>
          <w:rFonts w:ascii="Bookman Old Style" w:hAnsi="Bookman Old Style"/>
        </w:rPr>
        <w:t>součást školy</w:t>
      </w:r>
      <w:r w:rsidR="00351090">
        <w:rPr>
          <w:rFonts w:ascii="Bookman Old Style" w:hAnsi="Bookman Old Style"/>
        </w:rPr>
        <w:t>, která</w:t>
      </w:r>
      <w:r w:rsidR="00132283">
        <w:rPr>
          <w:rFonts w:ascii="Bookman Old Style" w:hAnsi="Bookman Old Style"/>
        </w:rPr>
        <w:t xml:space="preserve"> zabezpečuje stravování žáků a </w:t>
      </w:r>
      <w:r w:rsidR="00B525DA">
        <w:rPr>
          <w:rFonts w:ascii="Bookman Old Style" w:hAnsi="Bookman Old Style"/>
        </w:rPr>
        <w:t>zaměstnanc</w:t>
      </w:r>
      <w:r w:rsidR="00132283">
        <w:rPr>
          <w:rFonts w:ascii="Bookman Old Style" w:hAnsi="Bookman Old Style"/>
        </w:rPr>
        <w:t xml:space="preserve">ů. </w:t>
      </w:r>
      <w:r w:rsidR="00351090">
        <w:rPr>
          <w:rStyle w:val="Standardnpsmoodstavce1"/>
          <w:rFonts w:ascii="Bookman Old Style" w:hAnsi="Bookman Old Style"/>
        </w:rPr>
        <w:t>S</w:t>
      </w:r>
      <w:r w:rsidR="00132283">
        <w:rPr>
          <w:rStyle w:val="Standardnpsmoodstavce1"/>
          <w:rFonts w:ascii="Bookman Old Style" w:hAnsi="Bookman Old Style"/>
        </w:rPr>
        <w:t>tanoven</w:t>
      </w:r>
      <w:r w:rsidR="00351090">
        <w:rPr>
          <w:rStyle w:val="Standardnpsmoodstavce1"/>
          <w:rFonts w:ascii="Bookman Old Style" w:hAnsi="Bookman Old Style"/>
        </w:rPr>
        <w:t>á</w:t>
      </w:r>
      <w:r w:rsidR="00132283">
        <w:rPr>
          <w:rStyle w:val="Standardnpsmoodstavce1"/>
          <w:rFonts w:ascii="Bookman Old Style" w:hAnsi="Bookman Old Style"/>
        </w:rPr>
        <w:t xml:space="preserve"> kapacita </w:t>
      </w:r>
      <w:r>
        <w:rPr>
          <w:rStyle w:val="Standardnpsmoodstavce1"/>
          <w:rFonts w:ascii="Bookman Old Style" w:hAnsi="Bookman Old Style"/>
        </w:rPr>
        <w:t>680 strávníků</w:t>
      </w:r>
      <w:r w:rsidR="00351090">
        <w:rPr>
          <w:rStyle w:val="Standardnpsmoodstavce1"/>
          <w:rFonts w:ascii="Bookman Old Style" w:hAnsi="Bookman Old Style"/>
        </w:rPr>
        <w:t xml:space="preserve"> není v posledních letech naplňována na více než </w:t>
      </w:r>
      <w:proofErr w:type="gramStart"/>
      <w:r w:rsidR="00351090">
        <w:rPr>
          <w:rStyle w:val="Standardnpsmoodstavce1"/>
          <w:rFonts w:ascii="Bookman Old Style" w:hAnsi="Bookman Old Style"/>
        </w:rPr>
        <w:t>60%</w:t>
      </w:r>
      <w:proofErr w:type="gramEnd"/>
      <w:r w:rsidR="00351090">
        <w:rPr>
          <w:rStyle w:val="Standardnpsmoodstavce1"/>
          <w:rFonts w:ascii="Bookman Old Style" w:hAnsi="Bookman Old Style"/>
        </w:rPr>
        <w:t>.</w:t>
      </w:r>
    </w:p>
    <w:p w14:paraId="667B738B" w14:textId="77777777" w:rsidR="00B36555" w:rsidRDefault="00351090" w:rsidP="00132283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1B6279">
        <w:rPr>
          <w:rStyle w:val="Standardnpsmoodstavce1"/>
          <w:rFonts w:ascii="Bookman Old Style" w:hAnsi="Bookman Old Style"/>
        </w:rPr>
        <w:t>Ve</w:t>
      </w:r>
      <w:r w:rsidR="0006188D">
        <w:rPr>
          <w:rStyle w:val="Standardnpsmoodstavce1"/>
          <w:rFonts w:ascii="Bookman Old Style" w:hAnsi="Bookman Old Style"/>
        </w:rPr>
        <w:t xml:space="preserve"> školním roce </w:t>
      </w:r>
      <w:r w:rsidR="001B6279">
        <w:rPr>
          <w:rStyle w:val="Standardnpsmoodstavce1"/>
          <w:rFonts w:ascii="Bookman Old Style" w:hAnsi="Bookman Old Style"/>
        </w:rPr>
        <w:t>201</w:t>
      </w:r>
      <w:r>
        <w:rPr>
          <w:rStyle w:val="Standardnpsmoodstavce1"/>
          <w:rFonts w:ascii="Bookman Old Style" w:hAnsi="Bookman Old Style"/>
        </w:rPr>
        <w:t>5</w:t>
      </w:r>
      <w:r w:rsidR="001B6279">
        <w:rPr>
          <w:rStyle w:val="Standardnpsmoodstavce1"/>
          <w:rFonts w:ascii="Bookman Old Style" w:hAnsi="Bookman Old Style"/>
        </w:rPr>
        <w:t>/1</w:t>
      </w:r>
      <w:r>
        <w:rPr>
          <w:rStyle w:val="Standardnpsmoodstavce1"/>
          <w:rFonts w:ascii="Bookman Old Style" w:hAnsi="Bookman Old Style"/>
        </w:rPr>
        <w:t>6</w:t>
      </w:r>
      <w:r w:rsidR="001B6279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Style w:val="Standardnpsmoodstavce1"/>
          <w:rFonts w:ascii="Bookman Old Style" w:hAnsi="Bookman Old Style"/>
        </w:rPr>
        <w:t>byl</w:t>
      </w:r>
      <w:r w:rsidR="00F36AF7">
        <w:rPr>
          <w:rStyle w:val="Standardnpsmoodstavce1"/>
          <w:rFonts w:ascii="Bookman Old Style" w:hAnsi="Bookman Old Style"/>
        </w:rPr>
        <w:t>o</w:t>
      </w:r>
      <w:r w:rsidR="0006188D">
        <w:rPr>
          <w:rStyle w:val="Standardnpsmoodstavce1"/>
          <w:rFonts w:ascii="Bookman Old Style" w:hAnsi="Bookman Old Style"/>
        </w:rPr>
        <w:t xml:space="preserve"> podle zahajovacího výkazu </w:t>
      </w:r>
      <w:r>
        <w:rPr>
          <w:rStyle w:val="Standardnpsmoodstavce1"/>
          <w:rFonts w:ascii="Bookman Old Style" w:hAnsi="Bookman Old Style"/>
        </w:rPr>
        <w:t>vyplňovaného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1B6279">
        <w:rPr>
          <w:rStyle w:val="Standardnpsmoodstavce1"/>
          <w:rFonts w:ascii="Bookman Old Style" w:hAnsi="Bookman Old Style"/>
        </w:rPr>
        <w:t>k </w:t>
      </w:r>
      <w:r w:rsidR="009E4834">
        <w:rPr>
          <w:rStyle w:val="Standardnpsmoodstavce1"/>
          <w:rFonts w:ascii="Bookman Old Style" w:hAnsi="Bookman Old Style"/>
        </w:rPr>
        <w:t>3</w:t>
      </w:r>
      <w:r w:rsidR="001B6279">
        <w:rPr>
          <w:rStyle w:val="Standardnpsmoodstavce1"/>
          <w:rFonts w:ascii="Bookman Old Style" w:hAnsi="Bookman Old Style"/>
        </w:rPr>
        <w:t>1.10.201</w:t>
      </w:r>
      <w:r w:rsidR="00C875AF">
        <w:rPr>
          <w:rStyle w:val="Standardnpsmoodstavce1"/>
          <w:rFonts w:ascii="Bookman Old Style" w:hAnsi="Bookman Old Style"/>
        </w:rPr>
        <w:t>6</w:t>
      </w:r>
      <w:r w:rsidR="001B6279">
        <w:rPr>
          <w:rStyle w:val="Standardnpsmoodstavce1"/>
          <w:rFonts w:ascii="Bookman Old Style" w:hAnsi="Bookman Old Style"/>
        </w:rPr>
        <w:t xml:space="preserve"> </w:t>
      </w:r>
      <w:r w:rsidR="009E4834">
        <w:rPr>
          <w:rStyle w:val="Standardnpsmoodstavce1"/>
          <w:rFonts w:ascii="Bookman Old Style" w:hAnsi="Bookman Old Style"/>
        </w:rPr>
        <w:t>přihlášen</w:t>
      </w:r>
      <w:r w:rsidR="00F36AF7">
        <w:rPr>
          <w:rStyle w:val="Standardnpsmoodstavce1"/>
          <w:rFonts w:ascii="Bookman Old Style" w:hAnsi="Bookman Old Style"/>
        </w:rPr>
        <w:t>o</w:t>
      </w:r>
      <w:r w:rsidR="0006188D">
        <w:rPr>
          <w:rStyle w:val="Standardnpsmoodstavce1"/>
          <w:rFonts w:ascii="Bookman Old Style" w:hAnsi="Bookman Old Style"/>
        </w:rPr>
        <w:t xml:space="preserve"> ke stravování celkem </w:t>
      </w:r>
      <w:r w:rsidR="0006188D" w:rsidRPr="00C875AF">
        <w:rPr>
          <w:rStyle w:val="Standardnpsmoodstavce1"/>
          <w:rFonts w:ascii="Bookman Old Style" w:hAnsi="Bookman Old Style"/>
        </w:rPr>
        <w:t>4</w:t>
      </w:r>
      <w:r w:rsidR="00C875AF" w:rsidRPr="00C875AF">
        <w:rPr>
          <w:rStyle w:val="Standardnpsmoodstavce1"/>
          <w:rFonts w:ascii="Bookman Old Style" w:hAnsi="Bookman Old Style"/>
        </w:rPr>
        <w:t>3</w:t>
      </w:r>
      <w:r w:rsidR="007941C4" w:rsidRPr="00C875AF">
        <w:rPr>
          <w:rStyle w:val="Standardnpsmoodstavce1"/>
          <w:rFonts w:ascii="Bookman Old Style" w:hAnsi="Bookman Old Style"/>
        </w:rPr>
        <w:t>6</w:t>
      </w:r>
      <w:r w:rsidR="0006188D">
        <w:rPr>
          <w:rStyle w:val="Standardnpsmoodstavce1"/>
          <w:rFonts w:ascii="Bookman Old Style" w:hAnsi="Bookman Old Style"/>
        </w:rPr>
        <w:t xml:space="preserve"> strávník</w:t>
      </w:r>
      <w:r w:rsidR="007941C4">
        <w:rPr>
          <w:rStyle w:val="Standardnpsmoodstavce1"/>
          <w:rFonts w:ascii="Bookman Old Style" w:hAnsi="Bookman Old Style"/>
        </w:rPr>
        <w:t>ů</w:t>
      </w:r>
      <w:r w:rsidR="0006188D">
        <w:rPr>
          <w:rStyle w:val="Standardnpsmoodstavce1"/>
          <w:rFonts w:ascii="Bookman Old Style" w:hAnsi="Bookman Old Style"/>
        </w:rPr>
        <w:t xml:space="preserve"> (z toho </w:t>
      </w:r>
      <w:r w:rsidR="007941C4" w:rsidRPr="00C875AF">
        <w:rPr>
          <w:rStyle w:val="Standardnpsmoodstavce1"/>
          <w:rFonts w:ascii="Bookman Old Style" w:hAnsi="Bookman Old Style"/>
        </w:rPr>
        <w:t>3</w:t>
      </w:r>
      <w:r w:rsidR="00C875AF" w:rsidRPr="00C875AF">
        <w:rPr>
          <w:rStyle w:val="Standardnpsmoodstavce1"/>
          <w:rFonts w:ascii="Bookman Old Style" w:hAnsi="Bookman Old Style"/>
        </w:rPr>
        <w:t>64</w:t>
      </w:r>
      <w:r w:rsidR="0006188D" w:rsidRPr="007941C4">
        <w:rPr>
          <w:rStyle w:val="Standardnpsmoodstavce1"/>
          <w:rFonts w:ascii="Bookman Old Style" w:hAnsi="Bookman Old Style"/>
        </w:rPr>
        <w:t xml:space="preserve"> žá</w:t>
      </w:r>
      <w:r w:rsidR="00C875AF">
        <w:rPr>
          <w:rStyle w:val="Standardnpsmoodstavce1"/>
          <w:rFonts w:ascii="Bookman Old Style" w:hAnsi="Bookman Old Style"/>
        </w:rPr>
        <w:t>ci</w:t>
      </w:r>
      <w:r w:rsidR="0006188D" w:rsidRPr="007941C4">
        <w:rPr>
          <w:rStyle w:val="Standardnpsmoodstavce1"/>
          <w:rFonts w:ascii="Bookman Old Style" w:hAnsi="Bookman Old Style"/>
        </w:rPr>
        <w:t xml:space="preserve"> a </w:t>
      </w:r>
      <w:r w:rsidR="00C875AF" w:rsidRPr="00C875AF">
        <w:rPr>
          <w:rStyle w:val="Standardnpsmoodstavce1"/>
          <w:rFonts w:ascii="Bookman Old Style" w:hAnsi="Bookman Old Style"/>
        </w:rPr>
        <w:t>72</w:t>
      </w:r>
      <w:r w:rsidR="0006188D" w:rsidRPr="00C875AF">
        <w:rPr>
          <w:rStyle w:val="Standardnpsmoodstavce1"/>
          <w:rFonts w:ascii="Bookman Old Style" w:hAnsi="Bookman Old Style"/>
        </w:rPr>
        <w:t xml:space="preserve"> </w:t>
      </w:r>
      <w:r w:rsidR="0006188D" w:rsidRPr="007941C4">
        <w:rPr>
          <w:rStyle w:val="Standardnpsmoodstavce1"/>
          <w:rFonts w:ascii="Bookman Old Style" w:hAnsi="Bookman Old Style"/>
        </w:rPr>
        <w:t>zaměstnanc</w:t>
      </w:r>
      <w:r w:rsidR="00C875AF">
        <w:rPr>
          <w:rStyle w:val="Standardnpsmoodstavce1"/>
          <w:rFonts w:ascii="Bookman Old Style" w:hAnsi="Bookman Old Style"/>
        </w:rPr>
        <w:t>i</w:t>
      </w:r>
      <w:r w:rsidR="0006188D">
        <w:rPr>
          <w:rStyle w:val="Standardnpsmoodstavce1"/>
          <w:rFonts w:ascii="Bookman Old Style" w:hAnsi="Bookman Old Style"/>
        </w:rPr>
        <w:t xml:space="preserve"> školy).</w:t>
      </w:r>
      <w:r w:rsidR="00BB4FB4">
        <w:rPr>
          <w:rStyle w:val="Standardnpsmoodstavce1"/>
          <w:rFonts w:ascii="Bookman Old Style" w:hAnsi="Bookman Old Style"/>
        </w:rPr>
        <w:t xml:space="preserve"> </w:t>
      </w:r>
      <w:r w:rsidR="00C875AF" w:rsidRPr="00C875AF">
        <w:rPr>
          <w:rStyle w:val="Standardnpsmoodstavce1"/>
          <w:rFonts w:ascii="Bookman Old Style" w:hAnsi="Bookman Old Style"/>
        </w:rPr>
        <w:t>V tomto roce se</w:t>
      </w:r>
      <w:r w:rsidR="00F36AF7" w:rsidRPr="00C875AF">
        <w:rPr>
          <w:rStyle w:val="Standardnpsmoodstavce1"/>
          <w:rFonts w:ascii="Bookman Old Style" w:hAnsi="Bookman Old Style"/>
        </w:rPr>
        <w:t xml:space="preserve"> počet stravujících žáků</w:t>
      </w:r>
      <w:r w:rsidR="00C875AF" w:rsidRPr="00C875AF">
        <w:rPr>
          <w:rStyle w:val="Standardnpsmoodstavce1"/>
          <w:rFonts w:ascii="Bookman Old Style" w:hAnsi="Bookman Old Style"/>
        </w:rPr>
        <w:t xml:space="preserve"> ustálil.</w:t>
      </w:r>
      <w:r w:rsidR="00F36AF7" w:rsidRPr="00351090">
        <w:rPr>
          <w:rStyle w:val="Standardnpsmoodstavce1"/>
          <w:rFonts w:ascii="Bookman Old Style" w:hAnsi="Bookman Old Style"/>
          <w:color w:val="FF0000"/>
        </w:rPr>
        <w:t xml:space="preserve"> </w:t>
      </w:r>
      <w:r w:rsidR="00C875AF" w:rsidRPr="00B36555">
        <w:rPr>
          <w:rStyle w:val="Standardnpsmoodstavce1"/>
          <w:rFonts w:ascii="Bookman Old Style" w:hAnsi="Bookman Old Style"/>
        </w:rPr>
        <w:t>K</w:t>
      </w:r>
      <w:r w:rsidR="00F36AF7" w:rsidRPr="00B36555">
        <w:rPr>
          <w:rStyle w:val="Standardnpsmoodstavce1"/>
          <w:rFonts w:ascii="Bookman Old Style" w:hAnsi="Bookman Old Style"/>
        </w:rPr>
        <w:t>valita jídla je na velmi dobré úrovni</w:t>
      </w:r>
      <w:r w:rsidR="00B36555">
        <w:rPr>
          <w:rStyle w:val="Standardnpsmoodstavce1"/>
          <w:rFonts w:ascii="Bookman Old Style" w:hAnsi="Bookman Old Style"/>
        </w:rPr>
        <w:t>. Vedoucí školní</w:t>
      </w:r>
      <w:r w:rsidR="00072B88">
        <w:rPr>
          <w:rStyle w:val="Standardnpsmoodstavce1"/>
          <w:rFonts w:ascii="Bookman Old Style" w:hAnsi="Bookman Old Style"/>
        </w:rPr>
        <w:t xml:space="preserve"> jídelny</w:t>
      </w:r>
      <w:r w:rsidR="00B36555">
        <w:rPr>
          <w:rStyle w:val="Standardnpsmoodstavce1"/>
          <w:rFonts w:ascii="Bookman Old Style" w:hAnsi="Bookman Old Style"/>
        </w:rPr>
        <w:t xml:space="preserve"> se spolu s hlavní kuchařkou zúčastnila školení o dietním stravování. V průběhu školního roku pracovnice kuchyně upořádaly několik tematických dnů – posvícení, týden jídel na </w:t>
      </w:r>
      <w:proofErr w:type="gramStart"/>
      <w:r w:rsidR="00B36555">
        <w:rPr>
          <w:rStyle w:val="Standardnpsmoodstavce1"/>
          <w:rFonts w:ascii="Bookman Old Style" w:hAnsi="Bookman Old Style"/>
        </w:rPr>
        <w:t>přání,</w:t>
      </w:r>
      <w:proofErr w:type="gramEnd"/>
      <w:r w:rsidR="00B36555">
        <w:rPr>
          <w:rStyle w:val="Standardnpsmoodstavce1"/>
          <w:rFonts w:ascii="Bookman Old Style" w:hAnsi="Bookman Old Style"/>
        </w:rPr>
        <w:t xml:space="preserve"> </w:t>
      </w:r>
      <w:r w:rsidR="00A15DC8">
        <w:rPr>
          <w:rStyle w:val="Standardnpsmoodstavce1"/>
          <w:rFonts w:ascii="Bookman Old Style" w:hAnsi="Bookman Old Style"/>
        </w:rPr>
        <w:t>apod.</w:t>
      </w:r>
    </w:p>
    <w:p w14:paraId="290C8CA4" w14:textId="77777777" w:rsidR="0006188D" w:rsidRDefault="00B36555" w:rsidP="00132283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="00F36AF7" w:rsidRPr="00B36555">
        <w:rPr>
          <w:rStyle w:val="Standardnpsmoodstavce1"/>
          <w:rFonts w:ascii="Bookman Old Style" w:hAnsi="Bookman Old Style"/>
        </w:rPr>
        <w:t xml:space="preserve"> </w:t>
      </w:r>
      <w:r w:rsidR="0006188D">
        <w:rPr>
          <w:rStyle w:val="Standardnpsmoodstavce1"/>
          <w:rFonts w:ascii="Bookman Old Style" w:hAnsi="Bookman Old Style"/>
        </w:rPr>
        <w:t xml:space="preserve">Obědy </w:t>
      </w:r>
      <w:r w:rsidR="00132283">
        <w:rPr>
          <w:rStyle w:val="Standardnpsmoodstavce1"/>
          <w:rFonts w:ascii="Bookman Old Style" w:hAnsi="Bookman Old Style"/>
        </w:rPr>
        <w:t xml:space="preserve">byly </w:t>
      </w:r>
      <w:r w:rsidR="0006188D">
        <w:rPr>
          <w:rStyle w:val="Standardnpsmoodstavce1"/>
          <w:rFonts w:ascii="Bookman Old Style" w:hAnsi="Bookman Old Style"/>
        </w:rPr>
        <w:t xml:space="preserve">vydávány denně od 11.30 do 14.15. Stravné </w:t>
      </w:r>
      <w:r w:rsidR="00CD47DB">
        <w:rPr>
          <w:rStyle w:val="Standardnpsmoodstavce1"/>
          <w:rFonts w:ascii="Bookman Old Style" w:hAnsi="Bookman Old Style"/>
        </w:rPr>
        <w:t xml:space="preserve">měli </w:t>
      </w:r>
      <w:r w:rsidR="0006188D">
        <w:rPr>
          <w:rStyle w:val="Standardnpsmoodstavce1"/>
          <w:rFonts w:ascii="Bookman Old Style" w:hAnsi="Bookman Old Style"/>
        </w:rPr>
        <w:t>žáci</w:t>
      </w:r>
      <w:r w:rsidR="00BB4FB4">
        <w:rPr>
          <w:rStyle w:val="Standardnpsmoodstavce1"/>
          <w:rFonts w:ascii="Bookman Old Style" w:hAnsi="Bookman Old Style"/>
        </w:rPr>
        <w:t xml:space="preserve"> či zákonní zástupci</w:t>
      </w:r>
      <w:r w:rsidR="0006188D">
        <w:rPr>
          <w:rStyle w:val="Standardnpsmoodstavce1"/>
          <w:rFonts w:ascii="Bookman Old Style" w:hAnsi="Bookman Old Style"/>
        </w:rPr>
        <w:t xml:space="preserve"> </w:t>
      </w:r>
      <w:r w:rsidR="00CD47DB">
        <w:rPr>
          <w:rStyle w:val="Standardnpsmoodstavce1"/>
          <w:rFonts w:ascii="Bookman Old Style" w:hAnsi="Bookman Old Style"/>
        </w:rPr>
        <w:t xml:space="preserve">možnost </w:t>
      </w:r>
      <w:r w:rsidR="0006188D">
        <w:rPr>
          <w:rStyle w:val="Standardnpsmoodstavce1"/>
          <w:rFonts w:ascii="Bookman Old Style" w:hAnsi="Bookman Old Style"/>
        </w:rPr>
        <w:t xml:space="preserve">zaplatit v pracovní den od </w:t>
      </w:r>
      <w:r w:rsidR="00BB4FB4" w:rsidRPr="00264451">
        <w:rPr>
          <w:rStyle w:val="Standardnpsmoodstavce1"/>
          <w:rFonts w:ascii="Bookman Old Style" w:hAnsi="Bookman Old Style"/>
        </w:rPr>
        <w:t>6</w:t>
      </w:r>
      <w:r w:rsidR="0006188D" w:rsidRPr="00264451">
        <w:rPr>
          <w:rStyle w:val="Standardnpsmoodstavce1"/>
          <w:rFonts w:ascii="Bookman Old Style" w:hAnsi="Bookman Old Style"/>
        </w:rPr>
        <w:t>.</w:t>
      </w:r>
      <w:r w:rsidR="00BB4FB4" w:rsidRPr="00264451">
        <w:rPr>
          <w:rStyle w:val="Standardnpsmoodstavce1"/>
          <w:rFonts w:ascii="Bookman Old Style" w:hAnsi="Bookman Old Style"/>
        </w:rPr>
        <w:t>3</w:t>
      </w:r>
      <w:r w:rsidR="0006188D" w:rsidRPr="00264451">
        <w:rPr>
          <w:rStyle w:val="Standardnpsmoodstavce1"/>
          <w:rFonts w:ascii="Bookman Old Style" w:hAnsi="Bookman Old Style"/>
        </w:rPr>
        <w:t>0</w:t>
      </w:r>
      <w:r w:rsidR="00264451" w:rsidRPr="00264451">
        <w:rPr>
          <w:rStyle w:val="Standardnpsmoodstavce1"/>
          <w:rFonts w:ascii="Bookman Old Style" w:hAnsi="Bookman Old Style"/>
        </w:rPr>
        <w:t xml:space="preserve"> do 8.15. a od 11.30</w:t>
      </w:r>
      <w:r w:rsidR="0006188D" w:rsidRPr="00264451">
        <w:rPr>
          <w:rStyle w:val="Standardnpsmoodstavce1"/>
          <w:rFonts w:ascii="Bookman Old Style" w:hAnsi="Bookman Old Style"/>
        </w:rPr>
        <w:t xml:space="preserve"> do 14.15. </w:t>
      </w:r>
      <w:r w:rsidR="00CD47DB">
        <w:rPr>
          <w:rStyle w:val="Standardnpsmoodstavce1"/>
          <w:rFonts w:ascii="Bookman Old Style" w:hAnsi="Bookman Old Style"/>
        </w:rPr>
        <w:t xml:space="preserve">Většina rodin využívala možnost </w:t>
      </w:r>
      <w:r w:rsidR="0006188D" w:rsidRPr="00264451">
        <w:rPr>
          <w:rStyle w:val="Standardnpsmoodstavce1"/>
          <w:rFonts w:ascii="Bookman Old Style" w:hAnsi="Bookman Old Style"/>
        </w:rPr>
        <w:t>hrad</w:t>
      </w:r>
      <w:r w:rsidR="00CD47DB">
        <w:rPr>
          <w:rStyle w:val="Standardnpsmoodstavce1"/>
          <w:rFonts w:ascii="Bookman Old Style" w:hAnsi="Bookman Old Style"/>
        </w:rPr>
        <w:t>it</w:t>
      </w:r>
      <w:r w:rsidR="0006188D" w:rsidRPr="00264451">
        <w:rPr>
          <w:rStyle w:val="Standardnpsmoodstavce1"/>
          <w:rFonts w:ascii="Bookman Old Style" w:hAnsi="Bookman Old Style"/>
        </w:rPr>
        <w:t xml:space="preserve"> stravné</w:t>
      </w:r>
      <w:r w:rsidR="00CD47DB">
        <w:rPr>
          <w:rStyle w:val="Standardnpsmoodstavce1"/>
          <w:rFonts w:ascii="Bookman Old Style" w:hAnsi="Bookman Old Style"/>
        </w:rPr>
        <w:t xml:space="preserve"> </w:t>
      </w:r>
      <w:r w:rsidR="0006188D" w:rsidRPr="00264451">
        <w:rPr>
          <w:rStyle w:val="Standardnpsmoodstavce1"/>
          <w:rFonts w:ascii="Bookman Old Style" w:hAnsi="Bookman Old Style"/>
        </w:rPr>
        <w:t>příkazem z bankovního</w:t>
      </w:r>
      <w:r w:rsidR="0006188D">
        <w:rPr>
          <w:rStyle w:val="Standardnpsmoodstavce1"/>
          <w:rFonts w:ascii="Bookman Old Style" w:hAnsi="Bookman Old Style"/>
        </w:rPr>
        <w:t xml:space="preserve"> účtu.</w:t>
      </w:r>
    </w:p>
    <w:p w14:paraId="617C2DB1" w14:textId="77777777" w:rsidR="00CD47DB" w:rsidRDefault="0006188D" w:rsidP="00132283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Vyúčtování prov</w:t>
      </w:r>
      <w:r w:rsidR="00B36555">
        <w:rPr>
          <w:rFonts w:ascii="Bookman Old Style" w:hAnsi="Bookman Old Style"/>
        </w:rPr>
        <w:t>edl</w:t>
      </w:r>
      <w:r w:rsidR="00CD47DB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vedoucí školní jídelny dvakrát ročně (na konci kalendářního a na konci školního roku). </w:t>
      </w:r>
    </w:p>
    <w:p w14:paraId="73F1CF64" w14:textId="77777777" w:rsidR="00B36555" w:rsidRDefault="00CD47DB" w:rsidP="00132283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6188D">
        <w:rPr>
          <w:rFonts w:ascii="Bookman Old Style" w:hAnsi="Bookman Old Style"/>
        </w:rPr>
        <w:t xml:space="preserve"> Jídelníček </w:t>
      </w:r>
      <w:r>
        <w:rPr>
          <w:rFonts w:ascii="Bookman Old Style" w:hAnsi="Bookman Old Style"/>
        </w:rPr>
        <w:t>splňoval</w:t>
      </w:r>
      <w:r w:rsidR="0006188D">
        <w:rPr>
          <w:rFonts w:ascii="Bookman Old Style" w:hAnsi="Bookman Old Style"/>
        </w:rPr>
        <w:t> požadavky spotřebního koše</w:t>
      </w:r>
      <w:r w:rsidR="001E343F">
        <w:rPr>
          <w:rFonts w:ascii="Bookman Old Style" w:hAnsi="Bookman Old Style"/>
        </w:rPr>
        <w:t xml:space="preserve">. Při </w:t>
      </w:r>
      <w:r w:rsidR="0042686E">
        <w:rPr>
          <w:rFonts w:ascii="Bookman Old Style" w:hAnsi="Bookman Old Style"/>
        </w:rPr>
        <w:t>sestavování jídelníčku byly dodržovány</w:t>
      </w:r>
      <w:r w:rsidR="0006188D">
        <w:rPr>
          <w:rFonts w:ascii="Bookman Old Style" w:hAnsi="Bookman Old Style"/>
        </w:rPr>
        <w:t xml:space="preserve"> zásad</w:t>
      </w:r>
      <w:r w:rsidR="0042686E">
        <w:rPr>
          <w:rFonts w:ascii="Bookman Old Style" w:hAnsi="Bookman Old Style"/>
        </w:rPr>
        <w:t>y</w:t>
      </w:r>
      <w:r w:rsidR="0006188D">
        <w:rPr>
          <w:rFonts w:ascii="Bookman Old Style" w:hAnsi="Bookman Old Style"/>
        </w:rPr>
        <w:t xml:space="preserve"> správné výživy a doporučen</w:t>
      </w:r>
      <w:r w:rsidR="0042686E">
        <w:rPr>
          <w:rFonts w:ascii="Bookman Old Style" w:hAnsi="Bookman Old Style"/>
        </w:rPr>
        <w:t>é</w:t>
      </w:r>
      <w:r w:rsidR="0006188D">
        <w:rPr>
          <w:rFonts w:ascii="Bookman Old Style" w:hAnsi="Bookman Old Style"/>
        </w:rPr>
        <w:t xml:space="preserve"> norm</w:t>
      </w:r>
      <w:r w:rsidR="0042686E">
        <w:rPr>
          <w:rFonts w:ascii="Bookman Old Style" w:hAnsi="Bookman Old Style"/>
        </w:rPr>
        <w:t>y</w:t>
      </w:r>
      <w:r w:rsidR="0006188D">
        <w:rPr>
          <w:rFonts w:ascii="Bookman Old Style" w:hAnsi="Bookman Old Style"/>
        </w:rPr>
        <w:t>.</w:t>
      </w:r>
      <w:r w:rsidR="00B36555">
        <w:rPr>
          <w:rFonts w:ascii="Bookman Old Style" w:hAnsi="Bookman Old Style"/>
        </w:rPr>
        <w:t xml:space="preserve"> Kuchařky se snaží kromě osvědčených pokrmů připravovat i jídl</w:t>
      </w:r>
      <w:r w:rsidR="00072B88">
        <w:rPr>
          <w:rFonts w:ascii="Bookman Old Style" w:hAnsi="Bookman Old Style"/>
        </w:rPr>
        <w:t>a</w:t>
      </w:r>
      <w:r w:rsidR="00B36555">
        <w:rPr>
          <w:rFonts w:ascii="Bookman Old Style" w:hAnsi="Bookman Old Style"/>
        </w:rPr>
        <w:t xml:space="preserve"> pro děti neobvyklá, která splňují požadavky na moderní stravování (bulgur, pohanka, </w:t>
      </w:r>
      <w:proofErr w:type="gramStart"/>
      <w:r w:rsidR="00B36555">
        <w:rPr>
          <w:rFonts w:ascii="Bookman Old Style" w:hAnsi="Bookman Old Style"/>
        </w:rPr>
        <w:t>kuskus,..</w:t>
      </w:r>
      <w:proofErr w:type="gramEnd"/>
      <w:r w:rsidR="00B36555">
        <w:rPr>
          <w:rFonts w:ascii="Bookman Old Style" w:hAnsi="Bookman Old Style"/>
        </w:rPr>
        <w:t>) Třikrát týdně mají žáci možnost výběru ze dvou jídel.</w:t>
      </w:r>
    </w:p>
    <w:p w14:paraId="1EAE2558" w14:textId="77777777" w:rsidR="00B36555" w:rsidRDefault="00B36555" w:rsidP="00132283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6188D">
        <w:rPr>
          <w:rFonts w:ascii="Bookman Old Style" w:hAnsi="Bookman Old Style"/>
        </w:rPr>
        <w:t xml:space="preserve"> </w:t>
      </w:r>
      <w:r w:rsidR="0042686E">
        <w:rPr>
          <w:rFonts w:ascii="Bookman Old Style" w:hAnsi="Bookman Old Style"/>
        </w:rPr>
        <w:t>Od prosince 2014 jsou v souladu s platnou legislativou uváděny alergeny.</w:t>
      </w:r>
    </w:p>
    <w:p w14:paraId="19DB57BE" w14:textId="77777777" w:rsidR="00B36555" w:rsidRDefault="00B36555" w:rsidP="00132283">
      <w:pPr>
        <w:pStyle w:val="Normln1"/>
        <w:jc w:val="both"/>
        <w:rPr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  <w:r w:rsidRPr="00B36555">
        <w:rPr>
          <w:rStyle w:val="Standardnpsmoodstavce1"/>
          <w:rFonts w:ascii="Bookman Old Style" w:hAnsi="Bookman Old Style"/>
        </w:rPr>
        <w:t>Stravování cizích strávníků</w:t>
      </w:r>
      <w:r>
        <w:rPr>
          <w:rStyle w:val="Standardnpsmoodstavce1"/>
          <w:rFonts w:ascii="Bookman Old Style" w:hAnsi="Bookman Old Style"/>
        </w:rPr>
        <w:t xml:space="preserve"> škola nemá ve zřizovací listině</w:t>
      </w:r>
      <w:r w:rsidR="00072B88">
        <w:rPr>
          <w:rStyle w:val="Standardnpsmoodstavce1"/>
          <w:rFonts w:ascii="Bookman Old Style" w:hAnsi="Bookman Old Style"/>
        </w:rPr>
        <w:t>,</w:t>
      </w:r>
      <w:r>
        <w:rPr>
          <w:rStyle w:val="Standardnpsmoodstavce1"/>
          <w:rFonts w:ascii="Bookman Old Style" w:hAnsi="Bookman Old Style"/>
        </w:rPr>
        <w:t xml:space="preserve"> a proto ho neprovádíme.</w:t>
      </w:r>
    </w:p>
    <w:p w14:paraId="0EC1E566" w14:textId="77777777" w:rsidR="0006188D" w:rsidRDefault="0042686E" w:rsidP="00132283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6188D">
        <w:rPr>
          <w:rFonts w:ascii="Bookman Old Style" w:hAnsi="Bookman Old Style"/>
        </w:rPr>
        <w:t>Veškeré informace týkající se školní jídelny (</w:t>
      </w:r>
      <w:r w:rsidR="00AD552B">
        <w:rPr>
          <w:rFonts w:ascii="Bookman Old Style" w:hAnsi="Bookman Old Style"/>
        </w:rPr>
        <w:t>přihl</w:t>
      </w:r>
      <w:r w:rsidR="008E1FC0">
        <w:rPr>
          <w:rFonts w:ascii="Bookman Old Style" w:hAnsi="Bookman Old Style"/>
        </w:rPr>
        <w:t>áše</w:t>
      </w:r>
      <w:r w:rsidR="00AD552B">
        <w:rPr>
          <w:rFonts w:ascii="Bookman Old Style" w:hAnsi="Bookman Old Style"/>
        </w:rPr>
        <w:t xml:space="preserve">ní ke stravování, </w:t>
      </w:r>
      <w:r w:rsidR="0006188D">
        <w:rPr>
          <w:rFonts w:ascii="Bookman Old Style" w:hAnsi="Bookman Old Style"/>
        </w:rPr>
        <w:t xml:space="preserve">výše stravného, platby, jídelníček, vnitřní řád školní jídelny) </w:t>
      </w:r>
      <w:r>
        <w:rPr>
          <w:rFonts w:ascii="Bookman Old Style" w:hAnsi="Bookman Old Style"/>
        </w:rPr>
        <w:t>byly</w:t>
      </w:r>
      <w:r w:rsidR="0006188D">
        <w:rPr>
          <w:rFonts w:ascii="Bookman Old Style" w:hAnsi="Bookman Old Style"/>
        </w:rPr>
        <w:t xml:space="preserve"> umístěny na webových stránkách školy.</w:t>
      </w:r>
    </w:p>
    <w:p w14:paraId="3F8A3792" w14:textId="77777777" w:rsidR="002660B8" w:rsidRDefault="002660B8" w:rsidP="00457431">
      <w:pPr>
        <w:pStyle w:val="Normln1"/>
        <w:jc w:val="both"/>
        <w:rPr>
          <w:rStyle w:val="Standardnpsmoodstavce1"/>
          <w:rFonts w:ascii="Bookman Old Style" w:hAnsi="Bookman Old Style"/>
        </w:rPr>
      </w:pPr>
    </w:p>
    <w:p w14:paraId="3482BAC0" w14:textId="77777777" w:rsidR="0006188D" w:rsidRDefault="0006188D" w:rsidP="00457431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     </w:t>
      </w:r>
    </w:p>
    <w:p w14:paraId="16432202" w14:textId="77777777" w:rsidR="002E1EBB" w:rsidRPr="00457431" w:rsidRDefault="002E1EBB" w:rsidP="00457431">
      <w:pPr>
        <w:pStyle w:val="Normln1"/>
        <w:jc w:val="both"/>
        <w:rPr>
          <w:rFonts w:ascii="Bookman Old Style" w:hAnsi="Bookman Old Style"/>
        </w:rPr>
      </w:pPr>
    </w:p>
    <w:p w14:paraId="287C5A6E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2</w:t>
      </w:r>
      <w:r w:rsidR="002E1EBB">
        <w:rPr>
          <w:rStyle w:val="Standardnpsmoodstavce1"/>
          <w:rFonts w:ascii="Bookman Old Style" w:hAnsi="Bookman Old Style"/>
          <w:b/>
          <w:bCs/>
        </w:rPr>
        <w:t>4</w:t>
      </w:r>
      <w:r>
        <w:rPr>
          <w:rStyle w:val="Standardnpsmoodstavce1"/>
          <w:rFonts w:ascii="Bookman Old Style" w:hAnsi="Bookman Old Style"/>
          <w:b/>
          <w:bCs/>
        </w:rPr>
        <w:t xml:space="preserve">. </w:t>
      </w:r>
      <w:r w:rsidRPr="005552FD">
        <w:rPr>
          <w:rStyle w:val="Standardnpsmoodstavce1"/>
          <w:rFonts w:ascii="Bookman Old Style" w:hAnsi="Bookman Old Style"/>
          <w:b/>
          <w:bCs/>
        </w:rPr>
        <w:t>Výjezdy žáků</w:t>
      </w:r>
      <w:r>
        <w:rPr>
          <w:rStyle w:val="Standardnpsmoodstavce1"/>
          <w:rFonts w:ascii="Bookman Old Style" w:hAnsi="Bookman Old Style"/>
          <w:b/>
          <w:bCs/>
        </w:rPr>
        <w:t xml:space="preserve"> </w:t>
      </w:r>
    </w:p>
    <w:p w14:paraId="45A5EE2D" w14:textId="77777777" w:rsidR="0006188D" w:rsidRPr="00FC14F6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6188D" w14:paraId="07446FDE" w14:textId="77777777" w:rsidTr="00FC14F6">
        <w:trPr>
          <w:trHeight w:val="28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F0161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 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8F3A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počet výjezdů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6543" w14:textId="77777777" w:rsidR="0006188D" w:rsidRDefault="0006188D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Bookman Old Style" w:hAnsi="Bookman Old Style"/>
                <w:b w:val="0"/>
              </w:rPr>
            </w:pPr>
            <w:r>
              <w:rPr>
                <w:rStyle w:val="Standardnpsmoodstavce1"/>
                <w:rFonts w:ascii="Bookman Old Style" w:hAnsi="Bookman Old Style"/>
                <w:b w:val="0"/>
              </w:rPr>
              <w:t>počet žáků</w:t>
            </w:r>
          </w:p>
        </w:tc>
      </w:tr>
      <w:tr w:rsidR="0006188D" w14:paraId="4F34A57E" w14:textId="77777777" w:rsidTr="00FC14F6"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57C9" w14:textId="77777777" w:rsidR="0006188D" w:rsidRPr="005552FD" w:rsidRDefault="0006188D" w:rsidP="005552F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 w:rsidRPr="005552FD">
              <w:rPr>
                <w:rStyle w:val="Standardnpsmoodstavce1"/>
                <w:rFonts w:ascii="Bookman Old Style" w:hAnsi="Bookman Old Style"/>
              </w:rPr>
              <w:t>školy v</w:t>
            </w:r>
            <w:r w:rsidR="005552FD" w:rsidRPr="005552FD">
              <w:rPr>
                <w:rStyle w:val="Standardnpsmoodstavce1"/>
                <w:rFonts w:ascii="Bookman Old Style" w:hAnsi="Bookman Old Style"/>
              </w:rPr>
              <w:t> </w:t>
            </w:r>
            <w:r w:rsidRPr="005552FD">
              <w:rPr>
                <w:rStyle w:val="Standardnpsmoodstavce1"/>
                <w:rFonts w:ascii="Bookman Old Style" w:hAnsi="Bookman Old Style"/>
              </w:rPr>
              <w:t>přírodě</w:t>
            </w:r>
            <w:r w:rsidR="005552FD" w:rsidRPr="005552FD">
              <w:rPr>
                <w:rStyle w:val="Standardnpsmoodstavce1"/>
                <w:rFonts w:ascii="Bookman Old Style" w:hAnsi="Bookman Old Style"/>
              </w:rPr>
              <w:t>, ozdravné pobyty,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5B28A670" w14:textId="77777777" w:rsidR="0006188D" w:rsidRPr="004E0CA9" w:rsidRDefault="00F563F6">
            <w:pPr>
              <w:pStyle w:val="Normln1"/>
              <w:jc w:val="center"/>
            </w:pPr>
            <w:r>
              <w:t>3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41861085" w14:textId="77777777" w:rsidR="0006188D" w:rsidRPr="004E0CA9" w:rsidRDefault="00F563F6" w:rsidP="006A15E6">
            <w:pPr>
              <w:pStyle w:val="Normln1"/>
              <w:jc w:val="center"/>
            </w:pPr>
            <w:r>
              <w:t>128</w:t>
            </w:r>
          </w:p>
        </w:tc>
      </w:tr>
      <w:tr w:rsidR="0006188D" w14:paraId="68525F08" w14:textId="77777777" w:rsidTr="00FC14F6"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B12F" w14:textId="77777777" w:rsidR="0006188D" w:rsidRPr="005552F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 w:rsidRPr="005552FD">
              <w:rPr>
                <w:rStyle w:val="Standardnpsmoodstavce1"/>
                <w:rFonts w:ascii="Bookman Old Style" w:hAnsi="Bookman Old Style"/>
              </w:rPr>
              <w:t>lyžařské kurzy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55432CD1" w14:textId="77777777" w:rsidR="0006188D" w:rsidRPr="004E0CA9" w:rsidRDefault="00EE3454">
            <w:pPr>
              <w:pStyle w:val="Normln1"/>
              <w:jc w:val="center"/>
            </w:pPr>
            <w:r w:rsidRPr="004E0CA9">
              <w:t>0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0D1B387A" w14:textId="77777777" w:rsidR="0006188D" w:rsidRPr="004E0CA9" w:rsidRDefault="00EE3454">
            <w:pPr>
              <w:pStyle w:val="Normln1"/>
              <w:jc w:val="center"/>
            </w:pPr>
            <w:r w:rsidRPr="004E0CA9">
              <w:t>0</w:t>
            </w:r>
          </w:p>
        </w:tc>
      </w:tr>
      <w:tr w:rsidR="0006188D" w14:paraId="4CFFFD98" w14:textId="77777777" w:rsidTr="00FC14F6"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B762" w14:textId="77777777" w:rsidR="0006188D" w:rsidRDefault="004B1596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c</w:t>
            </w:r>
            <w:r w:rsidR="0006188D">
              <w:rPr>
                <w:rStyle w:val="Standardnpsmoodstavce1"/>
                <w:rFonts w:ascii="Bookman Old Style" w:hAnsi="Bookman Old Style"/>
              </w:rPr>
              <w:t>yklo-turistický kurz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24CBFFA6" w14:textId="77777777" w:rsidR="0006188D" w:rsidRPr="004E0CA9" w:rsidRDefault="006A15E6">
            <w:pPr>
              <w:pStyle w:val="Normln1"/>
              <w:jc w:val="center"/>
            </w:pPr>
            <w:r>
              <w:t>0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411B3D00" w14:textId="77777777" w:rsidR="0006188D" w:rsidRPr="004E0CA9" w:rsidRDefault="006A15E6" w:rsidP="004E0CA9">
            <w:pPr>
              <w:pStyle w:val="Normln1"/>
              <w:jc w:val="center"/>
            </w:pPr>
            <w:r>
              <w:t>0</w:t>
            </w:r>
          </w:p>
        </w:tc>
      </w:tr>
      <w:tr w:rsidR="0006188D" w14:paraId="1CE03D8C" w14:textId="77777777" w:rsidTr="00FC14F6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8CD5" w14:textId="77777777" w:rsidR="0006188D" w:rsidRDefault="0006188D">
            <w:pPr>
              <w:pStyle w:val="Normln1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vodácký kurz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8E55" w14:textId="77777777" w:rsidR="0006188D" w:rsidRPr="004E0CA9" w:rsidRDefault="0006188D" w:rsidP="00EE3454">
            <w:pPr>
              <w:pStyle w:val="Normln1"/>
              <w:tabs>
                <w:tab w:val="left" w:pos="210"/>
                <w:tab w:val="center" w:pos="1465"/>
              </w:tabs>
            </w:pPr>
            <w:r w:rsidRPr="004E0CA9">
              <w:t xml:space="preserve">                       </w:t>
            </w:r>
            <w:r w:rsidR="00EE3454" w:rsidRPr="004E0CA9">
              <w:t>0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539B" w14:textId="77777777" w:rsidR="0006188D" w:rsidRPr="004E0CA9" w:rsidRDefault="00EE3454">
            <w:pPr>
              <w:pStyle w:val="Normln1"/>
              <w:jc w:val="center"/>
            </w:pPr>
            <w:r w:rsidRPr="004E0CA9">
              <w:t>0</w:t>
            </w:r>
          </w:p>
        </w:tc>
      </w:tr>
      <w:tr w:rsidR="0006188D" w14:paraId="470BCE87" w14:textId="77777777" w:rsidTr="00FC14F6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EE56" w14:textId="77777777" w:rsidR="0006188D" w:rsidRDefault="0006188D" w:rsidP="006A15E6">
            <w:pPr>
              <w:pStyle w:val="Normln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kohezní pobyty tříd</w:t>
            </w:r>
            <w:r w:rsidR="00F563F6">
              <w:rPr>
                <w:rFonts w:ascii="Bookman Old Style" w:hAnsi="Bookman Old Style"/>
              </w:rPr>
              <w:t xml:space="preserve"> + ŽP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4836" w14:textId="77777777" w:rsidR="0006188D" w:rsidRPr="004E0CA9" w:rsidRDefault="00F563F6">
            <w:pPr>
              <w:pStyle w:val="Normln1"/>
              <w:tabs>
                <w:tab w:val="left" w:pos="210"/>
                <w:tab w:val="center" w:pos="1465"/>
              </w:tabs>
              <w:jc w:val="center"/>
            </w:pPr>
            <w:r>
              <w:t>3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19D6" w14:textId="77777777" w:rsidR="0006188D" w:rsidRPr="004E0CA9" w:rsidRDefault="00F563F6" w:rsidP="00F563F6">
            <w:pPr>
              <w:pStyle w:val="Normln1"/>
              <w:jc w:val="center"/>
            </w:pPr>
            <w:r>
              <w:t>61+ 18</w:t>
            </w:r>
          </w:p>
        </w:tc>
      </w:tr>
    </w:tbl>
    <w:p w14:paraId="2AFEFC31" w14:textId="77777777" w:rsidR="0006188D" w:rsidRDefault="0006188D">
      <w:pPr>
        <w:pStyle w:val="Zkladntext1"/>
        <w:rPr>
          <w:rFonts w:ascii="Bookman Old Style" w:hAnsi="Bookman Old Style"/>
        </w:rPr>
      </w:pPr>
    </w:p>
    <w:p w14:paraId="131DB3E7" w14:textId="77777777" w:rsidR="0006188D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Výjezdy žáků </w:t>
      </w:r>
      <w:r w:rsidR="006A15E6">
        <w:rPr>
          <w:rFonts w:ascii="Bookman Old Style" w:hAnsi="Bookman Old Style"/>
        </w:rPr>
        <w:t xml:space="preserve">organizované školou </w:t>
      </w:r>
      <w:r>
        <w:rPr>
          <w:rFonts w:ascii="Bookman Old Style" w:hAnsi="Bookman Old Style"/>
        </w:rPr>
        <w:t xml:space="preserve">jsou v souladu s vyhláškou č. 48/2005 Sb § 2, která uvádí, že </w:t>
      </w:r>
      <w:r w:rsidR="006A15E6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škola může organizovat v souladu se školním vzdělávacím programem zotavovací pobyty žáků ve zdravotně příznivém prostředí bez přerušení vzdělávání, výjezdy do zahraničí a další akce související s výchovně vzdělávací činností.</w:t>
      </w:r>
      <w:r w:rsidR="006A15E6">
        <w:rPr>
          <w:rFonts w:ascii="Bookman Old Style" w:hAnsi="Bookman Old Style"/>
        </w:rPr>
        <w:t>“</w:t>
      </w:r>
      <w:r w:rsidR="004237CB" w:rsidRPr="004237CB">
        <w:t xml:space="preserve"> </w:t>
      </w:r>
    </w:p>
    <w:p w14:paraId="758B5F0F" w14:textId="77777777" w:rsidR="0006188D" w:rsidRDefault="006A15E6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Vedením školy jsou pobyty kolektivů mimo Chomutov </w:t>
      </w:r>
      <w:r w:rsidR="0006188D">
        <w:rPr>
          <w:rFonts w:ascii="Bookman Old Style" w:hAnsi="Bookman Old Style"/>
        </w:rPr>
        <w:t xml:space="preserve">podporovány, </w:t>
      </w:r>
      <w:r>
        <w:rPr>
          <w:rFonts w:ascii="Bookman Old Style" w:hAnsi="Bookman Old Style"/>
        </w:rPr>
        <w:t xml:space="preserve">neboť </w:t>
      </w:r>
      <w:r w:rsidR="00F563F6">
        <w:rPr>
          <w:rFonts w:ascii="Bookman Old Style" w:hAnsi="Bookman Old Style"/>
        </w:rPr>
        <w:t>je považujeme za</w:t>
      </w:r>
      <w:r>
        <w:rPr>
          <w:rFonts w:ascii="Bookman Old Style" w:hAnsi="Bookman Old Style"/>
        </w:rPr>
        <w:t xml:space="preserve"> důležitou součást výchovně vzdělávací práce. </w:t>
      </w:r>
      <w:r w:rsidR="00F563F6">
        <w:rPr>
          <w:rFonts w:ascii="Bookman Old Style" w:hAnsi="Bookman Old Style"/>
        </w:rPr>
        <w:t>V rámci těchto akcí mohou</w:t>
      </w:r>
      <w:r>
        <w:rPr>
          <w:rFonts w:ascii="Bookman Old Style" w:hAnsi="Bookman Old Style"/>
        </w:rPr>
        <w:t xml:space="preserve"> učitelé nav</w:t>
      </w:r>
      <w:r w:rsidR="00F563F6">
        <w:rPr>
          <w:rFonts w:ascii="Bookman Old Style" w:hAnsi="Bookman Old Style"/>
        </w:rPr>
        <w:t>ázat</w:t>
      </w:r>
      <w:r>
        <w:rPr>
          <w:rFonts w:ascii="Bookman Old Style" w:hAnsi="Bookman Old Style"/>
        </w:rPr>
        <w:t xml:space="preserve"> se svými žáky </w:t>
      </w:r>
      <w:r w:rsidR="00570F57">
        <w:rPr>
          <w:rFonts w:ascii="Bookman Old Style" w:hAnsi="Bookman Old Style"/>
        </w:rPr>
        <w:t xml:space="preserve">lepší vztahy, poznávají se </w:t>
      </w:r>
      <w:r w:rsidR="00F563F6">
        <w:rPr>
          <w:rFonts w:ascii="Bookman Old Style" w:hAnsi="Bookman Old Style"/>
        </w:rPr>
        <w:t xml:space="preserve">především </w:t>
      </w:r>
      <w:r w:rsidR="00570F57">
        <w:rPr>
          <w:rFonts w:ascii="Bookman Old Style" w:hAnsi="Bookman Old Style"/>
        </w:rPr>
        <w:t>z lidské stránky.</w:t>
      </w:r>
    </w:p>
    <w:p w14:paraId="7ECAC0DA" w14:textId="77777777" w:rsidR="00570F57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563F6">
        <w:rPr>
          <w:rFonts w:ascii="Bookman Old Style" w:hAnsi="Bookman Old Style"/>
        </w:rPr>
        <w:t>V posledních letech se ovšem setkáváme</w:t>
      </w:r>
      <w:r w:rsidR="00570F57">
        <w:rPr>
          <w:rFonts w:ascii="Bookman Old Style" w:hAnsi="Bookman Old Style"/>
        </w:rPr>
        <w:t xml:space="preserve"> s malým</w:t>
      </w:r>
      <w:r>
        <w:rPr>
          <w:rFonts w:ascii="Bookman Old Style" w:hAnsi="Bookman Old Style"/>
        </w:rPr>
        <w:t xml:space="preserve"> zájmem o</w:t>
      </w:r>
      <w:r w:rsidR="00F563F6">
        <w:rPr>
          <w:rFonts w:ascii="Bookman Old Style" w:hAnsi="Bookman Old Style"/>
        </w:rPr>
        <w:t xml:space="preserve"> účast na</w:t>
      </w:r>
      <w:r>
        <w:rPr>
          <w:rFonts w:ascii="Bookman Old Style" w:hAnsi="Bookman Old Style"/>
        </w:rPr>
        <w:t xml:space="preserve"> výjezd</w:t>
      </w:r>
      <w:r w:rsidR="00F563F6">
        <w:rPr>
          <w:rFonts w:ascii="Bookman Old Style" w:hAnsi="Bookman Old Style"/>
        </w:rPr>
        <w:t>ech</w:t>
      </w:r>
      <w:r>
        <w:rPr>
          <w:rFonts w:ascii="Bookman Old Style" w:hAnsi="Bookman Old Style"/>
        </w:rPr>
        <w:t xml:space="preserve">. </w:t>
      </w:r>
      <w:r w:rsidR="00F563F6">
        <w:rPr>
          <w:rFonts w:ascii="Bookman Old Style" w:hAnsi="Bookman Old Style"/>
        </w:rPr>
        <w:t>Opět nebylo dost</w:t>
      </w:r>
      <w:r w:rsidR="00EE3454">
        <w:rPr>
          <w:rFonts w:ascii="Bookman Old Style" w:hAnsi="Bookman Old Style"/>
        </w:rPr>
        <w:t xml:space="preserve"> zájemců o lyžařský kurz</w:t>
      </w:r>
      <w:r w:rsidR="00F563F6">
        <w:rPr>
          <w:rFonts w:ascii="Bookman Old Style" w:hAnsi="Bookman Old Style"/>
        </w:rPr>
        <w:t>, kurz turistický</w:t>
      </w:r>
      <w:r w:rsidR="00EE3454">
        <w:rPr>
          <w:rFonts w:ascii="Bookman Old Style" w:hAnsi="Bookman Old Style"/>
        </w:rPr>
        <w:t xml:space="preserve"> a </w:t>
      </w:r>
      <w:r w:rsidR="00F563F6">
        <w:rPr>
          <w:rFonts w:ascii="Bookman Old Style" w:hAnsi="Bookman Old Style"/>
        </w:rPr>
        <w:t>nepodařilo se naplnit ani</w:t>
      </w:r>
      <w:r w:rsidR="00EE3454">
        <w:rPr>
          <w:rFonts w:ascii="Bookman Old Style" w:hAnsi="Bookman Old Style"/>
        </w:rPr>
        <w:t xml:space="preserve"> kurz</w:t>
      </w:r>
      <w:r w:rsidR="00570F57">
        <w:rPr>
          <w:rFonts w:ascii="Bookman Old Style" w:hAnsi="Bookman Old Style"/>
        </w:rPr>
        <w:t xml:space="preserve"> vodácký</w:t>
      </w:r>
      <w:r w:rsidR="00EE3454">
        <w:rPr>
          <w:rFonts w:ascii="Bookman Old Style" w:hAnsi="Bookman Old Style"/>
        </w:rPr>
        <w:t xml:space="preserve">. </w:t>
      </w:r>
    </w:p>
    <w:p w14:paraId="43555585" w14:textId="77777777" w:rsidR="0006188D" w:rsidRDefault="00570F57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563F6">
        <w:rPr>
          <w:rFonts w:ascii="Bookman Old Style" w:hAnsi="Bookman Old Style"/>
        </w:rPr>
        <w:t xml:space="preserve">Jednou z </w:t>
      </w:r>
      <w:r w:rsidR="0006188D">
        <w:rPr>
          <w:rFonts w:ascii="Bookman Old Style" w:hAnsi="Bookman Old Style"/>
        </w:rPr>
        <w:t>příčin je finanční náročnost</w:t>
      </w:r>
      <w:r>
        <w:rPr>
          <w:rFonts w:ascii="Bookman Old Style" w:hAnsi="Bookman Old Style"/>
        </w:rPr>
        <w:t xml:space="preserve"> výjezdů</w:t>
      </w:r>
      <w:r w:rsidR="0006188D">
        <w:rPr>
          <w:rFonts w:ascii="Bookman Old Style" w:hAnsi="Bookman Old Style"/>
        </w:rPr>
        <w:t xml:space="preserve"> a ekonomická situace některých rodin</w:t>
      </w:r>
      <w:r>
        <w:rPr>
          <w:rFonts w:ascii="Bookman Old Style" w:hAnsi="Bookman Old Style"/>
        </w:rPr>
        <w:t xml:space="preserve">. </w:t>
      </w:r>
      <w:r w:rsidR="0006188D">
        <w:rPr>
          <w:rFonts w:ascii="Bookman Old Style" w:hAnsi="Bookman Old Style"/>
        </w:rPr>
        <w:t xml:space="preserve">Na druhou stranu je </w:t>
      </w:r>
      <w:r w:rsidR="005552FD">
        <w:rPr>
          <w:rFonts w:ascii="Bookman Old Style" w:hAnsi="Bookman Old Style"/>
        </w:rPr>
        <w:t>zarážející</w:t>
      </w:r>
      <w:r w:rsidR="0006188D">
        <w:rPr>
          <w:rFonts w:ascii="Bookman Old Style" w:hAnsi="Bookman Old Style"/>
        </w:rPr>
        <w:t xml:space="preserve">, že </w:t>
      </w:r>
      <w:r w:rsidR="005552FD">
        <w:rPr>
          <w:rFonts w:ascii="Bookman Old Style" w:hAnsi="Bookman Old Style"/>
        </w:rPr>
        <w:t xml:space="preserve">žáci nevyjíždějí ani na </w:t>
      </w:r>
      <w:r w:rsidR="0006188D">
        <w:rPr>
          <w:rFonts w:ascii="Bookman Old Style" w:hAnsi="Bookman Old Style"/>
        </w:rPr>
        <w:t xml:space="preserve">kohezní pobyty 6. </w:t>
      </w:r>
      <w:r w:rsidR="005552FD">
        <w:rPr>
          <w:rFonts w:ascii="Bookman Old Style" w:hAnsi="Bookman Old Style"/>
        </w:rPr>
        <w:t>t</w:t>
      </w:r>
      <w:r w:rsidR="0006188D">
        <w:rPr>
          <w:rFonts w:ascii="Bookman Old Style" w:hAnsi="Bookman Old Style"/>
        </w:rPr>
        <w:t>říd</w:t>
      </w:r>
      <w:r w:rsidR="005552FD">
        <w:rPr>
          <w:rFonts w:ascii="Bookman Old Style" w:hAnsi="Bookman Old Style"/>
        </w:rPr>
        <w:t>, které</w:t>
      </w:r>
      <w:r w:rsidR="0006188D">
        <w:rPr>
          <w:rFonts w:ascii="Bookman Old Style" w:hAnsi="Bookman Old Style"/>
        </w:rPr>
        <w:t xml:space="preserve"> jsou pro děti díky </w:t>
      </w:r>
      <w:r w:rsidR="005552FD">
        <w:rPr>
          <w:rFonts w:ascii="Bookman Old Style" w:hAnsi="Bookman Old Style"/>
        </w:rPr>
        <w:t>podpoře</w:t>
      </w:r>
      <w:r w:rsidR="000618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Statutárního města Chomutov </w:t>
      </w:r>
      <w:r w:rsidR="0006188D">
        <w:rPr>
          <w:rFonts w:ascii="Bookman Old Style" w:hAnsi="Bookman Old Style"/>
        </w:rPr>
        <w:t>téměř zdarma</w:t>
      </w:r>
      <w:r w:rsidR="005552FD">
        <w:rPr>
          <w:rFonts w:ascii="Bookman Old Style" w:hAnsi="Bookman Old Style"/>
        </w:rPr>
        <w:t>.</w:t>
      </w:r>
      <w:r w:rsidR="0006188D">
        <w:rPr>
          <w:rFonts w:ascii="Bookman Old Style" w:hAnsi="Bookman Old Style"/>
        </w:rPr>
        <w:t xml:space="preserve"> </w:t>
      </w:r>
    </w:p>
    <w:p w14:paraId="3BBE9F91" w14:textId="77777777" w:rsidR="00570F57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570F57">
        <w:rPr>
          <w:rFonts w:ascii="Bookman Old Style" w:hAnsi="Bookman Old Style"/>
        </w:rPr>
        <w:t xml:space="preserve">Učitelů, kteří </w:t>
      </w:r>
      <w:r w:rsidR="005552FD">
        <w:rPr>
          <w:rFonts w:ascii="Bookman Old Style" w:hAnsi="Bookman Old Style"/>
        </w:rPr>
        <w:t xml:space="preserve">jakékoliv </w:t>
      </w:r>
      <w:r w:rsidR="00570F57">
        <w:rPr>
          <w:rFonts w:ascii="Bookman Old Style" w:hAnsi="Bookman Old Style"/>
        </w:rPr>
        <w:t xml:space="preserve">výjezdy pro žáky organizují si nesmírně vážím, neboť podstupují poměrně velká rizika a </w:t>
      </w:r>
      <w:proofErr w:type="gramStart"/>
      <w:r w:rsidR="00570F57">
        <w:rPr>
          <w:rFonts w:ascii="Bookman Old Style" w:hAnsi="Bookman Old Style"/>
        </w:rPr>
        <w:t>leží</w:t>
      </w:r>
      <w:proofErr w:type="gramEnd"/>
      <w:r w:rsidR="00570F57">
        <w:rPr>
          <w:rFonts w:ascii="Bookman Old Style" w:hAnsi="Bookman Old Style"/>
        </w:rPr>
        <w:t xml:space="preserve"> na nich zodpovědnost. </w:t>
      </w:r>
      <w:r w:rsidR="005552FD">
        <w:rPr>
          <w:rFonts w:ascii="Bookman Old Style" w:hAnsi="Bookman Old Style"/>
        </w:rPr>
        <w:t>Navíc, jak jsme v letošním roce zjistili, část rodičů má připomínky k průběhu akcí a nedovedou si představit práci navíc (jak administrativní, tak přímou výchovnou), která je s organizací těchto akcí spojená.</w:t>
      </w:r>
    </w:p>
    <w:p w14:paraId="1AFC45C2" w14:textId="77777777" w:rsidR="0006188D" w:rsidRDefault="00570F57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5552FD">
        <w:rPr>
          <w:rFonts w:ascii="Bookman Old Style" w:hAnsi="Bookman Old Style"/>
        </w:rPr>
        <w:t xml:space="preserve">I přes výše jmenované problémy budeme i v dalším roce výjezdy nabízet a doufáme, že se </w:t>
      </w:r>
      <w:proofErr w:type="gramStart"/>
      <w:r w:rsidR="005552FD">
        <w:rPr>
          <w:rFonts w:ascii="Bookman Old Style" w:hAnsi="Bookman Old Style"/>
        </w:rPr>
        <w:t>podaří</w:t>
      </w:r>
      <w:proofErr w:type="gramEnd"/>
      <w:r w:rsidR="005552FD">
        <w:rPr>
          <w:rFonts w:ascii="Bookman Old Style" w:hAnsi="Bookman Old Style"/>
        </w:rPr>
        <w:t xml:space="preserve"> alespoň část z nabídky realizovat.</w:t>
      </w:r>
    </w:p>
    <w:p w14:paraId="5B0CF346" w14:textId="77777777" w:rsidR="0006188D" w:rsidRDefault="0006188D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</w:p>
    <w:p w14:paraId="1ADDAF6E" w14:textId="77777777" w:rsidR="0006188D" w:rsidRDefault="0006188D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459FD11F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1F267B04" w14:textId="77777777" w:rsidR="0006188D" w:rsidRPr="00B34BF5" w:rsidRDefault="0006188D">
      <w:pPr>
        <w:pStyle w:val="Normln1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</w:rPr>
        <w:t>2</w:t>
      </w:r>
      <w:r w:rsidR="002E1EBB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 xml:space="preserve">. </w:t>
      </w:r>
      <w:r w:rsidRPr="00E600DD">
        <w:rPr>
          <w:rFonts w:ascii="Bookman Old Style" w:hAnsi="Bookman Old Style"/>
          <w:b/>
          <w:bCs/>
        </w:rPr>
        <w:t>Výsledky kontrol</w:t>
      </w:r>
    </w:p>
    <w:p w14:paraId="2249F962" w14:textId="77777777" w:rsidR="0006188D" w:rsidRPr="00B34BF5" w:rsidRDefault="0006188D">
      <w:pPr>
        <w:pStyle w:val="Normln1"/>
        <w:rPr>
          <w:rFonts w:ascii="Bookman Old Style" w:hAnsi="Bookman Old Style"/>
          <w:b/>
          <w:bCs/>
          <w:color w:val="FF0000"/>
        </w:rPr>
      </w:pPr>
    </w:p>
    <w:p w14:paraId="0AF0EF89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58220075" w14:textId="77777777" w:rsidR="001B768F" w:rsidRPr="00D062B6" w:rsidRDefault="0006188D" w:rsidP="00CC10EC">
      <w:pPr>
        <w:pStyle w:val="Normln1"/>
        <w:ind w:left="720" w:right="-110" w:hanging="720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Symbol" w:hAnsi="Symbol"/>
        </w:rPr>
        <w:t></w:t>
      </w:r>
      <w:r>
        <w:rPr>
          <w:rStyle w:val="Standardnpsmoodstavce1"/>
          <w:sz w:val="14"/>
          <w:szCs w:val="14"/>
        </w:rPr>
        <w:t xml:space="preserve">      </w:t>
      </w:r>
      <w:r w:rsidR="00D062B6" w:rsidRPr="00D062B6">
        <w:rPr>
          <w:rStyle w:val="Standardnpsmoodstavce1"/>
          <w:rFonts w:ascii="Bookman Old Style" w:hAnsi="Bookman Old Style"/>
        </w:rPr>
        <w:t>Kontrola Okresní správy sociálního zabezpečení Chomutov,</w:t>
      </w:r>
      <w:r w:rsidR="00D062B6">
        <w:rPr>
          <w:rStyle w:val="Standardnpsmoodstavce1"/>
          <w:rFonts w:ascii="Bookman Old Style" w:hAnsi="Bookman Old Style"/>
        </w:rPr>
        <w:t xml:space="preserve"> která proběhla v lednu 2016, udělila škole pokutu ve výši 1 500,- Kč za pozdní </w:t>
      </w:r>
      <w:r w:rsidR="005552FD">
        <w:rPr>
          <w:rStyle w:val="Standardnpsmoodstavce1"/>
          <w:rFonts w:ascii="Bookman Old Style" w:hAnsi="Bookman Old Style"/>
        </w:rPr>
        <w:t>o</w:t>
      </w:r>
      <w:r w:rsidR="00D062B6">
        <w:rPr>
          <w:rStyle w:val="Standardnpsmoodstavce1"/>
          <w:rFonts w:ascii="Bookman Old Style" w:hAnsi="Bookman Old Style"/>
        </w:rPr>
        <w:t>známení o skončení zaměstnání jedné z pracovnic školy.</w:t>
      </w:r>
    </w:p>
    <w:p w14:paraId="2B78705B" w14:textId="77777777" w:rsidR="00952CF6" w:rsidRPr="00D062B6" w:rsidRDefault="00952CF6" w:rsidP="00952CF6">
      <w:pPr>
        <w:pStyle w:val="Normln1"/>
        <w:ind w:left="720"/>
        <w:jc w:val="both"/>
        <w:rPr>
          <w:rStyle w:val="Standardnpsmoodstavce1"/>
          <w:rFonts w:ascii="Bookman Old Style" w:hAnsi="Bookman Old Style"/>
          <w:sz w:val="14"/>
          <w:szCs w:val="14"/>
        </w:rPr>
      </w:pPr>
    </w:p>
    <w:p w14:paraId="467B2375" w14:textId="77777777" w:rsidR="00BB6344" w:rsidRDefault="00B525DA" w:rsidP="00D062B6">
      <w:pPr>
        <w:pStyle w:val="Normln1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Symbol" w:hAnsi="Symbol"/>
        </w:rPr>
        <w:t></w:t>
      </w:r>
      <w:r w:rsidR="0006188D" w:rsidRPr="00B525DA">
        <w:rPr>
          <w:rStyle w:val="Standardnpsmoodstavce1"/>
          <w:rFonts w:ascii="Bookman Old Style" w:hAnsi="Bookman Old Style"/>
          <w:sz w:val="14"/>
          <w:szCs w:val="14"/>
        </w:rPr>
        <w:t xml:space="preserve">      </w:t>
      </w:r>
      <w:r w:rsidR="00D062B6">
        <w:rPr>
          <w:rStyle w:val="Standardnpsmoodstavce1"/>
          <w:rFonts w:ascii="Bookman Old Style" w:hAnsi="Bookman Old Style"/>
        </w:rPr>
        <w:t xml:space="preserve">MŠMT kontrolovalo školu celkem 2x. Vždy se jednalo o čerpání finančních prostředků na projekty spolufinancované Evropským sociálním fondem a státním rozpočtem České republiky. První kontrola proběhla 3.3.2016 (projekt CZ.1.07/1.1.00/56.2082) </w:t>
      </w:r>
      <w:r w:rsidR="0092778B">
        <w:rPr>
          <w:rStyle w:val="Standardnpsmoodstavce1"/>
          <w:rFonts w:ascii="Bookman Old Style" w:hAnsi="Bookman Old Style"/>
        </w:rPr>
        <w:t xml:space="preserve">a neshledala žádné závady. Kontrola projektu CZ.1.07/1.1.00/57.0937 se uskutečnila 28.6.2016 a také neshledala žádné závady. </w:t>
      </w:r>
      <w:proofErr w:type="gramStart"/>
      <w:r w:rsidR="0092778B">
        <w:rPr>
          <w:rStyle w:val="Standardnpsmoodstavce1"/>
          <w:rFonts w:ascii="Bookman Old Style" w:hAnsi="Bookman Old Style"/>
        </w:rPr>
        <w:t>Oba dva</w:t>
      </w:r>
      <w:proofErr w:type="gramEnd"/>
      <w:r w:rsidR="0092778B">
        <w:rPr>
          <w:rStyle w:val="Standardnpsmoodstavce1"/>
          <w:rFonts w:ascii="Bookman Old Style" w:hAnsi="Bookman Old Style"/>
        </w:rPr>
        <w:t xml:space="preserve"> projekty byly bez chyb a jejich financování z OPVK bylo způsobilé.</w:t>
      </w:r>
    </w:p>
    <w:p w14:paraId="7D0C1585" w14:textId="77777777" w:rsidR="00D062B6" w:rsidRPr="00B525DA" w:rsidRDefault="00D062B6" w:rsidP="00D062B6">
      <w:pPr>
        <w:pStyle w:val="Normln1"/>
        <w:jc w:val="both"/>
        <w:rPr>
          <w:rStyle w:val="Standardnpsmoodstavce1"/>
          <w:rFonts w:ascii="Bookman Old Style" w:hAnsi="Bookman Old Style"/>
        </w:rPr>
      </w:pPr>
    </w:p>
    <w:p w14:paraId="53A27D3C" w14:textId="77777777" w:rsidR="0006188D" w:rsidRDefault="00BB6344" w:rsidP="00952CF6">
      <w:pPr>
        <w:pStyle w:val="Normln1"/>
        <w:jc w:val="both"/>
        <w:rPr>
          <w:rStyle w:val="Standardnpsmoodstavce1"/>
          <w:rFonts w:ascii="Bookman Old Style" w:hAnsi="Bookman Old Style"/>
        </w:rPr>
      </w:pPr>
      <w:r w:rsidRPr="00D062B6">
        <w:rPr>
          <w:rStyle w:val="Standardnpsmoodstavce1"/>
          <w:rFonts w:ascii="Bookman Old Style" w:hAnsi="Bookman Old Style"/>
          <w:b/>
        </w:rPr>
        <w:t>.</w:t>
      </w:r>
      <w:r w:rsidR="00F36AF7" w:rsidRPr="00D062B6">
        <w:rPr>
          <w:rStyle w:val="Standardnpsmoodstavce1"/>
          <w:rFonts w:ascii="Bookman Old Style" w:hAnsi="Bookman Old Style"/>
          <w:b/>
        </w:rPr>
        <w:t xml:space="preserve"> </w:t>
      </w:r>
      <w:r w:rsidR="00E529E7">
        <w:rPr>
          <w:rStyle w:val="Standardnpsmoodstavce1"/>
          <w:rFonts w:ascii="Bookman Old Style" w:hAnsi="Bookman Old Style"/>
          <w:b/>
        </w:rPr>
        <w:t xml:space="preserve">    </w:t>
      </w:r>
      <w:r w:rsidR="00E529E7" w:rsidRPr="00E529E7">
        <w:rPr>
          <w:rStyle w:val="Standardnpsmoodstavce1"/>
          <w:rFonts w:ascii="Bookman Old Style" w:hAnsi="Bookman Old Style"/>
        </w:rPr>
        <w:t>Česká školní inspekce</w:t>
      </w:r>
      <w:r w:rsidR="00E529E7">
        <w:rPr>
          <w:rStyle w:val="Standardnpsmoodstavce1"/>
          <w:rFonts w:ascii="Bookman Old Style" w:hAnsi="Bookman Old Style"/>
        </w:rPr>
        <w:t xml:space="preserve"> ve školním roce 2015/16 neprováděla na škole kontrolní činnost</w:t>
      </w:r>
      <w:r w:rsidR="00F179FF">
        <w:rPr>
          <w:rStyle w:val="Standardnpsmoodstavce1"/>
          <w:rFonts w:ascii="Bookman Old Style" w:hAnsi="Bookman Old Style"/>
        </w:rPr>
        <w:t xml:space="preserve">, ale 24.6.2016 řešila stížnost zákonného zástupce na to, že škola odmítla vyslat žáka do školy v přírodě. Výsledkem šetření bylo konstatování že: </w:t>
      </w:r>
      <w:proofErr w:type="gramStart"/>
      <w:r w:rsidR="00F179FF">
        <w:rPr>
          <w:rStyle w:val="Standardnpsmoodstavce1"/>
          <w:rFonts w:ascii="Bookman Old Style" w:hAnsi="Bookman Old Style"/>
        </w:rPr>
        <w:t>„ škola</w:t>
      </w:r>
      <w:proofErr w:type="gramEnd"/>
      <w:r w:rsidR="00F179FF">
        <w:rPr>
          <w:rStyle w:val="Standardnpsmoodstavce1"/>
          <w:rFonts w:ascii="Bookman Old Style" w:hAnsi="Bookman Old Style"/>
        </w:rPr>
        <w:t xml:space="preserve"> postupovala v souladu s vnitřní směrnicí k výjezdu žáků do školy v přírodě a na zotavovací akce a s ustanovením § 9 školského zákona“ a stížnost byla vyhodnocena jako neoprávněná.</w:t>
      </w:r>
    </w:p>
    <w:p w14:paraId="1BAB529F" w14:textId="77777777" w:rsidR="00E600DD" w:rsidRDefault="00E600DD" w:rsidP="00952CF6">
      <w:pPr>
        <w:pStyle w:val="Normln1"/>
        <w:jc w:val="both"/>
        <w:rPr>
          <w:rStyle w:val="Standardnpsmoodstavce1"/>
          <w:rFonts w:ascii="Bookman Old Style" w:hAnsi="Bookman Old Style"/>
        </w:rPr>
      </w:pPr>
    </w:p>
    <w:p w14:paraId="168D5FDA" w14:textId="77777777" w:rsidR="0006188D" w:rsidRDefault="00E600DD" w:rsidP="00E600DD">
      <w:pPr>
        <w:pStyle w:val="Normln1"/>
        <w:jc w:val="both"/>
        <w:rPr>
          <w:rFonts w:ascii="Bookman Old Style" w:hAnsi="Bookman Old Style"/>
          <w:color w:val="FF0000"/>
        </w:rPr>
      </w:pPr>
      <w:r>
        <w:rPr>
          <w:rStyle w:val="Standardnpsmoodstavce1"/>
          <w:rFonts w:ascii="Bookman Old Style" w:hAnsi="Bookman Old Style"/>
        </w:rPr>
        <w:t>.     Kontrola z Krajského úřadu Ústeckého kraje prověřovala dokumentaci týkající se školy, školní družiny a školní jídelny (počty zapsaných žáků, počty strávníků apod.) Ani tato kontrola neshledala žádné pochybení.</w:t>
      </w:r>
      <w:r w:rsidR="004E0CA9">
        <w:rPr>
          <w:rFonts w:ascii="Bookman Old Style" w:hAnsi="Bookman Old Style"/>
        </w:rPr>
        <w:t xml:space="preserve"> </w:t>
      </w:r>
    </w:p>
    <w:p w14:paraId="48A2E99D" w14:textId="77777777" w:rsidR="00C040DA" w:rsidRDefault="00C040DA" w:rsidP="00952CF6">
      <w:pPr>
        <w:pStyle w:val="Normln1"/>
        <w:jc w:val="both"/>
        <w:rPr>
          <w:rFonts w:ascii="Bookman Old Style" w:hAnsi="Bookman Old Style"/>
        </w:rPr>
      </w:pPr>
    </w:p>
    <w:p w14:paraId="2CE90773" w14:textId="77777777" w:rsidR="00C040DA" w:rsidRDefault="00E600DD" w:rsidP="00952CF6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</w:t>
      </w:r>
      <w:r w:rsidR="00C040DA">
        <w:rPr>
          <w:rFonts w:ascii="Bookman Old Style" w:hAnsi="Bookman Old Style"/>
        </w:rPr>
        <w:t xml:space="preserve">     Nezávislým auditorem byla ověřena účetní závěrka k 31.12.201</w:t>
      </w:r>
      <w:r>
        <w:rPr>
          <w:rFonts w:ascii="Bookman Old Style" w:hAnsi="Bookman Old Style"/>
        </w:rPr>
        <w:t>5</w:t>
      </w:r>
      <w:r w:rsidR="00C040DA">
        <w:rPr>
          <w:rFonts w:ascii="Bookman Old Style" w:hAnsi="Bookman Old Style"/>
        </w:rPr>
        <w:t>. Dle vyjádření auditora podává účetní závěrka za rok 201</w:t>
      </w:r>
      <w:r>
        <w:rPr>
          <w:rFonts w:ascii="Bookman Old Style" w:hAnsi="Bookman Old Style"/>
        </w:rPr>
        <w:t>5</w:t>
      </w:r>
      <w:r w:rsidR="00C040DA">
        <w:rPr>
          <w:rFonts w:ascii="Bookman Old Style" w:hAnsi="Bookman Old Style"/>
        </w:rPr>
        <w:t xml:space="preserve"> </w:t>
      </w:r>
      <w:r w:rsidR="000812FB">
        <w:rPr>
          <w:rFonts w:ascii="Bookman Old Style" w:hAnsi="Bookman Old Style"/>
        </w:rPr>
        <w:t xml:space="preserve">věrný a </w:t>
      </w:r>
      <w:r w:rsidR="00C040DA">
        <w:rPr>
          <w:rFonts w:ascii="Bookman Old Style" w:hAnsi="Bookman Old Style"/>
        </w:rPr>
        <w:t xml:space="preserve">poctivý obraz </w:t>
      </w:r>
      <w:r w:rsidR="002908B1">
        <w:rPr>
          <w:rFonts w:ascii="Bookman Old Style" w:hAnsi="Bookman Old Style"/>
        </w:rPr>
        <w:t>aktiv a pasiv organizace</w:t>
      </w:r>
      <w:r w:rsidR="00C040DA">
        <w:rPr>
          <w:rFonts w:ascii="Bookman Old Style" w:hAnsi="Bookman Old Style"/>
        </w:rPr>
        <w:t xml:space="preserve"> k 31.12.201</w:t>
      </w:r>
      <w:r>
        <w:rPr>
          <w:rFonts w:ascii="Bookman Old Style" w:hAnsi="Bookman Old Style"/>
        </w:rPr>
        <w:t>5</w:t>
      </w:r>
      <w:r w:rsidR="00C040DA">
        <w:rPr>
          <w:rFonts w:ascii="Bookman Old Style" w:hAnsi="Bookman Old Style"/>
        </w:rPr>
        <w:t xml:space="preserve"> a </w:t>
      </w:r>
      <w:r w:rsidR="002908B1">
        <w:rPr>
          <w:rFonts w:ascii="Bookman Old Style" w:hAnsi="Bookman Old Style"/>
        </w:rPr>
        <w:t xml:space="preserve">nákladů a výnosů a výsledku jejího </w:t>
      </w:r>
      <w:r w:rsidR="002908B1">
        <w:rPr>
          <w:rFonts w:ascii="Bookman Old Style" w:hAnsi="Bookman Old Style"/>
        </w:rPr>
        <w:lastRenderedPageBreak/>
        <w:t>hospodaření za rok končící k tomuto datu v souladu s českými účetními předpisy</w:t>
      </w:r>
      <w:r w:rsidR="00C040DA">
        <w:rPr>
          <w:rFonts w:ascii="Bookman Old Style" w:hAnsi="Bookman Old Style"/>
        </w:rPr>
        <w:t>.</w:t>
      </w:r>
    </w:p>
    <w:p w14:paraId="02CF9156" w14:textId="77777777" w:rsidR="001B768F" w:rsidRDefault="001B768F" w:rsidP="00952CF6">
      <w:pPr>
        <w:pStyle w:val="Normln1"/>
        <w:jc w:val="both"/>
        <w:rPr>
          <w:rFonts w:ascii="Bookman Old Style" w:hAnsi="Bookman Old Style"/>
        </w:rPr>
      </w:pPr>
    </w:p>
    <w:p w14:paraId="70073973" w14:textId="77777777" w:rsidR="001B768F" w:rsidRPr="00580B37" w:rsidRDefault="00E600DD" w:rsidP="00952CF6">
      <w:pPr>
        <w:pStyle w:val="Normln1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      </w:t>
      </w:r>
      <w:r w:rsidR="001B768F">
        <w:rPr>
          <w:rFonts w:ascii="Bookman Old Style" w:hAnsi="Bookman Old Style"/>
        </w:rPr>
        <w:t>Veškeré protokoly o provedených kontrolách jsou k dispozici u ředitelky školy.</w:t>
      </w:r>
    </w:p>
    <w:p w14:paraId="6033ED3C" w14:textId="77777777" w:rsidR="00831BF1" w:rsidRDefault="00831BF1">
      <w:pPr>
        <w:pStyle w:val="Normln1"/>
        <w:jc w:val="both"/>
        <w:rPr>
          <w:rFonts w:ascii="Bookman Old Style" w:hAnsi="Bookman Old Style"/>
        </w:rPr>
      </w:pPr>
    </w:p>
    <w:p w14:paraId="4320FC53" w14:textId="77777777" w:rsidR="00831BF1" w:rsidRDefault="00831BF1">
      <w:pPr>
        <w:pStyle w:val="Normln1"/>
        <w:jc w:val="both"/>
        <w:rPr>
          <w:rFonts w:ascii="Bookman Old Style" w:hAnsi="Bookman Old Style"/>
        </w:rPr>
      </w:pPr>
    </w:p>
    <w:p w14:paraId="637CDAB6" w14:textId="77777777" w:rsidR="002E1EBB" w:rsidRDefault="002E1EBB">
      <w:pPr>
        <w:pStyle w:val="Normln1"/>
        <w:jc w:val="both"/>
        <w:rPr>
          <w:rFonts w:ascii="Bookman Old Style" w:hAnsi="Bookman Old Style"/>
        </w:rPr>
      </w:pPr>
    </w:p>
    <w:p w14:paraId="47DF5ACC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2</w:t>
      </w:r>
      <w:r w:rsidR="002E1EBB">
        <w:rPr>
          <w:rStyle w:val="Standardnpsmoodstavce1"/>
          <w:rFonts w:ascii="Bookman Old Style" w:hAnsi="Bookman Old Style"/>
          <w:b/>
          <w:bCs/>
        </w:rPr>
        <w:t>6</w:t>
      </w:r>
      <w:r>
        <w:rPr>
          <w:rStyle w:val="Standardnpsmoodstavce1"/>
          <w:rFonts w:ascii="Bookman Old Style" w:hAnsi="Bookman Old Style"/>
          <w:b/>
          <w:bCs/>
        </w:rPr>
        <w:t>. Spolupráce školy se zahraničím</w:t>
      </w:r>
    </w:p>
    <w:p w14:paraId="5EAB266A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66ED9655" w14:textId="77777777" w:rsidR="0006188D" w:rsidRDefault="00580B37">
      <w:pPr>
        <w:pStyle w:val="Zkladntext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Ve</w:t>
      </w:r>
      <w:r w:rsidR="0006188D">
        <w:rPr>
          <w:rFonts w:ascii="Bookman Old Style" w:hAnsi="Bookman Old Style"/>
        </w:rPr>
        <w:t xml:space="preserve"> školním roce </w:t>
      </w:r>
      <w:r>
        <w:rPr>
          <w:rFonts w:ascii="Bookman Old Style" w:hAnsi="Bookman Old Style"/>
        </w:rPr>
        <w:t>201</w:t>
      </w:r>
      <w:r w:rsidR="001E343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/1</w:t>
      </w:r>
      <w:r w:rsidR="001E343F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 w:rsidR="0006188D">
        <w:rPr>
          <w:rFonts w:ascii="Bookman Old Style" w:hAnsi="Bookman Old Style"/>
        </w:rPr>
        <w:t xml:space="preserve">nebyla škola zapojena do žádného mezinárodního projektu.   </w:t>
      </w:r>
      <w:r w:rsidR="001E343F">
        <w:rPr>
          <w:rFonts w:ascii="Bookman Old Style" w:hAnsi="Bookman Old Style"/>
        </w:rPr>
        <w:t>Ředitelka školy v rámci projektu Univerzity Jana Evangelisty Purkyně v Ústí nad Labem</w:t>
      </w:r>
      <w:r w:rsidR="0006188D">
        <w:rPr>
          <w:rFonts w:ascii="Bookman Old Style" w:hAnsi="Bookman Old Style"/>
        </w:rPr>
        <w:t xml:space="preserve"> </w:t>
      </w:r>
      <w:r w:rsidR="001E343F">
        <w:rPr>
          <w:rFonts w:ascii="Bookman Old Style" w:hAnsi="Bookman Old Style"/>
        </w:rPr>
        <w:t xml:space="preserve">navštívila školy ve Finsku a Velké Británii, které </w:t>
      </w:r>
      <w:proofErr w:type="gramStart"/>
      <w:r w:rsidR="001E343F">
        <w:rPr>
          <w:rFonts w:ascii="Bookman Old Style" w:hAnsi="Bookman Old Style"/>
        </w:rPr>
        <w:t>slouží</w:t>
      </w:r>
      <w:proofErr w:type="gramEnd"/>
      <w:r w:rsidR="001E343F">
        <w:rPr>
          <w:rFonts w:ascii="Bookman Old Style" w:hAnsi="Bookman Old Style"/>
        </w:rPr>
        <w:t xml:space="preserve"> jako příklad dobré praxe pro inkluzivní vzdělávání.</w:t>
      </w:r>
    </w:p>
    <w:p w14:paraId="43AD3550" w14:textId="77777777" w:rsidR="00C040DA" w:rsidRDefault="00C040DA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66E31042" w14:textId="77777777" w:rsidR="002E1EBB" w:rsidRDefault="002E1EBB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2FF397C8" w14:textId="77777777" w:rsidR="002E1EBB" w:rsidRDefault="002E1EBB">
      <w:pPr>
        <w:pStyle w:val="Normln1"/>
        <w:rPr>
          <w:rStyle w:val="Standardnpsmoodstavce1"/>
          <w:rFonts w:ascii="Bookman Old Style" w:hAnsi="Bookman Old Style"/>
          <w:b/>
          <w:bCs/>
        </w:rPr>
      </w:pPr>
    </w:p>
    <w:p w14:paraId="2F12AB66" w14:textId="77777777" w:rsidR="0006188D" w:rsidRDefault="0006188D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2</w:t>
      </w:r>
      <w:r w:rsidR="002E1EBB">
        <w:rPr>
          <w:rStyle w:val="Standardnpsmoodstavce1"/>
          <w:rFonts w:ascii="Bookman Old Style" w:hAnsi="Bookman Old Style"/>
          <w:b/>
          <w:bCs/>
        </w:rPr>
        <w:t>7</w:t>
      </w:r>
      <w:r>
        <w:rPr>
          <w:rStyle w:val="Standardnpsmoodstavce1"/>
          <w:rFonts w:ascii="Bookman Old Style" w:hAnsi="Bookman Old Style"/>
          <w:b/>
          <w:bCs/>
        </w:rPr>
        <w:t>. Cizí státní příslušníci</w:t>
      </w:r>
    </w:p>
    <w:p w14:paraId="7A46366D" w14:textId="77777777" w:rsidR="0006188D" w:rsidRDefault="0006188D">
      <w:pPr>
        <w:pStyle w:val="Normln1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> </w:t>
      </w:r>
    </w:p>
    <w:tbl>
      <w:tblPr>
        <w:tblW w:w="0" w:type="auto"/>
        <w:tblInd w:w="1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6"/>
        <w:gridCol w:w="1404"/>
      </w:tblGrid>
      <w:tr w:rsidR="0006188D" w14:paraId="302D5DFF" w14:textId="77777777"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F3A6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stát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117A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  <w:b/>
                <w:bCs/>
              </w:rPr>
            </w:pPr>
            <w:r>
              <w:rPr>
                <w:rStyle w:val="Standardnpsmoodstavce1"/>
                <w:rFonts w:ascii="Bookman Old Style" w:hAnsi="Bookman Old Style"/>
                <w:b/>
                <w:bCs/>
              </w:rPr>
              <w:t>počet žáků</w:t>
            </w:r>
          </w:p>
        </w:tc>
      </w:tr>
      <w:tr w:rsidR="0006188D" w14:paraId="52FF4170" w14:textId="77777777"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D009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Vietnam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</w:tcPr>
          <w:p w14:paraId="43E8BF4A" w14:textId="77777777" w:rsidR="0006188D" w:rsidRPr="00FB1B02" w:rsidRDefault="00145DAE">
            <w:pPr>
              <w:pStyle w:val="Normln1"/>
              <w:jc w:val="center"/>
            </w:pPr>
            <w:r>
              <w:t>10</w:t>
            </w:r>
          </w:p>
        </w:tc>
      </w:tr>
      <w:tr w:rsidR="0006188D" w14:paraId="7750F4BC" w14:textId="77777777"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5170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Slovensko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</w:tcPr>
          <w:p w14:paraId="7A06F0CD" w14:textId="77777777" w:rsidR="0006188D" w:rsidRPr="00FB1B02" w:rsidRDefault="00145DAE">
            <w:pPr>
              <w:pStyle w:val="Normln1"/>
              <w:jc w:val="center"/>
            </w:pPr>
            <w:r>
              <w:t>2</w:t>
            </w:r>
          </w:p>
        </w:tc>
      </w:tr>
      <w:tr w:rsidR="0006188D" w14:paraId="56213F92" w14:textId="77777777"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D1B2" w14:textId="77777777" w:rsidR="0006188D" w:rsidRDefault="0006188D">
            <w:pPr>
              <w:pStyle w:val="Normln1"/>
              <w:jc w:val="center"/>
              <w:rPr>
                <w:rStyle w:val="Standardnpsmoodstavce1"/>
                <w:rFonts w:ascii="Bookman Old Style" w:hAnsi="Bookman Old Style"/>
              </w:rPr>
            </w:pPr>
            <w:r>
              <w:rPr>
                <w:rStyle w:val="Standardnpsmoodstavce1"/>
                <w:rFonts w:ascii="Bookman Old Style" w:hAnsi="Bookman Old Style"/>
              </w:rPr>
              <w:t>Ukrajina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</w:tcPr>
          <w:p w14:paraId="147E8E2E" w14:textId="77777777" w:rsidR="0006188D" w:rsidRPr="00FB1B02" w:rsidRDefault="00145DAE">
            <w:pPr>
              <w:pStyle w:val="Normln1"/>
              <w:jc w:val="center"/>
            </w:pPr>
            <w:r>
              <w:t>9</w:t>
            </w:r>
          </w:p>
        </w:tc>
      </w:tr>
      <w:tr w:rsidR="0006188D" w14:paraId="3FA15194" w14:textId="77777777"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9B1B" w14:textId="77777777" w:rsidR="0006188D" w:rsidRDefault="00145DAE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Kazachstán + Rusko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</w:tcPr>
          <w:p w14:paraId="4A9B3732" w14:textId="77777777" w:rsidR="0006188D" w:rsidRPr="00FB1B02" w:rsidRDefault="00145DAE">
            <w:pPr>
              <w:pStyle w:val="Normln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+ 1</w:t>
            </w:r>
          </w:p>
        </w:tc>
      </w:tr>
    </w:tbl>
    <w:p w14:paraId="2AC3817E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294B99BD" w14:textId="77777777" w:rsidR="00570F57" w:rsidRDefault="0006188D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570F57">
        <w:rPr>
          <w:rFonts w:ascii="Bookman Old Style" w:hAnsi="Bookman Old Style"/>
          <w:bCs/>
        </w:rPr>
        <w:t>Počet žáků, kteří jsou c</w:t>
      </w:r>
      <w:r>
        <w:rPr>
          <w:rFonts w:ascii="Bookman Old Style" w:hAnsi="Bookman Old Style"/>
          <w:bCs/>
        </w:rPr>
        <w:t>izí</w:t>
      </w:r>
      <w:r w:rsidR="00570F57">
        <w:rPr>
          <w:rFonts w:ascii="Bookman Old Style" w:hAnsi="Bookman Old Style"/>
          <w:bCs/>
        </w:rPr>
        <w:t xml:space="preserve">mi </w:t>
      </w:r>
      <w:r>
        <w:rPr>
          <w:rFonts w:ascii="Bookman Old Style" w:hAnsi="Bookman Old Style"/>
          <w:bCs/>
        </w:rPr>
        <w:t>státní</w:t>
      </w:r>
      <w:r w:rsidR="00570F57">
        <w:rPr>
          <w:rFonts w:ascii="Bookman Old Style" w:hAnsi="Bookman Old Style"/>
          <w:bCs/>
        </w:rPr>
        <w:t xml:space="preserve">mi </w:t>
      </w:r>
      <w:proofErr w:type="gramStart"/>
      <w:r>
        <w:rPr>
          <w:rFonts w:ascii="Bookman Old Style" w:hAnsi="Bookman Old Style"/>
          <w:bCs/>
        </w:rPr>
        <w:t>příslušní</w:t>
      </w:r>
      <w:r w:rsidR="00570F57">
        <w:rPr>
          <w:rFonts w:ascii="Bookman Old Style" w:hAnsi="Bookman Old Style"/>
          <w:bCs/>
        </w:rPr>
        <w:t xml:space="preserve">ky </w:t>
      </w:r>
      <w:r w:rsidR="00145DAE">
        <w:rPr>
          <w:rFonts w:ascii="Bookman Old Style" w:hAnsi="Bookman Old Style"/>
          <w:bCs/>
        </w:rPr>
        <w:t xml:space="preserve"> a</w:t>
      </w:r>
      <w:proofErr w:type="gramEnd"/>
      <w:r w:rsidR="00145DAE">
        <w:rPr>
          <w:rFonts w:ascii="Bookman Old Style" w:hAnsi="Bookman Old Style"/>
          <w:bCs/>
        </w:rPr>
        <w:t xml:space="preserve"> byli </w:t>
      </w:r>
      <w:r w:rsidR="00721133">
        <w:rPr>
          <w:rFonts w:ascii="Bookman Old Style" w:hAnsi="Bookman Old Style"/>
          <w:bCs/>
        </w:rPr>
        <w:t>ve školním roce 201</w:t>
      </w:r>
      <w:r w:rsidR="00145DAE">
        <w:rPr>
          <w:rFonts w:ascii="Bookman Old Style" w:hAnsi="Bookman Old Style"/>
          <w:bCs/>
        </w:rPr>
        <w:t>5</w:t>
      </w:r>
      <w:r w:rsidR="00721133">
        <w:rPr>
          <w:rFonts w:ascii="Bookman Old Style" w:hAnsi="Bookman Old Style"/>
          <w:bCs/>
        </w:rPr>
        <w:t>/1</w:t>
      </w:r>
      <w:r w:rsidR="00145DAE">
        <w:rPr>
          <w:rFonts w:ascii="Bookman Old Style" w:hAnsi="Bookman Old Style"/>
          <w:bCs/>
        </w:rPr>
        <w:t>6</w:t>
      </w:r>
      <w:r w:rsidR="00721133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vzděláváni v souladu s</w:t>
      </w:r>
      <w:r w:rsidR="00582994">
        <w:rPr>
          <w:rFonts w:ascii="Bookman Old Style" w:hAnsi="Bookman Old Style"/>
          <w:bCs/>
        </w:rPr>
        <w:t xml:space="preserve"> platnými </w:t>
      </w:r>
      <w:r>
        <w:rPr>
          <w:rFonts w:ascii="Bookman Old Style" w:hAnsi="Bookman Old Style"/>
          <w:bCs/>
        </w:rPr>
        <w:t>právními předpisy</w:t>
      </w:r>
      <w:r w:rsidR="00145DAE">
        <w:rPr>
          <w:rFonts w:ascii="Bookman Old Style" w:hAnsi="Bookman Old Style"/>
          <w:bCs/>
        </w:rPr>
        <w:t xml:space="preserve"> mírně narostl</w:t>
      </w:r>
      <w:r w:rsidR="00570F57">
        <w:rPr>
          <w:rFonts w:ascii="Bookman Old Style" w:hAnsi="Bookman Old Style"/>
          <w:bCs/>
        </w:rPr>
        <w:t>.</w:t>
      </w:r>
    </w:p>
    <w:p w14:paraId="5455AEC4" w14:textId="77777777" w:rsidR="00570F57" w:rsidRDefault="00570F57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B34BF5">
        <w:rPr>
          <w:rFonts w:ascii="Bookman Old Style" w:hAnsi="Bookman Old Style"/>
          <w:bCs/>
        </w:rPr>
        <w:t>V průběhu školního roku nastoupilo do školy několik žáků s nulovou znalostí českého jazyka. Ty lze považovat za žáky sociálně znevýhodněné a jsou jim vytvářeny vhodné podmínky pro začlenění do práce třídy.</w:t>
      </w:r>
    </w:p>
    <w:p w14:paraId="761E7D80" w14:textId="77777777" w:rsidR="00721133" w:rsidRDefault="00570F57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</w:t>
      </w:r>
      <w:r w:rsidR="0006188D">
        <w:rPr>
          <w:rFonts w:ascii="Bookman Old Style" w:hAnsi="Bookman Old Style"/>
          <w:bCs/>
        </w:rPr>
        <w:t xml:space="preserve">Asistentka pedagoga </w:t>
      </w:r>
      <w:r w:rsidR="00721133">
        <w:rPr>
          <w:rFonts w:ascii="Bookman Old Style" w:hAnsi="Bookman Old Style"/>
          <w:bCs/>
        </w:rPr>
        <w:t xml:space="preserve">pro děti se sociálním znevýhodněním </w:t>
      </w:r>
      <w:r w:rsidR="0006188D">
        <w:rPr>
          <w:rFonts w:ascii="Bookman Old Style" w:hAnsi="Bookman Old Style"/>
          <w:bCs/>
        </w:rPr>
        <w:t>pro ně připrav</w:t>
      </w:r>
      <w:r w:rsidR="00721133">
        <w:rPr>
          <w:rFonts w:ascii="Bookman Old Style" w:hAnsi="Bookman Old Style"/>
          <w:bCs/>
        </w:rPr>
        <w:t>ovala</w:t>
      </w:r>
      <w:r w:rsidR="0006188D">
        <w:rPr>
          <w:rFonts w:ascii="Bookman Old Style" w:hAnsi="Bookman Old Style"/>
          <w:bCs/>
        </w:rPr>
        <w:t xml:space="preserve"> individuální podpůrné plány, které konzult</w:t>
      </w:r>
      <w:r w:rsidR="00721133">
        <w:rPr>
          <w:rFonts w:ascii="Bookman Old Style" w:hAnsi="Bookman Old Style"/>
          <w:bCs/>
        </w:rPr>
        <w:t>ovala</w:t>
      </w:r>
      <w:r w:rsidR="0006188D">
        <w:rPr>
          <w:rFonts w:ascii="Bookman Old Style" w:hAnsi="Bookman Old Style"/>
          <w:bCs/>
        </w:rPr>
        <w:t xml:space="preserve"> s</w:t>
      </w:r>
      <w:r w:rsidR="00582994">
        <w:rPr>
          <w:rFonts w:ascii="Bookman Old Style" w:hAnsi="Bookman Old Style"/>
          <w:bCs/>
        </w:rPr>
        <w:t> </w:t>
      </w:r>
      <w:r w:rsidR="0006188D">
        <w:rPr>
          <w:rFonts w:ascii="Bookman Old Style" w:hAnsi="Bookman Old Style"/>
          <w:bCs/>
        </w:rPr>
        <w:t>vyučujícími</w:t>
      </w:r>
      <w:r w:rsidR="00582994">
        <w:rPr>
          <w:rFonts w:ascii="Bookman Old Style" w:hAnsi="Bookman Old Style"/>
          <w:bCs/>
        </w:rPr>
        <w:t xml:space="preserve"> jednotlivých předmětů</w:t>
      </w:r>
      <w:r w:rsidR="0006188D">
        <w:rPr>
          <w:rFonts w:ascii="Bookman Old Style" w:hAnsi="Bookman Old Style"/>
          <w:bCs/>
        </w:rPr>
        <w:t>. S dětmi prac</w:t>
      </w:r>
      <w:r w:rsidR="00721133">
        <w:rPr>
          <w:rFonts w:ascii="Bookman Old Style" w:hAnsi="Bookman Old Style"/>
          <w:bCs/>
        </w:rPr>
        <w:t>ovala</w:t>
      </w:r>
      <w:r w:rsidR="0006188D">
        <w:rPr>
          <w:rFonts w:ascii="Bookman Old Style" w:hAnsi="Bookman Old Style"/>
          <w:bCs/>
        </w:rPr>
        <w:t xml:space="preserve"> buď individuálně</w:t>
      </w:r>
      <w:r w:rsidR="00B525DA">
        <w:rPr>
          <w:rFonts w:ascii="Bookman Old Style" w:hAnsi="Bookman Old Style"/>
          <w:bCs/>
        </w:rPr>
        <w:t>,</w:t>
      </w:r>
      <w:r w:rsidR="0006188D">
        <w:rPr>
          <w:rFonts w:ascii="Bookman Old Style" w:hAnsi="Bookman Old Style"/>
          <w:bCs/>
        </w:rPr>
        <w:t xml:space="preserve"> či přímo ve třídě. </w:t>
      </w:r>
      <w:r w:rsidR="00721133">
        <w:rPr>
          <w:rFonts w:ascii="Bookman Old Style" w:hAnsi="Bookman Old Style"/>
          <w:bCs/>
        </w:rPr>
        <w:t>Paní asistentka byla na práci s cizinci proškolena a spolupracovala s organizací META, která se specializuje na vzdělávání žáků s jiným mateřským jazykem.</w:t>
      </w:r>
    </w:p>
    <w:p w14:paraId="0AC191B6" w14:textId="77777777" w:rsidR="00B34BF5" w:rsidRDefault="00B34BF5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Kromě této asistentky pracovaly s žáky i asistentky v jednotlivých třídách a u všech dětí se podařilo zvládnout základy českého jazyka na úrovni A1 (stanoveno Evropským referenčním rámcem pro cizí jazyky). Krajský úřad Ústeckého kraje podpořil výuku cizinců částkou 17 500,- Kč.</w:t>
      </w:r>
    </w:p>
    <w:p w14:paraId="3EFFB07C" w14:textId="77777777" w:rsidR="0006188D" w:rsidRDefault="00721133">
      <w:pPr>
        <w:pStyle w:val="Normln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 w:rsidR="0006188D">
        <w:rPr>
          <w:rFonts w:ascii="Bookman Old Style" w:hAnsi="Bookman Old Style"/>
          <w:bCs/>
        </w:rPr>
        <w:t xml:space="preserve">Se vzděláváním cizinců má škola dlouhodobé zkušenosti a </w:t>
      </w:r>
      <w:r w:rsidR="00B34BF5">
        <w:rPr>
          <w:rFonts w:ascii="Bookman Old Style" w:hAnsi="Bookman Old Style"/>
          <w:bCs/>
        </w:rPr>
        <w:t xml:space="preserve">proto je rodiči i kolegy z jiných škol oslovována požadavkem </w:t>
      </w:r>
      <w:proofErr w:type="gramStart"/>
      <w:r w:rsidR="00B34BF5">
        <w:rPr>
          <w:rFonts w:ascii="Bookman Old Style" w:hAnsi="Bookman Old Style"/>
          <w:bCs/>
        </w:rPr>
        <w:t>na  přijetí</w:t>
      </w:r>
      <w:proofErr w:type="gramEnd"/>
      <w:r w:rsidR="00B34BF5">
        <w:rPr>
          <w:rFonts w:ascii="Bookman Old Style" w:hAnsi="Bookman Old Style"/>
          <w:bCs/>
        </w:rPr>
        <w:t xml:space="preserve"> žáků.</w:t>
      </w:r>
    </w:p>
    <w:p w14:paraId="722255D1" w14:textId="77777777" w:rsidR="00582994" w:rsidRDefault="00582994">
      <w:pPr>
        <w:pStyle w:val="Normln1"/>
        <w:jc w:val="both"/>
        <w:rPr>
          <w:rFonts w:ascii="Bookman Old Style" w:hAnsi="Bookman Old Style"/>
          <w:bCs/>
        </w:rPr>
      </w:pPr>
    </w:p>
    <w:p w14:paraId="2A432BC9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</w:p>
    <w:p w14:paraId="6DF39768" w14:textId="77777777" w:rsidR="00EF4F1E" w:rsidRDefault="00EF4F1E">
      <w:pPr>
        <w:pStyle w:val="Normln1"/>
        <w:jc w:val="both"/>
        <w:rPr>
          <w:rFonts w:ascii="Bookman Old Style" w:hAnsi="Bookman Old Style"/>
          <w:b/>
          <w:bCs/>
        </w:rPr>
      </w:pPr>
    </w:p>
    <w:p w14:paraId="3504655F" w14:textId="77777777" w:rsidR="00EF4F1E" w:rsidRDefault="00EF4F1E">
      <w:pPr>
        <w:pStyle w:val="Normln1"/>
        <w:jc w:val="both"/>
        <w:rPr>
          <w:rFonts w:ascii="Bookman Old Style" w:hAnsi="Bookman Old Style"/>
          <w:b/>
          <w:bCs/>
        </w:rPr>
      </w:pPr>
    </w:p>
    <w:p w14:paraId="04B1B945" w14:textId="77777777" w:rsidR="00EF4F1E" w:rsidRDefault="00EF4F1E">
      <w:pPr>
        <w:pStyle w:val="Normln1"/>
        <w:jc w:val="both"/>
        <w:rPr>
          <w:rFonts w:ascii="Bookman Old Style" w:hAnsi="Bookman Old Style"/>
          <w:b/>
          <w:bCs/>
        </w:rPr>
      </w:pPr>
    </w:p>
    <w:p w14:paraId="311D31AF" w14:textId="77777777" w:rsidR="0006188D" w:rsidRDefault="0006188D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t> </w:t>
      </w:r>
    </w:p>
    <w:p w14:paraId="4807C118" w14:textId="77777777" w:rsidR="0006188D" w:rsidRDefault="0006188D">
      <w:pPr>
        <w:pStyle w:val="Normln1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2</w:t>
      </w:r>
      <w:r w:rsidR="00F41A1C">
        <w:rPr>
          <w:rFonts w:ascii="Bookman Old Style" w:hAnsi="Bookman Old Style"/>
          <w:b/>
          <w:bCs/>
        </w:rPr>
        <w:t>8</w:t>
      </w:r>
      <w:r>
        <w:rPr>
          <w:rFonts w:ascii="Bookman Old Style" w:hAnsi="Bookman Old Style"/>
          <w:b/>
          <w:bCs/>
        </w:rPr>
        <w:t xml:space="preserve">. </w:t>
      </w:r>
      <w:r w:rsidRPr="00D162B7">
        <w:rPr>
          <w:rFonts w:ascii="Bookman Old Style" w:hAnsi="Bookman Old Style"/>
          <w:b/>
          <w:bCs/>
        </w:rPr>
        <w:t>Projekt</w:t>
      </w:r>
      <w:r w:rsidR="00264451" w:rsidRPr="00D162B7">
        <w:rPr>
          <w:rFonts w:ascii="Bookman Old Style" w:hAnsi="Bookman Old Style"/>
          <w:b/>
          <w:bCs/>
        </w:rPr>
        <w:t>y</w:t>
      </w:r>
    </w:p>
    <w:p w14:paraId="6C878A3C" w14:textId="77777777" w:rsidR="0079712A" w:rsidRDefault="0006188D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14:paraId="26CF1BCE" w14:textId="77777777" w:rsidR="0079712A" w:rsidRDefault="0079712A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Ve školním roce 201</w:t>
      </w:r>
      <w:r w:rsidR="00F563F6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/1</w:t>
      </w:r>
      <w:r w:rsidR="00F563F6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se škola podílela na několika </w:t>
      </w:r>
      <w:proofErr w:type="gramStart"/>
      <w:r>
        <w:rPr>
          <w:rFonts w:ascii="Bookman Old Style" w:hAnsi="Bookman Old Style"/>
        </w:rPr>
        <w:t xml:space="preserve">projektech </w:t>
      </w:r>
      <w:r w:rsidR="00264451">
        <w:rPr>
          <w:rFonts w:ascii="Bookman Old Style" w:hAnsi="Bookman Old Style"/>
        </w:rPr>
        <w:t xml:space="preserve"> Ministerstva</w:t>
      </w:r>
      <w:proofErr w:type="gramEnd"/>
      <w:r>
        <w:rPr>
          <w:rFonts w:ascii="Bookman Old Style" w:hAnsi="Bookman Old Style"/>
        </w:rPr>
        <w:t xml:space="preserve"> školství, mládeže a tělovýchovy.</w:t>
      </w:r>
    </w:p>
    <w:p w14:paraId="726A78FC" w14:textId="77777777" w:rsidR="00213022" w:rsidRDefault="0079712A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F563F6" w:rsidRPr="002B7EB2">
        <w:rPr>
          <w:rFonts w:ascii="Bookman Old Style" w:hAnsi="Bookman Old Style"/>
        </w:rPr>
        <w:t>V</w:t>
      </w:r>
      <w:r w:rsidR="00213022" w:rsidRPr="002B7EB2">
        <w:rPr>
          <w:rFonts w:ascii="Bookman Old Style" w:hAnsi="Bookman Old Style"/>
        </w:rPr>
        <w:t>elkým projektem</w:t>
      </w:r>
      <w:r w:rsidR="00213022">
        <w:rPr>
          <w:rFonts w:ascii="Bookman Old Style" w:hAnsi="Bookman Old Style"/>
        </w:rPr>
        <w:t xml:space="preserve"> byla výzva č. </w:t>
      </w:r>
      <w:proofErr w:type="gramStart"/>
      <w:r w:rsidR="00213022">
        <w:rPr>
          <w:rFonts w:ascii="Bookman Old Style" w:hAnsi="Bookman Old Style"/>
        </w:rPr>
        <w:t>56  MŠMT</w:t>
      </w:r>
      <w:proofErr w:type="gramEnd"/>
      <w:r w:rsidR="00213022">
        <w:rPr>
          <w:rFonts w:ascii="Bookman Old Style" w:hAnsi="Bookman Old Style"/>
        </w:rPr>
        <w:t xml:space="preserve"> zaměřená na rozvoj čtenářské a jazykové gramotnosti žáků i pedagogů školy. </w:t>
      </w:r>
      <w:r w:rsidR="000B441E">
        <w:rPr>
          <w:rFonts w:ascii="Bookman Old Style" w:hAnsi="Bookman Old Style"/>
        </w:rPr>
        <w:t>Výzvu ministerstvo vyhlásilo formou tzv. „šablon“, se kterou měly školy již zkušenosti z let minulých. Našemu projektu nazvanému „Výzva pro</w:t>
      </w:r>
      <w:r w:rsidR="00C47BED">
        <w:rPr>
          <w:rFonts w:ascii="Bookman Old Style" w:hAnsi="Bookman Old Style"/>
        </w:rPr>
        <w:t xml:space="preserve"> </w:t>
      </w:r>
      <w:r w:rsidR="000B441E">
        <w:rPr>
          <w:rFonts w:ascii="Bookman Old Style" w:hAnsi="Bookman Old Style"/>
        </w:rPr>
        <w:t>Zahradu jazyků“ bylo přiděleno registrační číslo CZ1.07/1.1.00/56.</w:t>
      </w:r>
      <w:proofErr w:type="gramStart"/>
      <w:r w:rsidR="000B441E">
        <w:rPr>
          <w:rFonts w:ascii="Bookman Old Style" w:hAnsi="Bookman Old Style"/>
        </w:rPr>
        <w:t>2082  a</w:t>
      </w:r>
      <w:proofErr w:type="gramEnd"/>
      <w:r w:rsidR="000B441E">
        <w:rPr>
          <w:rFonts w:ascii="Bookman Old Style" w:hAnsi="Bookman Old Style"/>
        </w:rPr>
        <w:t xml:space="preserve"> získali jsme částku 988 688,- Kč na 4 čtenářské dílny, 10 zahraničních jazykových kurzů pro pedagogy a 3 tzv. „stínování“ na zahraničních školách pro v</w:t>
      </w:r>
      <w:r w:rsidR="00C47BED">
        <w:rPr>
          <w:rFonts w:ascii="Bookman Old Style" w:hAnsi="Bookman Old Style"/>
        </w:rPr>
        <w:t xml:space="preserve">yučující  vybraných předmětů. Projekt byl oficiálně zahájen 1.7.2015 a do konce školního roku (31.8.2015) se podařilo zrealizovat 6 výjezdů na kurz anglického jazyka (Malta). </w:t>
      </w:r>
      <w:r w:rsidR="00CE4329">
        <w:rPr>
          <w:rFonts w:ascii="Bookman Old Style" w:hAnsi="Bookman Old Style"/>
        </w:rPr>
        <w:t xml:space="preserve">Ve školním roce 2015/16 byly zrealizovány ostatní aktivity a celý projekt byl včas ukončen a monitorovací zpráva byla odeslána na MŠMT v požadovaném termínu. </w:t>
      </w:r>
    </w:p>
    <w:p w14:paraId="79B062DD" w14:textId="77777777" w:rsidR="00CE4329" w:rsidRDefault="00CE4329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Druhým projektem MŠMT byla výzva č. 57 zaměřená na rozvoj technických dovedností žáků na 2.stupni ZŠ, rozvoj profesních dovedností učitelů v této oblasti, rozvoj komunikačních dovedností žáků a učitelů v anglickém jazyce. Projekt s názvem „Rozvoj dovedností Zahrady jazyků“ byl ministerstvem podpořen částkou 563 591,- Kč a byl administrován pod registračním číslem CZ.1.07/1.1.00/57.0937.</w:t>
      </w:r>
      <w:r w:rsidR="0044393B">
        <w:rPr>
          <w:rFonts w:ascii="Bookman Old Style" w:hAnsi="Bookman Old Style"/>
        </w:rPr>
        <w:t xml:space="preserve"> Z peněz byly nově vybaveny školní dílny</w:t>
      </w:r>
      <w:r w:rsidR="00B96237" w:rsidRPr="00B96237">
        <w:rPr>
          <w:rFonts w:ascii="Bookman Old Style" w:hAnsi="Bookman Old Style"/>
        </w:rPr>
        <w:t>, proškoleni vyučující dílen,</w:t>
      </w:r>
      <w:r w:rsidR="00B96237">
        <w:rPr>
          <w:rFonts w:ascii="Bookman Old Style" w:hAnsi="Bookman Old Style"/>
        </w:rPr>
        <w:t xml:space="preserve"> 13 vyučujících cizích </w:t>
      </w:r>
      <w:proofErr w:type="gramStart"/>
      <w:r w:rsidR="00B96237">
        <w:rPr>
          <w:rFonts w:ascii="Bookman Old Style" w:hAnsi="Bookman Old Style"/>
        </w:rPr>
        <w:t>jazyků  a</w:t>
      </w:r>
      <w:proofErr w:type="gramEnd"/>
      <w:r w:rsidR="00B96237">
        <w:rPr>
          <w:rFonts w:ascii="Bookman Old Style" w:hAnsi="Bookman Old Style"/>
        </w:rPr>
        <w:t xml:space="preserve"> 100 žáků 5. až  9. Třídy absolvovalo kurz jazyka formou „blended learningu“ (pomocí PC online). I tento projekt byl po skončení kontrolován MŠMT a bylo konstatováno, že proběhl v souladu s danými požadavky.</w:t>
      </w:r>
    </w:p>
    <w:p w14:paraId="7ECDBA48" w14:textId="77777777" w:rsidR="00B96237" w:rsidRPr="00F05CE3" w:rsidRDefault="00B96237" w:rsidP="00264451">
      <w:pPr>
        <w:pStyle w:val="Normln1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     Zapojení do obou výzev bylo pro žáky i pedagogy školy velmi přínosné. Bohužel se zapojením do projektů je spojena značná administrativa, která všem zainteresovaným pracovníkům „ukrádá“ čas potřebný pro další rozvoj výchovně vzdělávací práce.</w:t>
      </w:r>
    </w:p>
    <w:p w14:paraId="3570620E" w14:textId="77777777" w:rsidR="008919FB" w:rsidRDefault="00BD7ED2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Pedagogové školy se také aktivně podíleli na práci při přípravách projektů zřizovatele na další programovací období. Statutárnímu městu Chomutov se podařilo uspět s projektem „Inkluzivní vzdělávání“, který byl zahájen 1.7.2016 a jehož je škola partnerem. Dále jsme participovali na projektu „Města vzdělávání“ a plánu místní akční skupiny.</w:t>
      </w:r>
    </w:p>
    <w:p w14:paraId="336E7D57" w14:textId="77777777" w:rsidR="00C902AE" w:rsidRDefault="008919FB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0555DA">
        <w:rPr>
          <w:rFonts w:ascii="Bookman Old Style" w:hAnsi="Bookman Old Style"/>
        </w:rPr>
        <w:t xml:space="preserve">Kromě těchto dlouhodobých </w:t>
      </w:r>
      <w:r w:rsidR="00817CDF">
        <w:rPr>
          <w:rFonts w:ascii="Bookman Old Style" w:hAnsi="Bookman Old Style"/>
        </w:rPr>
        <w:t xml:space="preserve">probíhala na škole </w:t>
      </w:r>
      <w:r w:rsidR="000555DA">
        <w:rPr>
          <w:rFonts w:ascii="Bookman Old Style" w:hAnsi="Bookman Old Style"/>
        </w:rPr>
        <w:t xml:space="preserve">celá řada </w:t>
      </w:r>
      <w:r w:rsidR="007B30B1">
        <w:rPr>
          <w:rFonts w:ascii="Bookman Old Style" w:hAnsi="Bookman Old Style"/>
        </w:rPr>
        <w:t xml:space="preserve">projektů </w:t>
      </w:r>
      <w:r w:rsidR="000555DA">
        <w:rPr>
          <w:rFonts w:ascii="Bookman Old Style" w:hAnsi="Bookman Old Style"/>
        </w:rPr>
        <w:t xml:space="preserve">menších – ročníkových, tematických i celoškolních. Při výběru témat a forem práce </w:t>
      </w:r>
      <w:r w:rsidR="007B30B1">
        <w:rPr>
          <w:rFonts w:ascii="Bookman Old Style" w:hAnsi="Bookman Old Style"/>
        </w:rPr>
        <w:t xml:space="preserve">jsme se </w:t>
      </w:r>
      <w:r w:rsidR="000555DA">
        <w:rPr>
          <w:rFonts w:ascii="Bookman Old Style" w:hAnsi="Bookman Old Style"/>
        </w:rPr>
        <w:t>snaž</w:t>
      </w:r>
      <w:r w:rsidR="007B30B1">
        <w:rPr>
          <w:rFonts w:ascii="Bookman Old Style" w:hAnsi="Bookman Old Style"/>
        </w:rPr>
        <w:t>ili</w:t>
      </w:r>
      <w:r w:rsidR="000555DA">
        <w:rPr>
          <w:rFonts w:ascii="Bookman Old Style" w:hAnsi="Bookman Old Style"/>
        </w:rPr>
        <w:t>, aby práce rozvíjela schopnosti a dovednosti</w:t>
      </w:r>
      <w:r w:rsidR="007B30B1">
        <w:rPr>
          <w:rFonts w:ascii="Bookman Old Style" w:hAnsi="Bookman Old Style"/>
        </w:rPr>
        <w:t xml:space="preserve"> žáků</w:t>
      </w:r>
      <w:r w:rsidR="000555DA">
        <w:rPr>
          <w:rFonts w:ascii="Bookman Old Style" w:hAnsi="Bookman Old Style"/>
        </w:rPr>
        <w:t>.</w:t>
      </w:r>
      <w:r w:rsidR="0084397C">
        <w:rPr>
          <w:rFonts w:ascii="Bookman Old Style" w:hAnsi="Bookman Old Style"/>
        </w:rPr>
        <w:t xml:space="preserve"> </w:t>
      </w:r>
    </w:p>
    <w:p w14:paraId="30CB4CAC" w14:textId="77777777" w:rsidR="00C902AE" w:rsidRDefault="00C902AE" w:rsidP="00264451">
      <w:pPr>
        <w:pStyle w:val="Normln1"/>
        <w:jc w:val="both"/>
        <w:rPr>
          <w:rFonts w:ascii="Bookman Old Style" w:hAnsi="Bookman Old Style"/>
        </w:rPr>
      </w:pPr>
    </w:p>
    <w:p w14:paraId="024922B4" w14:textId="77777777" w:rsidR="000555DA" w:rsidRDefault="0084397C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Jednalo se zejména o </w:t>
      </w:r>
      <w:r w:rsidR="007B30B1">
        <w:rPr>
          <w:rFonts w:ascii="Bookman Old Style" w:hAnsi="Bookman Old Style"/>
        </w:rPr>
        <w:t xml:space="preserve">se </w:t>
      </w:r>
      <w:r>
        <w:rPr>
          <w:rFonts w:ascii="Bookman Old Style" w:hAnsi="Bookman Old Style"/>
        </w:rPr>
        <w:t>tyto projekty:</w:t>
      </w:r>
    </w:p>
    <w:p w14:paraId="4AC4FA0E" w14:textId="77777777" w:rsidR="00752A7C" w:rsidRDefault="0084397C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14:paraId="01B9BA71" w14:textId="77777777" w:rsidR="00953E0F" w:rsidRDefault="00B0722C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53E0F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„Den republiky“ </w:t>
      </w:r>
      <w:r w:rsidR="00D94E92">
        <w:rPr>
          <w:rFonts w:ascii="Bookman Old Style" w:hAnsi="Bookman Old Style"/>
        </w:rPr>
        <w:t xml:space="preserve">určený </w:t>
      </w:r>
      <w:r w:rsidR="00C902AE">
        <w:rPr>
          <w:rFonts w:ascii="Bookman Old Style" w:hAnsi="Bookman Old Style"/>
        </w:rPr>
        <w:t>pro</w:t>
      </w:r>
      <w:r w:rsidR="00D94E92">
        <w:rPr>
          <w:rFonts w:ascii="Bookman Old Style" w:hAnsi="Bookman Old Style"/>
        </w:rPr>
        <w:t xml:space="preserve"> žáky</w:t>
      </w:r>
      <w:r w:rsidR="00C902AE">
        <w:rPr>
          <w:rFonts w:ascii="Bookman Old Style" w:hAnsi="Bookman Old Style"/>
        </w:rPr>
        <w:t xml:space="preserve"> 1.stupně</w:t>
      </w:r>
      <w:r w:rsidR="00D94E92">
        <w:rPr>
          <w:rFonts w:ascii="Bookman Old Style" w:hAnsi="Bookman Old Style"/>
        </w:rPr>
        <w:t>, byl zpracován tak, aby žáci od 1.ročníku do 5.ročníku získávali postupně informace o 28.10.</w:t>
      </w:r>
      <w:r w:rsidR="00C902AE">
        <w:rPr>
          <w:rFonts w:ascii="Bookman Old Style" w:hAnsi="Bookman Old Style"/>
        </w:rPr>
        <w:t xml:space="preserve"> </w:t>
      </w:r>
      <w:r w:rsidR="00F5359D">
        <w:rPr>
          <w:rFonts w:ascii="Bookman Old Style" w:hAnsi="Bookman Old Style"/>
        </w:rPr>
        <w:t>Děti se učily poznávat státní symboly, zpr</w:t>
      </w:r>
      <w:r w:rsidR="00B525DA">
        <w:rPr>
          <w:rFonts w:ascii="Bookman Old Style" w:hAnsi="Bookman Old Style"/>
        </w:rPr>
        <w:t>acovávaly pověsti.</w:t>
      </w:r>
      <w:r w:rsidR="00F5359D">
        <w:rPr>
          <w:rFonts w:ascii="Bookman Old Style" w:hAnsi="Bookman Old Style"/>
        </w:rPr>
        <w:t xml:space="preserve"> </w:t>
      </w:r>
      <w:r w:rsidR="00BD7ED2">
        <w:rPr>
          <w:rFonts w:ascii="Bookman Old Style" w:hAnsi="Bookman Old Style"/>
        </w:rPr>
        <w:t xml:space="preserve">Žáci 2.stupně </w:t>
      </w:r>
      <w:proofErr w:type="gramStart"/>
      <w:r w:rsidR="00BD7ED2">
        <w:rPr>
          <w:rFonts w:ascii="Bookman Old Style" w:hAnsi="Bookman Old Style"/>
        </w:rPr>
        <w:t>shlédli</w:t>
      </w:r>
      <w:proofErr w:type="gramEnd"/>
      <w:r w:rsidR="00BD7ED2">
        <w:rPr>
          <w:rFonts w:ascii="Bookman Old Style" w:hAnsi="Bookman Old Style"/>
        </w:rPr>
        <w:t xml:space="preserve"> film Antopoid.</w:t>
      </w:r>
    </w:p>
    <w:p w14:paraId="4D3232E1" w14:textId="77777777" w:rsidR="007857FB" w:rsidRDefault="00EF4F1E" w:rsidP="00264451">
      <w:pPr>
        <w:pStyle w:val="Normln1"/>
        <w:jc w:val="both"/>
        <w:rPr>
          <w:rFonts w:ascii="Bookman Old Style" w:hAnsi="Bookman Old Style"/>
        </w:rPr>
      </w:pPr>
      <w:r>
        <w:rPr>
          <w:noProof/>
        </w:rPr>
        <w:lastRenderedPageBreak/>
        <w:pict w14:anchorId="4C1EA6E4">
          <v:shape id="_x0000_s1065" type="#_x0000_t75" style="position:absolute;left:0;text-align:left;margin-left:237.7pt;margin-top:58.4pt;width:216.7pt;height:162.35pt;z-index:5;mso-position-horizontal-relative:margin;mso-position-vertical-relative:margin">
            <v:imagedata r:id="rId18" o:title="2"/>
            <w10:wrap type="square" anchorx="margin" anchory="margin"/>
          </v:shape>
        </w:pict>
      </w:r>
      <w:r w:rsidR="00B0722C">
        <w:rPr>
          <w:rFonts w:ascii="Bookman Old Style" w:hAnsi="Bookman Old Style"/>
        </w:rPr>
        <w:t xml:space="preserve">     </w:t>
      </w:r>
      <w:r w:rsidR="00BD7ED2">
        <w:rPr>
          <w:rFonts w:ascii="Bookman Old Style" w:hAnsi="Bookman Old Style"/>
        </w:rPr>
        <w:t xml:space="preserve"> </w:t>
      </w:r>
      <w:r w:rsidR="00FC7310">
        <w:rPr>
          <w:rFonts w:ascii="Bookman Old Style" w:hAnsi="Bookman Old Style"/>
        </w:rPr>
        <w:t xml:space="preserve"> </w:t>
      </w:r>
      <w:r w:rsidR="007857FB" w:rsidRPr="002B7EB2">
        <w:rPr>
          <w:rFonts w:ascii="Bookman Old Style" w:hAnsi="Bookman Old Style"/>
        </w:rPr>
        <w:t>Se zájmem se setkal</w:t>
      </w:r>
      <w:r w:rsidR="007857FB">
        <w:rPr>
          <w:rFonts w:ascii="Bookman Old Style" w:hAnsi="Bookman Old Style"/>
        </w:rPr>
        <w:t xml:space="preserve"> i projekt „</w:t>
      </w:r>
      <w:r w:rsidR="002B7EB2">
        <w:rPr>
          <w:rFonts w:ascii="Bookman Old Style" w:hAnsi="Bookman Old Style"/>
        </w:rPr>
        <w:t>Knihobudky</w:t>
      </w:r>
      <w:r w:rsidR="007857FB">
        <w:rPr>
          <w:rFonts w:ascii="Bookman Old Style" w:hAnsi="Bookman Old Style"/>
        </w:rPr>
        <w:t>“</w:t>
      </w:r>
      <w:r w:rsidR="00B525DA">
        <w:rPr>
          <w:rFonts w:ascii="Bookman Old Style" w:hAnsi="Bookman Old Style"/>
        </w:rPr>
        <w:t>,</w:t>
      </w:r>
      <w:r w:rsidR="007857FB">
        <w:rPr>
          <w:rFonts w:ascii="Bookman Old Style" w:hAnsi="Bookman Old Style"/>
        </w:rPr>
        <w:t xml:space="preserve"> při kterém si žáci 2.stupně </w:t>
      </w:r>
      <w:r w:rsidR="002B7EB2">
        <w:rPr>
          <w:rFonts w:ascii="Bookman Old Style" w:hAnsi="Bookman Old Style"/>
        </w:rPr>
        <w:t xml:space="preserve">vytvořili čtenářské koutky. V rámci hodin českého jazyka a výtvarné výchovy vytvářeli ……. </w:t>
      </w:r>
    </w:p>
    <w:p w14:paraId="19D6B391" w14:textId="77777777" w:rsidR="007857FB" w:rsidRDefault="007857FB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</w:t>
      </w:r>
      <w:r w:rsidR="002B7EB2">
        <w:rPr>
          <w:rFonts w:ascii="Bookman Old Style" w:hAnsi="Bookman Old Style"/>
        </w:rPr>
        <w:t> břez</w:t>
      </w:r>
      <w:r>
        <w:rPr>
          <w:rFonts w:ascii="Bookman Old Style" w:hAnsi="Bookman Old Style"/>
        </w:rPr>
        <w:t>nu</w:t>
      </w:r>
      <w:r w:rsidR="002B7EB2">
        <w:rPr>
          <w:rFonts w:ascii="Bookman Old Style" w:hAnsi="Bookman Old Style"/>
        </w:rPr>
        <w:t xml:space="preserve"> na</w:t>
      </w:r>
      <w:r>
        <w:rPr>
          <w:rFonts w:ascii="Bookman Old Style" w:hAnsi="Bookman Old Style"/>
        </w:rPr>
        <w:t xml:space="preserve"> 1.stupn</w:t>
      </w:r>
      <w:r w:rsidR="002B7EB2">
        <w:rPr>
          <w:rFonts w:ascii="Bookman Old Style" w:hAnsi="Bookman Old Style"/>
        </w:rPr>
        <w:t>i proběhl projekt „Jaro“</w:t>
      </w:r>
      <w:r w:rsidR="009E39EB">
        <w:rPr>
          <w:rFonts w:ascii="Bookman Old Style" w:hAnsi="Bookman Old Style"/>
        </w:rPr>
        <w:t xml:space="preserve">. V rámci </w:t>
      </w:r>
      <w:r w:rsidR="002B7EB2">
        <w:rPr>
          <w:rFonts w:ascii="Bookman Old Style" w:hAnsi="Bookman Old Style"/>
        </w:rPr>
        <w:t>jednotlivých předmětů se tomuto roční období</w:t>
      </w:r>
      <w:r w:rsidR="009E39EB">
        <w:rPr>
          <w:rFonts w:ascii="Bookman Old Style" w:hAnsi="Bookman Old Style"/>
        </w:rPr>
        <w:t xml:space="preserve"> </w:t>
      </w:r>
      <w:r w:rsidR="002B7EB2">
        <w:rPr>
          <w:rFonts w:ascii="Bookman Old Style" w:hAnsi="Bookman Old Style"/>
        </w:rPr>
        <w:t xml:space="preserve">žáci věnovali </w:t>
      </w:r>
      <w:r w:rsidR="009E39EB">
        <w:rPr>
          <w:rFonts w:ascii="Bookman Old Style" w:hAnsi="Bookman Old Style"/>
        </w:rPr>
        <w:t>z mnoha úhlů pohledu</w:t>
      </w:r>
      <w:r w:rsidR="002B7EB2">
        <w:rPr>
          <w:rFonts w:ascii="Bookman Old Style" w:hAnsi="Bookman Old Style"/>
        </w:rPr>
        <w:t>.</w:t>
      </w:r>
      <w:r w:rsidR="009E39EB">
        <w:rPr>
          <w:rFonts w:ascii="Bookman Old Style" w:hAnsi="Bookman Old Style"/>
        </w:rPr>
        <w:t xml:space="preserve"> </w:t>
      </w:r>
      <w:r w:rsidR="00BD4807">
        <w:rPr>
          <w:rFonts w:ascii="Bookman Old Style" w:hAnsi="Bookman Old Style"/>
        </w:rPr>
        <w:t>V</w:t>
      </w:r>
      <w:r w:rsidR="009E39EB">
        <w:rPr>
          <w:rFonts w:ascii="Bookman Old Style" w:hAnsi="Bookman Old Style"/>
        </w:rPr>
        <w:t>yvrchol</w:t>
      </w:r>
      <w:r w:rsidR="00BD4807">
        <w:rPr>
          <w:rFonts w:ascii="Bookman Old Style" w:hAnsi="Bookman Old Style"/>
        </w:rPr>
        <w:t xml:space="preserve">ením byla návštěva </w:t>
      </w:r>
      <w:r w:rsidR="009E39EB">
        <w:rPr>
          <w:rFonts w:ascii="Bookman Old Style" w:hAnsi="Bookman Old Style"/>
        </w:rPr>
        <w:t>Podkrušnohorského zooparku a další aktivit</w:t>
      </w:r>
      <w:r w:rsidR="00BD4807">
        <w:rPr>
          <w:rFonts w:ascii="Bookman Old Style" w:hAnsi="Bookman Old Style"/>
        </w:rPr>
        <w:t xml:space="preserve">y </w:t>
      </w:r>
      <w:r w:rsidR="009E39EB">
        <w:rPr>
          <w:rFonts w:ascii="Bookman Old Style" w:hAnsi="Bookman Old Style"/>
        </w:rPr>
        <w:t xml:space="preserve">jednotlivých tříd. </w:t>
      </w:r>
      <w:r>
        <w:rPr>
          <w:rFonts w:ascii="Bookman Old Style" w:hAnsi="Bookman Old Style"/>
        </w:rPr>
        <w:t xml:space="preserve"> </w:t>
      </w:r>
    </w:p>
    <w:p w14:paraId="5CB37347" w14:textId="77777777" w:rsidR="009E39EB" w:rsidRDefault="009E39EB" w:rsidP="009E39EB">
      <w:pPr>
        <w:pStyle w:val="Normln1"/>
        <w:tabs>
          <w:tab w:val="left" w:pos="164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2.stupeň </w:t>
      </w:r>
      <w:r w:rsidR="00BD4807">
        <w:rPr>
          <w:rFonts w:ascii="Bookman Old Style" w:hAnsi="Bookman Old Style"/>
        </w:rPr>
        <w:t xml:space="preserve">ve školním roce 2015/16 zpracoval projekt „Olympijské hry“. Žáci měli možnost rozvíjet své kompetence. Pracovali v týmech napříč ročníky. Vymýšleli názvy zemí, vytvářeli </w:t>
      </w:r>
      <w:proofErr w:type="gramStart"/>
      <w:r w:rsidR="00BD4807">
        <w:rPr>
          <w:rFonts w:ascii="Bookman Old Style" w:hAnsi="Bookman Old Style"/>
        </w:rPr>
        <w:t>vlajky,…</w:t>
      </w:r>
      <w:proofErr w:type="gramEnd"/>
      <w:r w:rsidR="00BD4807">
        <w:rPr>
          <w:rFonts w:ascii="Bookman Old Style" w:hAnsi="Bookman Old Style"/>
        </w:rPr>
        <w:t>.. Po slavnostním olympijském nástupu a slibu sportovců celý projekt vyvrcholil sportovním zápolením v duchu fair play. Žáci i vyučující hodnotili tuto aktivitu velice dobře.</w:t>
      </w:r>
    </w:p>
    <w:p w14:paraId="6B5A4E12" w14:textId="77777777" w:rsidR="00BD4807" w:rsidRDefault="00BD4807" w:rsidP="009E39EB">
      <w:pPr>
        <w:pStyle w:val="Normln1"/>
        <w:tabs>
          <w:tab w:val="left" w:pos="164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Projektem, který měl přesah i mimo naši školu, byl další ročník „Extra třídy“. Tentokrát se deváťáci rozhodli vybudovat „růžovou zahradu“, jako památku na své působení na základní škole</w:t>
      </w:r>
      <w:r w:rsidRPr="00BD4807">
        <w:rPr>
          <w:rFonts w:ascii="Bookman Old Style" w:hAnsi="Bookman Old Style"/>
          <w:color w:val="FF0000"/>
        </w:rPr>
        <w:t>. (odkaz na stránky)</w:t>
      </w:r>
    </w:p>
    <w:p w14:paraId="0271FC3C" w14:textId="77777777" w:rsidR="00903235" w:rsidRDefault="00991469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BD4807">
        <w:rPr>
          <w:rFonts w:ascii="Bookman Old Style" w:hAnsi="Bookman Old Style"/>
        </w:rPr>
        <w:t xml:space="preserve">Kromě toho probíhalo na škole spousta dalších projektů, které vymýšleli jednotliví pedagogové a do kterých se mohli zapojit celé třídní kolektivy i jednotlivci – např. Ponožkový den – podpora nemocným s Downovým syndromem, </w:t>
      </w:r>
      <w:r w:rsidR="00903235">
        <w:rPr>
          <w:rFonts w:ascii="Bookman Old Style" w:hAnsi="Bookman Old Style"/>
        </w:rPr>
        <w:t xml:space="preserve">Ukliďme Česko – akce žákovského </w:t>
      </w:r>
      <w:proofErr w:type="gramStart"/>
      <w:r w:rsidR="00903235">
        <w:rPr>
          <w:rFonts w:ascii="Bookman Old Style" w:hAnsi="Bookman Old Style"/>
        </w:rPr>
        <w:t>parlamentu,  Den</w:t>
      </w:r>
      <w:proofErr w:type="gramEnd"/>
      <w:r w:rsidR="00903235">
        <w:rPr>
          <w:rFonts w:ascii="Bookman Old Style" w:hAnsi="Bookman Old Style"/>
        </w:rPr>
        <w:t xml:space="preserve"> v modrém – světový den autismu, návštěva Annabergu – kariérové poradenství ve spolupráci s úřadem práce, Zdravá svačina - </w:t>
      </w:r>
      <w:r w:rsidR="00903235">
        <w:rPr>
          <w:rFonts w:ascii="Bookman Old Style" w:hAnsi="Bookman Old Style"/>
          <w:color w:val="FF0000"/>
        </w:rPr>
        <w:t xml:space="preserve">….., </w:t>
      </w:r>
      <w:r w:rsidR="00903235">
        <w:rPr>
          <w:rFonts w:ascii="Bookman Old Style" w:hAnsi="Bookman Old Style"/>
        </w:rPr>
        <w:t xml:space="preserve">oslavy Dne dětí – akce žákovského paramentu apod. </w:t>
      </w:r>
    </w:p>
    <w:p w14:paraId="69E6284A" w14:textId="77777777" w:rsidR="00991469" w:rsidRDefault="00903235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91469">
        <w:rPr>
          <w:rFonts w:ascii="Bookman Old Style" w:hAnsi="Bookman Old Style"/>
        </w:rPr>
        <w:t>Projekty jsou realizovány i při výjezdech žáků</w:t>
      </w:r>
      <w:r w:rsidR="002B3409">
        <w:rPr>
          <w:rFonts w:ascii="Bookman Old Style" w:hAnsi="Bookman Old Style"/>
        </w:rPr>
        <w:t xml:space="preserve"> mimo školu. V</w:t>
      </w:r>
      <w:r w:rsidR="00991469">
        <w:rPr>
          <w:rFonts w:ascii="Bookman Old Style" w:hAnsi="Bookman Old Style"/>
        </w:rPr>
        <w:t xml:space="preserve"> tomto školním roce </w:t>
      </w:r>
      <w:r>
        <w:rPr>
          <w:rFonts w:ascii="Bookman Old Style" w:hAnsi="Bookman Old Style"/>
        </w:rPr>
        <w:t xml:space="preserve">děti </w:t>
      </w:r>
      <w:r w:rsidR="00991469">
        <w:rPr>
          <w:rFonts w:ascii="Bookman Old Style" w:hAnsi="Bookman Old Style"/>
        </w:rPr>
        <w:t>zpracovával</w:t>
      </w:r>
      <w:r w:rsidR="002B3409">
        <w:rPr>
          <w:rFonts w:ascii="Bookman Old Style" w:hAnsi="Bookman Old Style"/>
        </w:rPr>
        <w:t>y</w:t>
      </w:r>
      <w:r w:rsidR="00991469">
        <w:rPr>
          <w:rFonts w:ascii="Bookman Old Style" w:hAnsi="Bookman Old Style"/>
        </w:rPr>
        <w:t xml:space="preserve"> téma „</w:t>
      </w:r>
      <w:r w:rsidR="00991469" w:rsidRPr="002B3409">
        <w:rPr>
          <w:rFonts w:ascii="Bookman Old Style" w:hAnsi="Bookman Old Style"/>
          <w:color w:val="FF0000"/>
        </w:rPr>
        <w:t>Les</w:t>
      </w:r>
      <w:r w:rsidR="00991469">
        <w:rPr>
          <w:rFonts w:ascii="Bookman Old Style" w:hAnsi="Bookman Old Style"/>
        </w:rPr>
        <w:t xml:space="preserve">“. Žáci plnili spoustu úkolů, učili se týmové spolupráci, porozumění a pomoci mladším spolužákům. </w:t>
      </w:r>
    </w:p>
    <w:p w14:paraId="3DA49C51" w14:textId="77777777" w:rsidR="00991469" w:rsidRPr="001E343F" w:rsidRDefault="00991469" w:rsidP="00264451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Výše jmenované projekty </w:t>
      </w:r>
      <w:r w:rsidR="00903235">
        <w:rPr>
          <w:rFonts w:ascii="Bookman Old Style" w:hAnsi="Bookman Old Style"/>
        </w:rPr>
        <w:t>jsou pouze příklady</w:t>
      </w:r>
      <w:r w:rsidR="00053F5B">
        <w:rPr>
          <w:rFonts w:ascii="Bookman Old Style" w:hAnsi="Bookman Old Style"/>
        </w:rPr>
        <w:t xml:space="preserve"> akcí, které byly ve školním roce 201</w:t>
      </w:r>
      <w:r w:rsidR="00903235">
        <w:rPr>
          <w:rFonts w:ascii="Bookman Old Style" w:hAnsi="Bookman Old Style"/>
        </w:rPr>
        <w:t>5</w:t>
      </w:r>
      <w:r w:rsidR="00053F5B">
        <w:rPr>
          <w:rFonts w:ascii="Bookman Old Style" w:hAnsi="Bookman Old Style"/>
        </w:rPr>
        <w:t>/</w:t>
      </w:r>
      <w:r w:rsidR="00903235">
        <w:rPr>
          <w:rFonts w:ascii="Bookman Old Style" w:hAnsi="Bookman Old Style"/>
        </w:rPr>
        <w:t xml:space="preserve">16 realizovány a </w:t>
      </w:r>
      <w:r w:rsidR="00053F5B">
        <w:rPr>
          <w:rFonts w:ascii="Bookman Old Style" w:hAnsi="Bookman Old Style"/>
        </w:rPr>
        <w:t xml:space="preserve">měly přesah do více ročníků či předmětů. </w:t>
      </w:r>
      <w:r w:rsidR="00903235">
        <w:rPr>
          <w:rFonts w:ascii="Bookman Old Style" w:hAnsi="Bookman Old Style"/>
        </w:rPr>
        <w:t xml:space="preserve">  </w:t>
      </w:r>
      <w:r w:rsidR="00053F5B">
        <w:rPr>
          <w:rFonts w:ascii="Bookman Old Style" w:hAnsi="Bookman Old Style"/>
        </w:rPr>
        <w:t>Všechny ostatní projekty je možné vyhledat na webových stránkách školy, kam jsou bezprostředně po skončení umisťovány fotografie, videa, ohlasy dětí.</w:t>
      </w:r>
      <w:r w:rsidR="002B3409">
        <w:rPr>
          <w:rFonts w:ascii="Bookman Old Style" w:hAnsi="Bookman Old Style"/>
        </w:rPr>
        <w:t xml:space="preserve"> </w:t>
      </w:r>
    </w:p>
    <w:p w14:paraId="6F0D9C73" w14:textId="77777777" w:rsidR="002B3409" w:rsidRPr="001E343F" w:rsidRDefault="002B3409" w:rsidP="00264451">
      <w:pPr>
        <w:pStyle w:val="Normln1"/>
        <w:jc w:val="both"/>
        <w:rPr>
          <w:rFonts w:ascii="Bookman Old Style" w:hAnsi="Bookman Old Style"/>
        </w:rPr>
      </w:pPr>
      <w:r w:rsidRPr="001E343F">
        <w:rPr>
          <w:rFonts w:ascii="Bookman Old Style" w:hAnsi="Bookman Old Style"/>
        </w:rPr>
        <w:t xml:space="preserve">     Je třeba poděkovat všem vyučujícím, kteří tyto projekty připravovali za hodiny a hodiny příprav. </w:t>
      </w:r>
    </w:p>
    <w:p w14:paraId="7837DD7D" w14:textId="77777777" w:rsidR="00053F5B" w:rsidRPr="001E343F" w:rsidRDefault="00053F5B" w:rsidP="00264451">
      <w:pPr>
        <w:pStyle w:val="Normln1"/>
        <w:jc w:val="both"/>
        <w:rPr>
          <w:rFonts w:ascii="Bookman Old Style" w:hAnsi="Bookman Old Style"/>
        </w:rPr>
      </w:pPr>
      <w:r w:rsidRPr="001E343F">
        <w:rPr>
          <w:rFonts w:ascii="Bookman Old Style" w:hAnsi="Bookman Old Style"/>
        </w:rPr>
        <w:t xml:space="preserve">     </w:t>
      </w:r>
    </w:p>
    <w:p w14:paraId="1238EC0A" w14:textId="77777777" w:rsidR="00EF611D" w:rsidRPr="001E343F" w:rsidRDefault="00EF611D" w:rsidP="00264451">
      <w:pPr>
        <w:pStyle w:val="Normln1"/>
        <w:jc w:val="both"/>
        <w:rPr>
          <w:rFonts w:ascii="Bookman Old Style" w:hAnsi="Bookman Old Style"/>
        </w:rPr>
      </w:pPr>
    </w:p>
    <w:p w14:paraId="2CC3F734" w14:textId="77777777" w:rsidR="00953E0F" w:rsidRPr="001E343F" w:rsidRDefault="00953E0F" w:rsidP="00EF611D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74EF48E0" w14:textId="77777777" w:rsidR="00953E0F" w:rsidRPr="001E343F" w:rsidRDefault="00953E0F" w:rsidP="00EF611D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</w:p>
    <w:p w14:paraId="1ACBA20D" w14:textId="77777777" w:rsidR="0006188D" w:rsidRPr="001E343F" w:rsidRDefault="0006188D" w:rsidP="00EF611D">
      <w:pPr>
        <w:pStyle w:val="Normln1"/>
        <w:jc w:val="both"/>
        <w:rPr>
          <w:rStyle w:val="Standardnpsmoodstavce1"/>
          <w:rFonts w:ascii="Bookman Old Style" w:hAnsi="Bookman Old Style"/>
          <w:b/>
          <w:bCs/>
        </w:rPr>
      </w:pPr>
      <w:r w:rsidRPr="001E343F">
        <w:rPr>
          <w:rStyle w:val="Standardnpsmoodstavce1"/>
          <w:rFonts w:ascii="Bookman Old Style" w:hAnsi="Bookman Old Style"/>
          <w:b/>
          <w:bCs/>
        </w:rPr>
        <w:t>2</w:t>
      </w:r>
      <w:r w:rsidR="00CF795C" w:rsidRPr="001E343F">
        <w:rPr>
          <w:rStyle w:val="Standardnpsmoodstavce1"/>
          <w:rFonts w:ascii="Bookman Old Style" w:hAnsi="Bookman Old Style"/>
          <w:b/>
          <w:bCs/>
        </w:rPr>
        <w:t>9</w:t>
      </w:r>
      <w:r w:rsidRPr="001E343F">
        <w:rPr>
          <w:rStyle w:val="Standardnpsmoodstavce1"/>
          <w:rFonts w:ascii="Bookman Old Style" w:hAnsi="Bookman Old Style"/>
          <w:b/>
          <w:bCs/>
        </w:rPr>
        <w:t>. Stručná informace o evaluaci</w:t>
      </w:r>
    </w:p>
    <w:p w14:paraId="11149D20" w14:textId="77777777" w:rsidR="0006188D" w:rsidRDefault="0006188D">
      <w:pPr>
        <w:pStyle w:val="Normln1"/>
        <w:ind w:firstLine="360"/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> </w:t>
      </w:r>
    </w:p>
    <w:p w14:paraId="5EDC8447" w14:textId="77777777" w:rsidR="00F878F1" w:rsidRDefault="0006188D" w:rsidP="00F878F1">
      <w:pPr>
        <w:pStyle w:val="Normln1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Autoevaluační zpráva </w:t>
      </w:r>
      <w:r w:rsidR="00F878F1">
        <w:rPr>
          <w:rFonts w:ascii="Bookman Old Style" w:hAnsi="Bookman Old Style"/>
        </w:rPr>
        <w:t>neb</w:t>
      </w:r>
      <w:r>
        <w:rPr>
          <w:rFonts w:ascii="Bookman Old Style" w:hAnsi="Bookman Old Style"/>
        </w:rPr>
        <w:t xml:space="preserve">yla </w:t>
      </w:r>
      <w:proofErr w:type="gramStart"/>
      <w:r>
        <w:rPr>
          <w:rFonts w:ascii="Bookman Old Style" w:hAnsi="Bookman Old Style"/>
        </w:rPr>
        <w:t>v</w:t>
      </w:r>
      <w:r w:rsidR="00286B0E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  školním</w:t>
      </w:r>
      <w:proofErr w:type="gramEnd"/>
      <w:r>
        <w:rPr>
          <w:rFonts w:ascii="Bookman Old Style" w:hAnsi="Bookman Old Style"/>
        </w:rPr>
        <w:t xml:space="preserve"> roce </w:t>
      </w:r>
      <w:r w:rsidR="00286B0E">
        <w:rPr>
          <w:rFonts w:ascii="Bookman Old Style" w:hAnsi="Bookman Old Style"/>
        </w:rPr>
        <w:t>201</w:t>
      </w:r>
      <w:r w:rsidR="001E343F">
        <w:rPr>
          <w:rFonts w:ascii="Bookman Old Style" w:hAnsi="Bookman Old Style"/>
        </w:rPr>
        <w:t>5</w:t>
      </w:r>
      <w:r w:rsidR="00286B0E">
        <w:rPr>
          <w:rFonts w:ascii="Bookman Old Style" w:hAnsi="Bookman Old Style"/>
        </w:rPr>
        <w:t>/1</w:t>
      </w:r>
      <w:r w:rsidR="001E343F">
        <w:rPr>
          <w:rFonts w:ascii="Bookman Old Style" w:hAnsi="Bookman Old Style"/>
        </w:rPr>
        <w:t>6</w:t>
      </w:r>
      <w:r w:rsidR="00286B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vypracována</w:t>
      </w:r>
      <w:r w:rsidR="00F878F1">
        <w:rPr>
          <w:rFonts w:ascii="Bookman Old Style" w:hAnsi="Bookman Old Style"/>
        </w:rPr>
        <w:t xml:space="preserve">. </w:t>
      </w:r>
    </w:p>
    <w:p w14:paraId="4CCB85B6" w14:textId="77777777" w:rsidR="00F878F1" w:rsidRDefault="00F878F1" w:rsidP="00F878F1">
      <w:pPr>
        <w:pStyle w:val="Normln1"/>
        <w:ind w:firstLine="540"/>
        <w:jc w:val="both"/>
      </w:pPr>
    </w:p>
    <w:p w14:paraId="36D582DD" w14:textId="77777777" w:rsidR="00CF795C" w:rsidRDefault="00CF795C" w:rsidP="00F878F1">
      <w:pPr>
        <w:pStyle w:val="Normln1"/>
        <w:ind w:firstLine="540"/>
        <w:jc w:val="both"/>
      </w:pPr>
    </w:p>
    <w:p w14:paraId="380A39C5" w14:textId="77777777" w:rsidR="00EF4F1E" w:rsidRDefault="00EF4F1E" w:rsidP="00F878F1">
      <w:pPr>
        <w:pStyle w:val="Normln1"/>
        <w:ind w:firstLine="540"/>
        <w:jc w:val="both"/>
      </w:pPr>
    </w:p>
    <w:p w14:paraId="7B56FA1A" w14:textId="77777777" w:rsidR="0006188D" w:rsidRDefault="0006188D">
      <w:pPr>
        <w:pStyle w:val="Normln1"/>
      </w:pPr>
      <w:r>
        <w:t> </w:t>
      </w:r>
    </w:p>
    <w:p w14:paraId="52C5B8D8" w14:textId="77777777" w:rsidR="0006188D" w:rsidRPr="00832E0F" w:rsidRDefault="00CF795C">
      <w:pPr>
        <w:pStyle w:val="Normln1"/>
        <w:rPr>
          <w:rStyle w:val="Standardnpsmoodstavce1"/>
          <w:rFonts w:ascii="Bookman Old Style" w:hAnsi="Bookman Old Style"/>
          <w:b/>
          <w:bCs/>
        </w:rPr>
      </w:pPr>
      <w:r>
        <w:rPr>
          <w:rStyle w:val="Standardnpsmoodstavce1"/>
          <w:rFonts w:ascii="Bookman Old Style" w:hAnsi="Bookman Old Style"/>
          <w:b/>
          <w:bCs/>
        </w:rPr>
        <w:lastRenderedPageBreak/>
        <w:t>30</w:t>
      </w:r>
      <w:r w:rsidR="0006188D">
        <w:rPr>
          <w:rStyle w:val="Standardnpsmoodstavce1"/>
          <w:rFonts w:ascii="Bookman Old Style" w:hAnsi="Bookman Old Style"/>
          <w:b/>
          <w:bCs/>
        </w:rPr>
        <w:t xml:space="preserve">. </w:t>
      </w:r>
      <w:r w:rsidR="0006188D" w:rsidRPr="00832E0F">
        <w:rPr>
          <w:rStyle w:val="Standardnpsmoodstavce1"/>
          <w:rFonts w:ascii="Bookman Old Style" w:hAnsi="Bookman Old Style"/>
          <w:b/>
          <w:bCs/>
        </w:rPr>
        <w:t>Získané granty a sponzorské dary:</w:t>
      </w:r>
    </w:p>
    <w:p w14:paraId="06512AFC" w14:textId="77777777" w:rsidR="001E343F" w:rsidRDefault="001E343F" w:rsidP="001E343F">
      <w:pPr>
        <w:pStyle w:val="Normln1"/>
        <w:ind w:left="720"/>
        <w:jc w:val="both"/>
        <w:rPr>
          <w:rFonts w:ascii="Bookman Old Style" w:hAnsi="Bookman Old Style"/>
        </w:rPr>
      </w:pPr>
    </w:p>
    <w:p w14:paraId="72EACA54" w14:textId="77777777" w:rsidR="0006188D" w:rsidRPr="004B1596" w:rsidRDefault="00832E0F">
      <w:pPr>
        <w:pStyle w:val="Normln1"/>
        <w:numPr>
          <w:ilvl w:val="0"/>
          <w:numId w:val="5"/>
        </w:numPr>
        <w:tabs>
          <w:tab w:val="left" w:pos="720"/>
        </w:tabs>
        <w:jc w:val="both"/>
        <w:rPr>
          <w:rStyle w:val="Standardnpsmoodstavce1"/>
          <w:rFonts w:ascii="Bookman Old Style" w:hAnsi="Bookman Old Style"/>
        </w:rPr>
      </w:pPr>
      <w:r>
        <w:rPr>
          <w:rStyle w:val="Standardnpsmoodstavce1"/>
          <w:rFonts w:ascii="Bookman Old Style" w:hAnsi="Bookman Old Style"/>
        </w:rPr>
        <w:t xml:space="preserve">EDuIn                                 </w:t>
      </w:r>
      <w:proofErr w:type="gramStart"/>
      <w:r>
        <w:rPr>
          <w:rStyle w:val="Standardnpsmoodstavce1"/>
          <w:rFonts w:ascii="Bookman Old Style" w:hAnsi="Bookman Old Style"/>
        </w:rPr>
        <w:t xml:space="preserve">- </w:t>
      </w:r>
      <w:r w:rsidR="0006188D">
        <w:rPr>
          <w:rStyle w:val="Standardnpsmoodstavce1"/>
          <w:rFonts w:ascii="Bookman Old Style" w:hAnsi="Bookman Old Style"/>
        </w:rPr>
        <w:t xml:space="preserve"> peněžní</w:t>
      </w:r>
      <w:proofErr w:type="gramEnd"/>
      <w:r w:rsidR="0006188D">
        <w:rPr>
          <w:rStyle w:val="Standardnpsmoodstavce1"/>
          <w:rFonts w:ascii="Bookman Old Style" w:hAnsi="Bookman Old Style"/>
        </w:rPr>
        <w:t xml:space="preserve"> dar ve výši       </w:t>
      </w:r>
      <w:r w:rsidR="004B1596" w:rsidRPr="00832E0F">
        <w:rPr>
          <w:rStyle w:val="Standardnpsmoodstavce1"/>
          <w:rFonts w:ascii="Bookman Old Style" w:hAnsi="Bookman Old Style"/>
        </w:rPr>
        <w:t>2</w:t>
      </w:r>
      <w:r w:rsidRPr="00832E0F">
        <w:rPr>
          <w:rStyle w:val="Standardnpsmoodstavce1"/>
          <w:rFonts w:ascii="Bookman Old Style" w:hAnsi="Bookman Old Style"/>
        </w:rPr>
        <w:t>6</w:t>
      </w:r>
      <w:r w:rsidR="004B1596" w:rsidRPr="00832E0F">
        <w:rPr>
          <w:rStyle w:val="Standardnpsmoodstavce1"/>
          <w:rFonts w:ascii="Bookman Old Style" w:hAnsi="Bookman Old Style"/>
        </w:rPr>
        <w:t xml:space="preserve"> </w:t>
      </w:r>
      <w:r w:rsidRPr="00832E0F">
        <w:rPr>
          <w:rStyle w:val="Standardnpsmoodstavce1"/>
          <w:rFonts w:ascii="Bookman Old Style" w:hAnsi="Bookman Old Style"/>
        </w:rPr>
        <w:t>2</w:t>
      </w:r>
      <w:r w:rsidR="004B1596" w:rsidRPr="00832E0F">
        <w:rPr>
          <w:rStyle w:val="Standardnpsmoodstavce1"/>
          <w:rFonts w:ascii="Bookman Old Style" w:hAnsi="Bookman Old Style"/>
        </w:rPr>
        <w:t>00</w:t>
      </w:r>
      <w:r w:rsidR="0006188D" w:rsidRPr="004B1596">
        <w:rPr>
          <w:rStyle w:val="Standardnpsmoodstavce1"/>
          <w:rFonts w:ascii="Bookman Old Style" w:hAnsi="Bookman Old Style"/>
        </w:rPr>
        <w:t>,- Kč</w:t>
      </w:r>
    </w:p>
    <w:p w14:paraId="3460EEFA" w14:textId="77777777" w:rsidR="0006188D" w:rsidRPr="004B1596" w:rsidRDefault="004B1596" w:rsidP="004B1596">
      <w:pPr>
        <w:pStyle w:val="Normln1"/>
        <w:tabs>
          <w:tab w:val="center" w:pos="4535"/>
        </w:tabs>
        <w:ind w:left="720"/>
        <w:jc w:val="both"/>
        <w:rPr>
          <w:rFonts w:ascii="Bookman Old Style" w:hAnsi="Bookman Old Style"/>
        </w:rPr>
      </w:pPr>
      <w:r w:rsidRPr="004B1596">
        <w:rPr>
          <w:rFonts w:ascii="Bookman Old Style" w:hAnsi="Bookman Old Style"/>
        </w:rPr>
        <w:t>Od rodičů</w:t>
      </w:r>
      <w:r w:rsidR="0006188D" w:rsidRPr="004B1596">
        <w:rPr>
          <w:rFonts w:ascii="Bookman Old Style" w:hAnsi="Bookman Old Style"/>
        </w:rPr>
        <w:t xml:space="preserve">                            </w:t>
      </w:r>
      <w:proofErr w:type="gramStart"/>
      <w:r w:rsidR="0006188D" w:rsidRPr="004B1596">
        <w:rPr>
          <w:rFonts w:ascii="Bookman Old Style" w:hAnsi="Bookman Old Style"/>
        </w:rPr>
        <w:t xml:space="preserve">-  </w:t>
      </w:r>
      <w:r w:rsidRPr="004B1596">
        <w:rPr>
          <w:rFonts w:ascii="Bookman Old Style" w:hAnsi="Bookman Old Style"/>
        </w:rPr>
        <w:t>peněžní</w:t>
      </w:r>
      <w:proofErr w:type="gramEnd"/>
      <w:r w:rsidRPr="004B1596">
        <w:rPr>
          <w:rFonts w:ascii="Bookman Old Style" w:hAnsi="Bookman Old Style"/>
        </w:rPr>
        <w:t xml:space="preserve"> dar ve výši     </w:t>
      </w:r>
      <w:r w:rsidR="0006188D" w:rsidRPr="004B1596">
        <w:rPr>
          <w:rFonts w:ascii="Bookman Old Style" w:hAnsi="Bookman Old Style"/>
        </w:rPr>
        <w:t xml:space="preserve"> </w:t>
      </w:r>
      <w:r w:rsidR="00832E0F">
        <w:rPr>
          <w:rFonts w:ascii="Bookman Old Style" w:hAnsi="Bookman Old Style"/>
        </w:rPr>
        <w:t xml:space="preserve">  </w:t>
      </w:r>
      <w:r w:rsidR="0006188D" w:rsidRPr="004B1596">
        <w:rPr>
          <w:rFonts w:ascii="Bookman Old Style" w:hAnsi="Bookman Old Style"/>
        </w:rPr>
        <w:t xml:space="preserve"> </w:t>
      </w:r>
      <w:r w:rsidR="00832E0F">
        <w:rPr>
          <w:rFonts w:ascii="Bookman Old Style" w:hAnsi="Bookman Old Style"/>
        </w:rPr>
        <w:t>3 000</w:t>
      </w:r>
      <w:r w:rsidR="0006188D" w:rsidRPr="004B1596">
        <w:rPr>
          <w:rFonts w:ascii="Bookman Old Style" w:hAnsi="Bookman Old Style"/>
        </w:rPr>
        <w:t>,- Kč</w:t>
      </w:r>
    </w:p>
    <w:p w14:paraId="05BCCD68" w14:textId="77777777" w:rsidR="0006188D" w:rsidRDefault="0006188D">
      <w:pPr>
        <w:pStyle w:val="Normln1"/>
        <w:tabs>
          <w:tab w:val="center" w:pos="4535"/>
        </w:tabs>
        <w:jc w:val="both"/>
        <w:rPr>
          <w:rFonts w:ascii="Bookman Old Style" w:hAnsi="Bookman Old Style"/>
        </w:rPr>
      </w:pPr>
      <w:r w:rsidRPr="004B1596">
        <w:rPr>
          <w:rFonts w:ascii="Bookman Old Style" w:hAnsi="Bookman Old Style"/>
        </w:rPr>
        <w:t xml:space="preserve">         LINKS                                                                       </w:t>
      </w:r>
      <w:r w:rsidR="004B1596" w:rsidRPr="00832E0F">
        <w:rPr>
          <w:rFonts w:ascii="Bookman Old Style" w:hAnsi="Bookman Old Style"/>
          <w:color w:val="FF0000"/>
        </w:rPr>
        <w:t>43 000</w:t>
      </w:r>
      <w:r w:rsidRPr="004B1596">
        <w:rPr>
          <w:rFonts w:ascii="Bookman Old Style" w:hAnsi="Bookman Old Style"/>
        </w:rPr>
        <w:t>,-</w:t>
      </w:r>
      <w:r>
        <w:rPr>
          <w:rFonts w:ascii="Bookman Old Style" w:hAnsi="Bookman Old Style"/>
        </w:rPr>
        <w:t xml:space="preserve"> Kč</w:t>
      </w:r>
    </w:p>
    <w:p w14:paraId="3720C76E" w14:textId="77777777" w:rsidR="00D219F5" w:rsidRDefault="0006188D" w:rsidP="00EB0516">
      <w:pPr>
        <w:pStyle w:val="Normln1"/>
        <w:tabs>
          <w:tab w:val="center" w:pos="453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878F1">
        <w:rPr>
          <w:rFonts w:ascii="Bookman Old Style" w:hAnsi="Bookman Old Style"/>
        </w:rPr>
        <w:t xml:space="preserve">   </w:t>
      </w:r>
      <w:r w:rsidR="00832E0F">
        <w:rPr>
          <w:rFonts w:ascii="Bookman Old Style" w:hAnsi="Bookman Old Style"/>
        </w:rPr>
        <w:t>Severočeská teplárenská a.s. Komořany – peněžní        5</w:t>
      </w:r>
      <w:r w:rsidR="00F878F1">
        <w:rPr>
          <w:rFonts w:ascii="Bookman Old Style" w:hAnsi="Bookman Old Style"/>
        </w:rPr>
        <w:t>0</w:t>
      </w:r>
      <w:r w:rsidR="004B1596">
        <w:rPr>
          <w:rFonts w:ascii="Bookman Old Style" w:hAnsi="Bookman Old Style"/>
        </w:rPr>
        <w:t xml:space="preserve"> </w:t>
      </w:r>
      <w:r w:rsidR="00F878F1">
        <w:rPr>
          <w:rFonts w:ascii="Bookman Old Style" w:hAnsi="Bookman Old Style"/>
        </w:rPr>
        <w:t>000,- Kč</w:t>
      </w:r>
    </w:p>
    <w:p w14:paraId="7F8F86B9" w14:textId="77777777" w:rsidR="00D219F5" w:rsidRPr="00F563F6" w:rsidRDefault="00903235" w:rsidP="00903235">
      <w:pPr>
        <w:pStyle w:val="Normln1"/>
        <w:tabs>
          <w:tab w:val="center" w:pos="4535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        </w:t>
      </w:r>
      <w:r w:rsidR="00F563F6">
        <w:rPr>
          <w:rFonts w:ascii="Bookman Old Style" w:hAnsi="Bookman Old Style"/>
          <w:b/>
          <w:bCs/>
        </w:rPr>
        <w:t xml:space="preserve">         </w:t>
      </w:r>
    </w:p>
    <w:p w14:paraId="40305726" w14:textId="77777777" w:rsidR="0006188D" w:rsidRDefault="0006188D" w:rsidP="00DA0AD3">
      <w:pPr>
        <w:pStyle w:val="Normln1"/>
        <w:jc w:val="both"/>
        <w:rPr>
          <w:rFonts w:ascii="Bookman Old Style" w:hAnsi="Bookman Old Style"/>
          <w:b/>
          <w:bCs/>
        </w:rPr>
      </w:pPr>
    </w:p>
    <w:p w14:paraId="198C3508" w14:textId="77777777" w:rsidR="00CF795C" w:rsidRDefault="00CF795C" w:rsidP="00DA0AD3">
      <w:pPr>
        <w:pStyle w:val="Normln1"/>
        <w:jc w:val="both"/>
        <w:rPr>
          <w:rFonts w:ascii="Bookman Old Style" w:hAnsi="Bookman Old Style"/>
          <w:b/>
          <w:bCs/>
        </w:rPr>
      </w:pPr>
    </w:p>
    <w:p w14:paraId="32DB40C9" w14:textId="77777777" w:rsidR="0006188D" w:rsidRDefault="0006188D">
      <w:pPr>
        <w:pStyle w:val="Normln1"/>
        <w:ind w:left="1416" w:hanging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3</w:t>
      </w:r>
      <w:r w:rsidR="00CF795C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 xml:space="preserve">. Spolupráce s odborovou organizací </w:t>
      </w:r>
    </w:p>
    <w:p w14:paraId="2051206F" w14:textId="77777777" w:rsidR="0006188D" w:rsidRDefault="0006188D">
      <w:pPr>
        <w:pStyle w:val="Normln1"/>
        <w:ind w:left="1416" w:hanging="1416"/>
        <w:jc w:val="both"/>
        <w:rPr>
          <w:rFonts w:ascii="Bookman Old Style" w:hAnsi="Bookman Old Style"/>
          <w:b/>
          <w:bCs/>
        </w:rPr>
      </w:pPr>
    </w:p>
    <w:p w14:paraId="63560BC1" w14:textId="77777777" w:rsidR="00916D26" w:rsidRDefault="0006188D" w:rsidP="00916D26">
      <w:pPr>
        <w:pStyle w:val="Normln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916D26">
        <w:rPr>
          <w:rFonts w:ascii="Bookman Old Style" w:hAnsi="Bookman Old Style"/>
        </w:rPr>
        <w:t xml:space="preserve">Činnost </w:t>
      </w:r>
      <w:r>
        <w:rPr>
          <w:rFonts w:ascii="Bookman Old Style" w:hAnsi="Bookman Old Style"/>
        </w:rPr>
        <w:t xml:space="preserve">Základní organizace Českomoravského odborového svazu Základní školy Chomutov, Zahradní 5265 </w:t>
      </w:r>
      <w:r w:rsidR="00916D26">
        <w:rPr>
          <w:rFonts w:ascii="Bookman Old Style" w:hAnsi="Bookman Old Style"/>
        </w:rPr>
        <w:t xml:space="preserve">byla v průběhu školního roku 2013/14 ukončena. </w:t>
      </w:r>
      <w:r w:rsidR="001E343F">
        <w:rPr>
          <w:rFonts w:ascii="Bookman Old Style" w:hAnsi="Bookman Old Style"/>
        </w:rPr>
        <w:t xml:space="preserve">Pracovně právní vztahy vycházející z platné legislativy jsou upraveny organizačním řádem (zejména vnitřním platovým předpisem) a jsou pravidelně projednávány na poradách se zaměstnanci školy (pedagogické rady, pracovní porady). </w:t>
      </w:r>
    </w:p>
    <w:p w14:paraId="770DC540" w14:textId="77777777" w:rsidR="00916D26" w:rsidRDefault="00916D26" w:rsidP="00916D26">
      <w:pPr>
        <w:pStyle w:val="Normln1"/>
        <w:jc w:val="both"/>
        <w:rPr>
          <w:rFonts w:ascii="Bookman Old Style" w:hAnsi="Bookman Old Style"/>
        </w:rPr>
      </w:pPr>
    </w:p>
    <w:p w14:paraId="665515CB" w14:textId="77777777" w:rsidR="00CF795C" w:rsidRDefault="00CF795C" w:rsidP="00916D26">
      <w:pPr>
        <w:pStyle w:val="Normln1"/>
        <w:jc w:val="both"/>
        <w:rPr>
          <w:rFonts w:ascii="Bookman Old Style" w:hAnsi="Bookman Old Style"/>
        </w:rPr>
      </w:pPr>
    </w:p>
    <w:p w14:paraId="6931FC2A" w14:textId="77777777" w:rsidR="00916D26" w:rsidRDefault="00916D26" w:rsidP="00916D26">
      <w:pPr>
        <w:pStyle w:val="Normln1"/>
        <w:jc w:val="both"/>
        <w:rPr>
          <w:rFonts w:ascii="Bookman Old Style" w:hAnsi="Bookman Old Style"/>
        </w:rPr>
      </w:pPr>
    </w:p>
    <w:p w14:paraId="3DA3B4EB" w14:textId="77777777" w:rsidR="0006188D" w:rsidRPr="00916D26" w:rsidRDefault="00916D26" w:rsidP="00916D26">
      <w:pPr>
        <w:pStyle w:val="Normln1"/>
        <w:jc w:val="both"/>
        <w:rPr>
          <w:rFonts w:ascii="Bookman Old Style" w:hAnsi="Bookman Old Style"/>
          <w:b/>
          <w:bCs/>
        </w:rPr>
      </w:pPr>
      <w:r w:rsidRPr="00916D26">
        <w:rPr>
          <w:rFonts w:ascii="Bookman Old Style" w:hAnsi="Bookman Old Style"/>
          <w:b/>
        </w:rPr>
        <w:t>3</w:t>
      </w:r>
      <w:r w:rsidR="00CF795C">
        <w:rPr>
          <w:rFonts w:ascii="Bookman Old Style" w:hAnsi="Bookman Old Style"/>
          <w:b/>
        </w:rPr>
        <w:t>2</w:t>
      </w:r>
      <w:r w:rsidRPr="00916D26">
        <w:rPr>
          <w:rFonts w:ascii="Bookman Old Style" w:hAnsi="Bookman Old Style"/>
          <w:b/>
        </w:rPr>
        <w:t>. Příloh</w:t>
      </w:r>
      <w:r w:rsidR="0006188D" w:rsidRPr="00916D26">
        <w:rPr>
          <w:rFonts w:ascii="Bookman Old Style" w:hAnsi="Bookman Old Style"/>
          <w:b/>
          <w:bCs/>
        </w:rPr>
        <w:t xml:space="preserve">y </w:t>
      </w:r>
    </w:p>
    <w:p w14:paraId="4C607728" w14:textId="77777777" w:rsidR="0006188D" w:rsidRDefault="0006188D">
      <w:pPr>
        <w:pStyle w:val="Normln1"/>
        <w:ind w:left="1416" w:hanging="1416"/>
        <w:jc w:val="both"/>
        <w:rPr>
          <w:rFonts w:ascii="Bookman Old Style" w:hAnsi="Bookman Old Style"/>
        </w:rPr>
      </w:pPr>
    </w:p>
    <w:p w14:paraId="2BC826EE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6188D">
        <w:rPr>
          <w:rFonts w:ascii="Bookman Old Style" w:hAnsi="Bookman Old Style"/>
        </w:rPr>
        <w:t>) akce v rámci prevence – LINKS</w:t>
      </w:r>
    </w:p>
    <w:p w14:paraId="388A336E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06188D">
        <w:rPr>
          <w:rFonts w:ascii="Bookman Old Style" w:hAnsi="Bookman Old Style"/>
        </w:rPr>
        <w:t xml:space="preserve">) prevence na </w:t>
      </w:r>
      <w:proofErr w:type="gramStart"/>
      <w:r w:rsidR="0006188D">
        <w:rPr>
          <w:rFonts w:ascii="Bookman Old Style" w:hAnsi="Bookman Old Style"/>
        </w:rPr>
        <w:t>I.stupni</w:t>
      </w:r>
      <w:proofErr w:type="gramEnd"/>
    </w:p>
    <w:p w14:paraId="28E3DAEE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06188D">
        <w:rPr>
          <w:rFonts w:ascii="Bookman Old Style" w:hAnsi="Bookman Old Style"/>
        </w:rPr>
        <w:t>) zájmové kroužky – přehled</w:t>
      </w:r>
    </w:p>
    <w:p w14:paraId="48529961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06188D">
        <w:rPr>
          <w:rFonts w:ascii="Bookman Old Style" w:hAnsi="Bookman Old Style"/>
        </w:rPr>
        <w:t>) akce školy</w:t>
      </w:r>
    </w:p>
    <w:p w14:paraId="23D2EB91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06188D">
        <w:rPr>
          <w:rFonts w:ascii="Bookman Old Style" w:hAnsi="Bookman Old Style"/>
        </w:rPr>
        <w:t>) umístění žáků na soutěžích</w:t>
      </w:r>
    </w:p>
    <w:p w14:paraId="6DA3DE88" w14:textId="77777777" w:rsidR="0006188D" w:rsidRDefault="00FA5814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06188D">
        <w:rPr>
          <w:rFonts w:ascii="Bookman Old Style" w:hAnsi="Bookman Old Style"/>
        </w:rPr>
        <w:t>) přehled dalšího vzdělávání pedagogických pracovníků</w:t>
      </w:r>
    </w:p>
    <w:p w14:paraId="429D04D6" w14:textId="77777777" w:rsidR="0006188D" w:rsidRDefault="00FA5814" w:rsidP="00457431">
      <w:pPr>
        <w:pStyle w:val="Normln1"/>
        <w:ind w:left="1416" w:hanging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931567">
        <w:rPr>
          <w:rFonts w:ascii="Bookman Old Style" w:hAnsi="Bookman Old Style"/>
        </w:rPr>
        <w:t xml:space="preserve">) výroční zpráva o hospodaření školy </w:t>
      </w:r>
    </w:p>
    <w:tbl>
      <w:tblPr>
        <w:tblW w:w="9542" w:type="dxa"/>
        <w:tblInd w:w="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0"/>
        <w:gridCol w:w="1008"/>
        <w:gridCol w:w="1334"/>
      </w:tblGrid>
      <w:tr w:rsidR="006248AE" w14:paraId="2370C8D0" w14:textId="77777777" w:rsidTr="00DA0A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0" w:type="dxa"/>
            <w:vAlign w:val="center"/>
          </w:tcPr>
          <w:p w14:paraId="1CCF6248" w14:textId="77777777" w:rsidR="00FC14F6" w:rsidRDefault="00FC14F6" w:rsidP="00053F5B">
            <w:pPr>
              <w:spacing w:line="240" w:lineRule="auto"/>
              <w:textAlignment w:val="auto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5AFA2425" w14:textId="77777777" w:rsidR="006248AE" w:rsidRDefault="006248AE" w:rsidP="006248A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4" w:type="dxa"/>
            <w:vAlign w:val="center"/>
          </w:tcPr>
          <w:p w14:paraId="49497DED" w14:textId="77777777" w:rsidR="006248AE" w:rsidRDefault="006248AE" w:rsidP="006248A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248AE" w14:paraId="6B2650DC" w14:textId="77777777" w:rsidTr="00DA0A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0" w:type="dxa"/>
            <w:vAlign w:val="center"/>
          </w:tcPr>
          <w:p w14:paraId="38D493A1" w14:textId="77777777" w:rsidR="006248AE" w:rsidRDefault="006248AE" w:rsidP="006248AE">
            <w:pPr>
              <w:pStyle w:val="Nadpis3"/>
            </w:pPr>
          </w:p>
        </w:tc>
        <w:tc>
          <w:tcPr>
            <w:tcW w:w="1008" w:type="dxa"/>
            <w:vAlign w:val="center"/>
          </w:tcPr>
          <w:p w14:paraId="4E304694" w14:textId="77777777" w:rsidR="006248AE" w:rsidRDefault="006248AE" w:rsidP="006248A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4" w:type="dxa"/>
            <w:vAlign w:val="center"/>
          </w:tcPr>
          <w:p w14:paraId="2D10735C" w14:textId="77777777" w:rsidR="006248AE" w:rsidRDefault="006248AE" w:rsidP="006248A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37F8E9DB" w14:textId="77777777" w:rsidR="00674274" w:rsidRDefault="00674274" w:rsidP="00A323C0">
      <w:pPr>
        <w:pStyle w:val="Normln1"/>
        <w:jc w:val="both"/>
        <w:rPr>
          <w:rFonts w:ascii="Bookman Old Style" w:hAnsi="Bookman Old Style"/>
        </w:rPr>
      </w:pPr>
    </w:p>
    <w:sectPr w:rsidR="00674274" w:rsidSect="003B6C6A">
      <w:footerReference w:type="default" r:id="rId19"/>
      <w:footerReference w:type="first" r:id="rId20"/>
      <w:pgSz w:w="11906" w:h="16838" w:code="9"/>
      <w:pgMar w:top="1418" w:right="1418" w:bottom="1418" w:left="1418" w:header="709" w:footer="851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E6BC" w14:textId="77777777" w:rsidR="00E566D2" w:rsidRDefault="00E566D2">
      <w:r>
        <w:separator/>
      </w:r>
    </w:p>
  </w:endnote>
  <w:endnote w:type="continuationSeparator" w:id="0">
    <w:p w14:paraId="4C2D2B74" w14:textId="77777777" w:rsidR="00E566D2" w:rsidRDefault="00E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16B6" w14:textId="77777777" w:rsidR="003B6C6A" w:rsidRDefault="003B6C6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61474">
      <w:rPr>
        <w:noProof/>
      </w:rPr>
      <w:t>15</w:t>
    </w:r>
    <w:r>
      <w:fldChar w:fldCharType="end"/>
    </w:r>
  </w:p>
  <w:p w14:paraId="772B1D34" w14:textId="77777777" w:rsidR="003B6C6A" w:rsidRDefault="003B6C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D055" w14:textId="77777777" w:rsidR="003B6C6A" w:rsidRDefault="003B6C6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61474">
      <w:rPr>
        <w:noProof/>
      </w:rPr>
      <w:t>1</w:t>
    </w:r>
    <w:r>
      <w:fldChar w:fldCharType="end"/>
    </w:r>
  </w:p>
  <w:p w14:paraId="6560175B" w14:textId="77777777" w:rsidR="003B6C6A" w:rsidRDefault="003B6C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6D15" w14:textId="77777777" w:rsidR="00E566D2" w:rsidRDefault="00E566D2">
      <w:r>
        <w:separator/>
      </w:r>
    </w:p>
  </w:footnote>
  <w:footnote w:type="continuationSeparator" w:id="0">
    <w:p w14:paraId="2405D7B0" w14:textId="77777777" w:rsidR="00E566D2" w:rsidRDefault="00E5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00000004"/>
    <w:multiLevelType w:val="multilevel"/>
    <w:tmpl w:val="6622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0E2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6CD1FD0"/>
    <w:multiLevelType w:val="hybridMultilevel"/>
    <w:tmpl w:val="C0EA590A"/>
    <w:lvl w:ilvl="0" w:tplc="7CB6DA9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04640"/>
    <w:multiLevelType w:val="hybridMultilevel"/>
    <w:tmpl w:val="939408D4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7B74"/>
    <w:multiLevelType w:val="hybridMultilevel"/>
    <w:tmpl w:val="A39E578A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05218"/>
    <w:multiLevelType w:val="hybridMultilevel"/>
    <w:tmpl w:val="6E341E7A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6882"/>
    <w:multiLevelType w:val="hybridMultilevel"/>
    <w:tmpl w:val="3230B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5F17"/>
    <w:multiLevelType w:val="hybridMultilevel"/>
    <w:tmpl w:val="1B68E094"/>
    <w:lvl w:ilvl="0" w:tplc="D4601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5751E"/>
    <w:multiLevelType w:val="hybridMultilevel"/>
    <w:tmpl w:val="A8C8AC4E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0A32"/>
    <w:multiLevelType w:val="hybridMultilevel"/>
    <w:tmpl w:val="A78C3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1EBD"/>
    <w:multiLevelType w:val="hybridMultilevel"/>
    <w:tmpl w:val="47F27FB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75D6"/>
    <w:multiLevelType w:val="hybridMultilevel"/>
    <w:tmpl w:val="ED569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6008F"/>
    <w:multiLevelType w:val="hybridMultilevel"/>
    <w:tmpl w:val="4D0297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5D0364"/>
    <w:multiLevelType w:val="hybridMultilevel"/>
    <w:tmpl w:val="A0E01A2A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3D5"/>
    <w:multiLevelType w:val="hybridMultilevel"/>
    <w:tmpl w:val="1B1C7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56B8"/>
    <w:multiLevelType w:val="hybridMultilevel"/>
    <w:tmpl w:val="48AA2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00666"/>
    <w:multiLevelType w:val="hybridMultilevel"/>
    <w:tmpl w:val="51767D50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56A81"/>
    <w:multiLevelType w:val="hybridMultilevel"/>
    <w:tmpl w:val="59BAA67C"/>
    <w:lvl w:ilvl="0" w:tplc="96BAF8C2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6B54"/>
    <w:multiLevelType w:val="multilevel"/>
    <w:tmpl w:val="A8462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5B6BD5"/>
    <w:multiLevelType w:val="hybridMultilevel"/>
    <w:tmpl w:val="2048EA4C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7111C"/>
    <w:multiLevelType w:val="hybridMultilevel"/>
    <w:tmpl w:val="ED36BA9C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62795"/>
    <w:multiLevelType w:val="hybridMultilevel"/>
    <w:tmpl w:val="961E7F22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02B4B"/>
    <w:multiLevelType w:val="hybridMultilevel"/>
    <w:tmpl w:val="77602AF8"/>
    <w:lvl w:ilvl="0" w:tplc="5822858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69C043D"/>
    <w:multiLevelType w:val="hybridMultilevel"/>
    <w:tmpl w:val="38D4AB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725751">
    <w:abstractNumId w:val="0"/>
  </w:num>
  <w:num w:numId="2" w16cid:durableId="1935623637">
    <w:abstractNumId w:val="1"/>
  </w:num>
  <w:num w:numId="3" w16cid:durableId="1107046662">
    <w:abstractNumId w:val="2"/>
  </w:num>
  <w:num w:numId="4" w16cid:durableId="2095085998">
    <w:abstractNumId w:val="3"/>
  </w:num>
  <w:num w:numId="5" w16cid:durableId="1439059184">
    <w:abstractNumId w:val="4"/>
  </w:num>
  <w:num w:numId="6" w16cid:durableId="1165049514">
    <w:abstractNumId w:val="12"/>
  </w:num>
  <w:num w:numId="7" w16cid:durableId="12385132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1777709">
    <w:abstractNumId w:val="25"/>
  </w:num>
  <w:num w:numId="9" w16cid:durableId="1363705641">
    <w:abstractNumId w:val="26"/>
  </w:num>
  <w:num w:numId="10" w16cid:durableId="351536907">
    <w:abstractNumId w:val="5"/>
  </w:num>
  <w:num w:numId="11" w16cid:durableId="1916624563">
    <w:abstractNumId w:val="7"/>
  </w:num>
  <w:num w:numId="12" w16cid:durableId="1157451855">
    <w:abstractNumId w:val="24"/>
  </w:num>
  <w:num w:numId="13" w16cid:durableId="753357464">
    <w:abstractNumId w:val="10"/>
  </w:num>
  <w:num w:numId="14" w16cid:durableId="1199463802">
    <w:abstractNumId w:val="9"/>
  </w:num>
  <w:num w:numId="15" w16cid:durableId="1662922979">
    <w:abstractNumId w:val="6"/>
  </w:num>
  <w:num w:numId="16" w16cid:durableId="1130054119">
    <w:abstractNumId w:val="11"/>
  </w:num>
  <w:num w:numId="17" w16cid:durableId="1869374569">
    <w:abstractNumId w:val="23"/>
  </w:num>
  <w:num w:numId="18" w16cid:durableId="1578829661">
    <w:abstractNumId w:val="19"/>
  </w:num>
  <w:num w:numId="19" w16cid:durableId="420224372">
    <w:abstractNumId w:val="21"/>
  </w:num>
  <w:num w:numId="20" w16cid:durableId="816919336">
    <w:abstractNumId w:val="8"/>
  </w:num>
  <w:num w:numId="21" w16cid:durableId="1037581248">
    <w:abstractNumId w:val="13"/>
  </w:num>
  <w:num w:numId="22" w16cid:durableId="25906769">
    <w:abstractNumId w:val="20"/>
  </w:num>
  <w:num w:numId="23" w16cid:durableId="799691644">
    <w:abstractNumId w:val="16"/>
  </w:num>
  <w:num w:numId="24" w16cid:durableId="288827479">
    <w:abstractNumId w:val="22"/>
  </w:num>
  <w:num w:numId="25" w16cid:durableId="1126240637">
    <w:abstractNumId w:val="15"/>
  </w:num>
  <w:num w:numId="26" w16cid:durableId="406879335">
    <w:abstractNumId w:val="14"/>
  </w:num>
  <w:num w:numId="27" w16cid:durableId="1294796719">
    <w:abstractNumId w:val="18"/>
  </w:num>
  <w:num w:numId="28" w16cid:durableId="21040362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88D"/>
    <w:rsid w:val="00010170"/>
    <w:rsid w:val="00012CF2"/>
    <w:rsid w:val="00015A36"/>
    <w:rsid w:val="00016E25"/>
    <w:rsid w:val="00022D82"/>
    <w:rsid w:val="000307DC"/>
    <w:rsid w:val="0004574B"/>
    <w:rsid w:val="00047F91"/>
    <w:rsid w:val="00050409"/>
    <w:rsid w:val="00051B09"/>
    <w:rsid w:val="00053F5B"/>
    <w:rsid w:val="000555DA"/>
    <w:rsid w:val="000557F0"/>
    <w:rsid w:val="00057261"/>
    <w:rsid w:val="0006188D"/>
    <w:rsid w:val="000620CC"/>
    <w:rsid w:val="00063B39"/>
    <w:rsid w:val="00072B88"/>
    <w:rsid w:val="000812FB"/>
    <w:rsid w:val="000B441E"/>
    <w:rsid w:val="000C1C9A"/>
    <w:rsid w:val="000C29EA"/>
    <w:rsid w:val="000C7AE3"/>
    <w:rsid w:val="000D0A22"/>
    <w:rsid w:val="000D157B"/>
    <w:rsid w:val="000E68BA"/>
    <w:rsid w:val="000F5ADA"/>
    <w:rsid w:val="00106D68"/>
    <w:rsid w:val="00106FB8"/>
    <w:rsid w:val="00132283"/>
    <w:rsid w:val="00133E30"/>
    <w:rsid w:val="00144439"/>
    <w:rsid w:val="00145DAE"/>
    <w:rsid w:val="001544F7"/>
    <w:rsid w:val="001601A7"/>
    <w:rsid w:val="00162B0A"/>
    <w:rsid w:val="00165EF5"/>
    <w:rsid w:val="00172FBB"/>
    <w:rsid w:val="00183AE0"/>
    <w:rsid w:val="0018682E"/>
    <w:rsid w:val="001A4710"/>
    <w:rsid w:val="001B6279"/>
    <w:rsid w:val="001B768F"/>
    <w:rsid w:val="001D379A"/>
    <w:rsid w:val="001E096E"/>
    <w:rsid w:val="001E0D20"/>
    <w:rsid w:val="001E343F"/>
    <w:rsid w:val="001F3D80"/>
    <w:rsid w:val="001F55AF"/>
    <w:rsid w:val="001F5A9B"/>
    <w:rsid w:val="00203C99"/>
    <w:rsid w:val="00210A25"/>
    <w:rsid w:val="00212E1A"/>
    <w:rsid w:val="00213022"/>
    <w:rsid w:val="00213CDA"/>
    <w:rsid w:val="00232EC7"/>
    <w:rsid w:val="0025077F"/>
    <w:rsid w:val="00256721"/>
    <w:rsid w:val="00256EAA"/>
    <w:rsid w:val="00261C40"/>
    <w:rsid w:val="00264451"/>
    <w:rsid w:val="002660B8"/>
    <w:rsid w:val="00267B0D"/>
    <w:rsid w:val="00270C9A"/>
    <w:rsid w:val="002753AA"/>
    <w:rsid w:val="002778F1"/>
    <w:rsid w:val="0028375C"/>
    <w:rsid w:val="00285259"/>
    <w:rsid w:val="00286689"/>
    <w:rsid w:val="00286B0E"/>
    <w:rsid w:val="002908B1"/>
    <w:rsid w:val="00290A93"/>
    <w:rsid w:val="002A66AF"/>
    <w:rsid w:val="002A6A4B"/>
    <w:rsid w:val="002B1C74"/>
    <w:rsid w:val="002B3409"/>
    <w:rsid w:val="002B7CFB"/>
    <w:rsid w:val="002B7EB2"/>
    <w:rsid w:val="002C55C5"/>
    <w:rsid w:val="002D188B"/>
    <w:rsid w:val="002E1EBB"/>
    <w:rsid w:val="002E310B"/>
    <w:rsid w:val="002E7DC5"/>
    <w:rsid w:val="002F0FDB"/>
    <w:rsid w:val="002F39C6"/>
    <w:rsid w:val="00300A89"/>
    <w:rsid w:val="00300C68"/>
    <w:rsid w:val="00302C8A"/>
    <w:rsid w:val="003105AB"/>
    <w:rsid w:val="003165F3"/>
    <w:rsid w:val="00321FB9"/>
    <w:rsid w:val="003315B9"/>
    <w:rsid w:val="0033448D"/>
    <w:rsid w:val="00342CE5"/>
    <w:rsid w:val="00351090"/>
    <w:rsid w:val="00361BD5"/>
    <w:rsid w:val="00364D61"/>
    <w:rsid w:val="0038031E"/>
    <w:rsid w:val="00381716"/>
    <w:rsid w:val="00383D9E"/>
    <w:rsid w:val="00386E68"/>
    <w:rsid w:val="003878AA"/>
    <w:rsid w:val="00393431"/>
    <w:rsid w:val="00393608"/>
    <w:rsid w:val="00396769"/>
    <w:rsid w:val="003979D7"/>
    <w:rsid w:val="003A05AD"/>
    <w:rsid w:val="003A260B"/>
    <w:rsid w:val="003B6C6A"/>
    <w:rsid w:val="003D5846"/>
    <w:rsid w:val="003E4593"/>
    <w:rsid w:val="003F0169"/>
    <w:rsid w:val="004023D7"/>
    <w:rsid w:val="0040313D"/>
    <w:rsid w:val="00411952"/>
    <w:rsid w:val="0041286B"/>
    <w:rsid w:val="00415ECC"/>
    <w:rsid w:val="00416AAD"/>
    <w:rsid w:val="00420EB3"/>
    <w:rsid w:val="004237CB"/>
    <w:rsid w:val="0042686E"/>
    <w:rsid w:val="0044393B"/>
    <w:rsid w:val="00454E81"/>
    <w:rsid w:val="00457431"/>
    <w:rsid w:val="004654D0"/>
    <w:rsid w:val="004703F1"/>
    <w:rsid w:val="004730AB"/>
    <w:rsid w:val="004932BB"/>
    <w:rsid w:val="00493D87"/>
    <w:rsid w:val="004965B6"/>
    <w:rsid w:val="00497A2C"/>
    <w:rsid w:val="004A2793"/>
    <w:rsid w:val="004A27F7"/>
    <w:rsid w:val="004A3240"/>
    <w:rsid w:val="004A3E02"/>
    <w:rsid w:val="004B1596"/>
    <w:rsid w:val="004B67C9"/>
    <w:rsid w:val="004C6314"/>
    <w:rsid w:val="004C76F1"/>
    <w:rsid w:val="004D18C2"/>
    <w:rsid w:val="004D37FD"/>
    <w:rsid w:val="004E0CA9"/>
    <w:rsid w:val="004F19B4"/>
    <w:rsid w:val="00501C3C"/>
    <w:rsid w:val="0050647E"/>
    <w:rsid w:val="0050700E"/>
    <w:rsid w:val="00510187"/>
    <w:rsid w:val="005178D7"/>
    <w:rsid w:val="005234B1"/>
    <w:rsid w:val="0052519A"/>
    <w:rsid w:val="00537283"/>
    <w:rsid w:val="005552FD"/>
    <w:rsid w:val="00556D1A"/>
    <w:rsid w:val="00563753"/>
    <w:rsid w:val="00570F57"/>
    <w:rsid w:val="00580B37"/>
    <w:rsid w:val="00582994"/>
    <w:rsid w:val="005837E9"/>
    <w:rsid w:val="005843C9"/>
    <w:rsid w:val="005852F5"/>
    <w:rsid w:val="005A0311"/>
    <w:rsid w:val="005B3A3A"/>
    <w:rsid w:val="005B493B"/>
    <w:rsid w:val="005B55F4"/>
    <w:rsid w:val="005C03E0"/>
    <w:rsid w:val="005C2D54"/>
    <w:rsid w:val="005D6257"/>
    <w:rsid w:val="005E08D1"/>
    <w:rsid w:val="005E0B8F"/>
    <w:rsid w:val="005E6E74"/>
    <w:rsid w:val="005F413F"/>
    <w:rsid w:val="005F5BBA"/>
    <w:rsid w:val="0060653E"/>
    <w:rsid w:val="006154B1"/>
    <w:rsid w:val="0062020F"/>
    <w:rsid w:val="006248AE"/>
    <w:rsid w:val="006276C0"/>
    <w:rsid w:val="00642745"/>
    <w:rsid w:val="00643308"/>
    <w:rsid w:val="00674274"/>
    <w:rsid w:val="00693E84"/>
    <w:rsid w:val="00695596"/>
    <w:rsid w:val="006A15E6"/>
    <w:rsid w:val="006A6C73"/>
    <w:rsid w:val="006B361F"/>
    <w:rsid w:val="006C170D"/>
    <w:rsid w:val="006C2844"/>
    <w:rsid w:val="006C48B2"/>
    <w:rsid w:val="006D7692"/>
    <w:rsid w:val="006D7C86"/>
    <w:rsid w:val="006E20FA"/>
    <w:rsid w:val="006E7949"/>
    <w:rsid w:val="006F12BC"/>
    <w:rsid w:val="007032F6"/>
    <w:rsid w:val="007059C0"/>
    <w:rsid w:val="00710F02"/>
    <w:rsid w:val="00715542"/>
    <w:rsid w:val="00720D97"/>
    <w:rsid w:val="00721133"/>
    <w:rsid w:val="007409B8"/>
    <w:rsid w:val="00752A7C"/>
    <w:rsid w:val="00752CCA"/>
    <w:rsid w:val="007627F1"/>
    <w:rsid w:val="007744BB"/>
    <w:rsid w:val="00775EC6"/>
    <w:rsid w:val="00780E6F"/>
    <w:rsid w:val="00781554"/>
    <w:rsid w:val="007857FB"/>
    <w:rsid w:val="00785F9B"/>
    <w:rsid w:val="007929BB"/>
    <w:rsid w:val="007941C4"/>
    <w:rsid w:val="0079712A"/>
    <w:rsid w:val="007A3858"/>
    <w:rsid w:val="007A5734"/>
    <w:rsid w:val="007B30B1"/>
    <w:rsid w:val="007B3C83"/>
    <w:rsid w:val="007C46AE"/>
    <w:rsid w:val="007D237D"/>
    <w:rsid w:val="007E0D4A"/>
    <w:rsid w:val="007F28F6"/>
    <w:rsid w:val="007F4EBA"/>
    <w:rsid w:val="007F7F09"/>
    <w:rsid w:val="008004D4"/>
    <w:rsid w:val="008073F2"/>
    <w:rsid w:val="00815FC9"/>
    <w:rsid w:val="00816436"/>
    <w:rsid w:val="00817B80"/>
    <w:rsid w:val="00817CDF"/>
    <w:rsid w:val="00821FF3"/>
    <w:rsid w:val="00831BF1"/>
    <w:rsid w:val="00832E0F"/>
    <w:rsid w:val="0084397C"/>
    <w:rsid w:val="0084591E"/>
    <w:rsid w:val="0085570C"/>
    <w:rsid w:val="00856108"/>
    <w:rsid w:val="008569CC"/>
    <w:rsid w:val="00871104"/>
    <w:rsid w:val="00871135"/>
    <w:rsid w:val="00876C7B"/>
    <w:rsid w:val="00884662"/>
    <w:rsid w:val="008854BD"/>
    <w:rsid w:val="008919FB"/>
    <w:rsid w:val="00893CB6"/>
    <w:rsid w:val="008A101E"/>
    <w:rsid w:val="008B1928"/>
    <w:rsid w:val="008B7221"/>
    <w:rsid w:val="008E1FC0"/>
    <w:rsid w:val="008E5682"/>
    <w:rsid w:val="00903235"/>
    <w:rsid w:val="0090507D"/>
    <w:rsid w:val="009051D9"/>
    <w:rsid w:val="009121DF"/>
    <w:rsid w:val="00916D26"/>
    <w:rsid w:val="0092778B"/>
    <w:rsid w:val="00927818"/>
    <w:rsid w:val="00931567"/>
    <w:rsid w:val="00952CF6"/>
    <w:rsid w:val="00953E0F"/>
    <w:rsid w:val="00955642"/>
    <w:rsid w:val="009577EB"/>
    <w:rsid w:val="009711F0"/>
    <w:rsid w:val="0098304E"/>
    <w:rsid w:val="00984735"/>
    <w:rsid w:val="00991469"/>
    <w:rsid w:val="00993480"/>
    <w:rsid w:val="009967FC"/>
    <w:rsid w:val="00996AAC"/>
    <w:rsid w:val="009A2195"/>
    <w:rsid w:val="009A2930"/>
    <w:rsid w:val="009C524C"/>
    <w:rsid w:val="009D31B9"/>
    <w:rsid w:val="009D3FB6"/>
    <w:rsid w:val="009D5FD3"/>
    <w:rsid w:val="009E39EB"/>
    <w:rsid w:val="009E4834"/>
    <w:rsid w:val="009F2EE0"/>
    <w:rsid w:val="009F4F2D"/>
    <w:rsid w:val="00A10EA9"/>
    <w:rsid w:val="00A15DC8"/>
    <w:rsid w:val="00A178BA"/>
    <w:rsid w:val="00A323C0"/>
    <w:rsid w:val="00A37B36"/>
    <w:rsid w:val="00A40ACD"/>
    <w:rsid w:val="00A546B1"/>
    <w:rsid w:val="00A55C4C"/>
    <w:rsid w:val="00A5750F"/>
    <w:rsid w:val="00A61474"/>
    <w:rsid w:val="00A64A17"/>
    <w:rsid w:val="00A67688"/>
    <w:rsid w:val="00A85DE0"/>
    <w:rsid w:val="00A86FDE"/>
    <w:rsid w:val="00A92464"/>
    <w:rsid w:val="00A95237"/>
    <w:rsid w:val="00AA1540"/>
    <w:rsid w:val="00AA6514"/>
    <w:rsid w:val="00AC0C72"/>
    <w:rsid w:val="00AC4857"/>
    <w:rsid w:val="00AC5F75"/>
    <w:rsid w:val="00AC62E5"/>
    <w:rsid w:val="00AD2516"/>
    <w:rsid w:val="00AD552B"/>
    <w:rsid w:val="00AE35CC"/>
    <w:rsid w:val="00AE546E"/>
    <w:rsid w:val="00AF3A47"/>
    <w:rsid w:val="00B00286"/>
    <w:rsid w:val="00B0722C"/>
    <w:rsid w:val="00B1745E"/>
    <w:rsid w:val="00B17E91"/>
    <w:rsid w:val="00B2157C"/>
    <w:rsid w:val="00B30B7D"/>
    <w:rsid w:val="00B343BA"/>
    <w:rsid w:val="00B34BF5"/>
    <w:rsid w:val="00B36555"/>
    <w:rsid w:val="00B4220F"/>
    <w:rsid w:val="00B435B1"/>
    <w:rsid w:val="00B47D4F"/>
    <w:rsid w:val="00B525DA"/>
    <w:rsid w:val="00B5344C"/>
    <w:rsid w:val="00B561C1"/>
    <w:rsid w:val="00B56AC0"/>
    <w:rsid w:val="00B750B3"/>
    <w:rsid w:val="00B96237"/>
    <w:rsid w:val="00BA02BC"/>
    <w:rsid w:val="00BA0B6E"/>
    <w:rsid w:val="00BA7028"/>
    <w:rsid w:val="00BB4FB4"/>
    <w:rsid w:val="00BB6228"/>
    <w:rsid w:val="00BB6344"/>
    <w:rsid w:val="00BB7D0C"/>
    <w:rsid w:val="00BC139C"/>
    <w:rsid w:val="00BC1DED"/>
    <w:rsid w:val="00BC3E95"/>
    <w:rsid w:val="00BD4807"/>
    <w:rsid w:val="00BD57C9"/>
    <w:rsid w:val="00BD6847"/>
    <w:rsid w:val="00BD7ED2"/>
    <w:rsid w:val="00BE04D3"/>
    <w:rsid w:val="00BE529F"/>
    <w:rsid w:val="00BF68FC"/>
    <w:rsid w:val="00BF750C"/>
    <w:rsid w:val="00C03E36"/>
    <w:rsid w:val="00C040DA"/>
    <w:rsid w:val="00C10161"/>
    <w:rsid w:val="00C20338"/>
    <w:rsid w:val="00C249E3"/>
    <w:rsid w:val="00C35E5E"/>
    <w:rsid w:val="00C43438"/>
    <w:rsid w:val="00C47BED"/>
    <w:rsid w:val="00C6462C"/>
    <w:rsid w:val="00C66A08"/>
    <w:rsid w:val="00C75D10"/>
    <w:rsid w:val="00C80E0B"/>
    <w:rsid w:val="00C875AF"/>
    <w:rsid w:val="00C902AE"/>
    <w:rsid w:val="00C94037"/>
    <w:rsid w:val="00CA5403"/>
    <w:rsid w:val="00CB798D"/>
    <w:rsid w:val="00CC10EC"/>
    <w:rsid w:val="00CC21CA"/>
    <w:rsid w:val="00CC25D6"/>
    <w:rsid w:val="00CC73DB"/>
    <w:rsid w:val="00CD1634"/>
    <w:rsid w:val="00CD47DB"/>
    <w:rsid w:val="00CE00DA"/>
    <w:rsid w:val="00CE244A"/>
    <w:rsid w:val="00CE4329"/>
    <w:rsid w:val="00CE674C"/>
    <w:rsid w:val="00CF0542"/>
    <w:rsid w:val="00CF16BF"/>
    <w:rsid w:val="00CF4476"/>
    <w:rsid w:val="00CF5EB6"/>
    <w:rsid w:val="00CF795C"/>
    <w:rsid w:val="00D05FE0"/>
    <w:rsid w:val="00D062B6"/>
    <w:rsid w:val="00D06F87"/>
    <w:rsid w:val="00D102B1"/>
    <w:rsid w:val="00D1576D"/>
    <w:rsid w:val="00D162B7"/>
    <w:rsid w:val="00D219F5"/>
    <w:rsid w:val="00D25F4B"/>
    <w:rsid w:val="00D42E83"/>
    <w:rsid w:val="00D47FD2"/>
    <w:rsid w:val="00D53249"/>
    <w:rsid w:val="00D53DE8"/>
    <w:rsid w:val="00D566D9"/>
    <w:rsid w:val="00D61CD4"/>
    <w:rsid w:val="00D662AF"/>
    <w:rsid w:val="00D74854"/>
    <w:rsid w:val="00D929BF"/>
    <w:rsid w:val="00D94E92"/>
    <w:rsid w:val="00D966C2"/>
    <w:rsid w:val="00D9671B"/>
    <w:rsid w:val="00DA0600"/>
    <w:rsid w:val="00DA0AD3"/>
    <w:rsid w:val="00DA2ED1"/>
    <w:rsid w:val="00DA3377"/>
    <w:rsid w:val="00DA5289"/>
    <w:rsid w:val="00DA59C3"/>
    <w:rsid w:val="00DB2655"/>
    <w:rsid w:val="00DB706C"/>
    <w:rsid w:val="00DC01C8"/>
    <w:rsid w:val="00DC2425"/>
    <w:rsid w:val="00DC2CE9"/>
    <w:rsid w:val="00DC3BDC"/>
    <w:rsid w:val="00DC4E1A"/>
    <w:rsid w:val="00DD5DC8"/>
    <w:rsid w:val="00DE0DC8"/>
    <w:rsid w:val="00DF0D9D"/>
    <w:rsid w:val="00DF2AFA"/>
    <w:rsid w:val="00E02507"/>
    <w:rsid w:val="00E05A79"/>
    <w:rsid w:val="00E22C76"/>
    <w:rsid w:val="00E25725"/>
    <w:rsid w:val="00E3709E"/>
    <w:rsid w:val="00E37903"/>
    <w:rsid w:val="00E529E7"/>
    <w:rsid w:val="00E566D2"/>
    <w:rsid w:val="00E6003B"/>
    <w:rsid w:val="00E600DD"/>
    <w:rsid w:val="00E62720"/>
    <w:rsid w:val="00E66980"/>
    <w:rsid w:val="00E74B21"/>
    <w:rsid w:val="00E7607D"/>
    <w:rsid w:val="00E90BB0"/>
    <w:rsid w:val="00E96109"/>
    <w:rsid w:val="00EA3635"/>
    <w:rsid w:val="00EA487F"/>
    <w:rsid w:val="00EA762F"/>
    <w:rsid w:val="00EB0516"/>
    <w:rsid w:val="00EC46C6"/>
    <w:rsid w:val="00EC544A"/>
    <w:rsid w:val="00EC68AD"/>
    <w:rsid w:val="00ED38EB"/>
    <w:rsid w:val="00EE3454"/>
    <w:rsid w:val="00EE35C0"/>
    <w:rsid w:val="00EF02F6"/>
    <w:rsid w:val="00EF137B"/>
    <w:rsid w:val="00EF4F1E"/>
    <w:rsid w:val="00EF611D"/>
    <w:rsid w:val="00EF63D3"/>
    <w:rsid w:val="00F039A0"/>
    <w:rsid w:val="00F05CE3"/>
    <w:rsid w:val="00F179FF"/>
    <w:rsid w:val="00F27EAF"/>
    <w:rsid w:val="00F36AF7"/>
    <w:rsid w:val="00F3776B"/>
    <w:rsid w:val="00F41A1C"/>
    <w:rsid w:val="00F52399"/>
    <w:rsid w:val="00F5359D"/>
    <w:rsid w:val="00F563F6"/>
    <w:rsid w:val="00F80B27"/>
    <w:rsid w:val="00F8165C"/>
    <w:rsid w:val="00F878F1"/>
    <w:rsid w:val="00F9771A"/>
    <w:rsid w:val="00FA1A9A"/>
    <w:rsid w:val="00FA4EE2"/>
    <w:rsid w:val="00FA5814"/>
    <w:rsid w:val="00FB09FB"/>
    <w:rsid w:val="00FB1B02"/>
    <w:rsid w:val="00FB3B9F"/>
    <w:rsid w:val="00FB6FAC"/>
    <w:rsid w:val="00FC04F8"/>
    <w:rsid w:val="00FC121F"/>
    <w:rsid w:val="00FC14F6"/>
    <w:rsid w:val="00FC175A"/>
    <w:rsid w:val="00FC4E39"/>
    <w:rsid w:val="00FC7310"/>
    <w:rsid w:val="00FD2CE2"/>
    <w:rsid w:val="00FD4504"/>
    <w:rsid w:val="00FE0B08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79B7C46"/>
  <w15:chartTrackingRefBased/>
  <w15:docId w15:val="{18392500-011A-4897-B8DC-40A2F57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line="100" w:lineRule="atLeast"/>
      <w:textAlignment w:val="baseline"/>
    </w:pPr>
    <w:rPr>
      <w:lang w:eastAsia="ar-SA"/>
    </w:rPr>
  </w:style>
  <w:style w:type="paragraph" w:styleId="Nadpis1">
    <w:name w:val="heading 1"/>
    <w:basedOn w:val="Normln1"/>
    <w:qFormat/>
    <w:pPr>
      <w:keepNext/>
      <w:numPr>
        <w:numId w:val="1"/>
      </w:numPr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1"/>
    <w:qFormat/>
    <w:pPr>
      <w:keepNext/>
      <w:numPr>
        <w:ilvl w:val="1"/>
        <w:numId w:val="1"/>
      </w:numPr>
      <w:spacing w:before="840" w:after="1200"/>
      <w:ind w:left="709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1"/>
    <w:qFormat/>
    <w:pPr>
      <w:keepNext/>
      <w:numPr>
        <w:ilvl w:val="2"/>
        <w:numId w:val="1"/>
      </w:numPr>
      <w:ind w:firstLine="221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Nadpis4">
    <w:name w:val="heading 4"/>
    <w:basedOn w:val="Normln1"/>
    <w:next w:val="Normln1"/>
    <w:qFormat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</w:rPr>
  </w:style>
  <w:style w:type="paragraph" w:styleId="Nadpis6">
    <w:name w:val="heading 6"/>
    <w:basedOn w:val="Normln1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1"/>
    <w:next w:val="Normln1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1"/>
    <w:qFormat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1">
    <w:name w:val="Normální1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Siln1">
    <w:name w:val="Silné1"/>
    <w:rPr>
      <w:b/>
      <w:bCs/>
    </w:rPr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Normlnweb">
    <w:name w:val="Normal (Web)"/>
    <w:basedOn w:val="Normln1"/>
    <w:uiPriority w:val="99"/>
    <w:pPr>
      <w:spacing w:before="100" w:after="100"/>
    </w:pPr>
  </w:style>
  <w:style w:type="paragraph" w:styleId="Podtitul">
    <w:name w:val="Podtitul"/>
    <w:basedOn w:val="Normln1"/>
    <w:qFormat/>
    <w:pPr>
      <w:jc w:val="center"/>
    </w:pPr>
    <w:rPr>
      <w:b/>
      <w:bCs/>
    </w:rPr>
  </w:style>
  <w:style w:type="paragraph" w:customStyle="1" w:styleId="bodytext2">
    <w:name w:val="bodytext2"/>
    <w:basedOn w:val="Normln1"/>
    <w:pPr>
      <w:spacing w:before="100" w:after="100"/>
    </w:pPr>
  </w:style>
  <w:style w:type="paragraph" w:styleId="Zhlav">
    <w:name w:val="header"/>
    <w:basedOn w:val="Normln1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02F6"/>
    <w:rPr>
      <w:sz w:val="24"/>
      <w:szCs w:val="24"/>
      <w:lang w:val="cs-CZ" w:eastAsia="ar-SA" w:bidi="ar-SA"/>
    </w:rPr>
  </w:style>
  <w:style w:type="paragraph" w:customStyle="1" w:styleId="Zkladntextodsazen31">
    <w:name w:val="Základní text odsazený 31"/>
    <w:basedOn w:val="Normln1"/>
    <w:pPr>
      <w:ind w:left="240"/>
      <w:jc w:val="both"/>
    </w:pPr>
  </w:style>
  <w:style w:type="paragraph" w:customStyle="1" w:styleId="Zkladntext1">
    <w:name w:val="Základní text1"/>
    <w:basedOn w:val="Normln1"/>
    <w:pPr>
      <w:jc w:val="both"/>
    </w:p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02F6"/>
    <w:rPr>
      <w:sz w:val="24"/>
      <w:szCs w:val="24"/>
      <w:lang w:val="cs-CZ" w:eastAsia="ar-SA" w:bidi="ar-SA"/>
    </w:rPr>
  </w:style>
  <w:style w:type="paragraph" w:customStyle="1" w:styleId="Zkladntextodsazen1">
    <w:name w:val="Základní text odsazený1"/>
    <w:basedOn w:val="Normln1"/>
    <w:pPr>
      <w:ind w:firstLine="708"/>
      <w:jc w:val="both"/>
    </w:pPr>
  </w:style>
  <w:style w:type="paragraph" w:customStyle="1" w:styleId="Zkladntextodsazen21">
    <w:name w:val="Základní text odsazený 21"/>
    <w:basedOn w:val="Normln1"/>
    <w:pPr>
      <w:ind w:left="360"/>
      <w:jc w:val="both"/>
    </w:pPr>
  </w:style>
  <w:style w:type="paragraph" w:styleId="Nzev">
    <w:name w:val="Title"/>
    <w:basedOn w:val="Normln1"/>
    <w:qFormat/>
    <w:pPr>
      <w:jc w:val="center"/>
    </w:pPr>
    <w:rPr>
      <w:b/>
      <w:bCs/>
      <w:u w:val="single"/>
    </w:rPr>
  </w:style>
  <w:style w:type="paragraph" w:customStyle="1" w:styleId="xl104">
    <w:name w:val="xl104"/>
    <w:basedOn w:val="Normln1"/>
    <w:pPr>
      <w:spacing w:before="100" w:after="100"/>
    </w:pPr>
  </w:style>
  <w:style w:type="paragraph" w:customStyle="1" w:styleId="Rejstk">
    <w:name w:val="Rejstřík"/>
    <w:basedOn w:val="Normln"/>
    <w:pPr>
      <w:suppressLineNumbers/>
    </w:pPr>
  </w:style>
  <w:style w:type="paragraph" w:styleId="Obsah1">
    <w:name w:val="toc 1"/>
    <w:basedOn w:val="Normln1"/>
    <w:semiHidden/>
    <w:rPr>
      <w:b/>
      <w:bCs/>
      <w:sz w:val="32"/>
      <w:szCs w:val="32"/>
    </w:rPr>
  </w:style>
  <w:style w:type="paragraph" w:customStyle="1" w:styleId="Zkladntext21">
    <w:name w:val="Základní text 21"/>
    <w:basedOn w:val="Normln1"/>
    <w:rPr>
      <w:rFonts w:ascii="Bookman Old Style" w:hAnsi="Bookman Old Style"/>
      <w:b/>
      <w:bCs/>
    </w:rPr>
  </w:style>
  <w:style w:type="paragraph" w:customStyle="1" w:styleId="Zkladntext31">
    <w:name w:val="Základní text 31"/>
    <w:basedOn w:val="Normln1"/>
    <w:pPr>
      <w:jc w:val="both"/>
    </w:pPr>
    <w:rPr>
      <w:rFonts w:ascii="Bookman Old Style" w:hAnsi="Bookman Old Style"/>
      <w:b/>
      <w:bCs/>
    </w:rPr>
  </w:style>
  <w:style w:type="paragraph" w:styleId="Odstavecseseznamem">
    <w:name w:val="List Paragraph"/>
    <w:basedOn w:val="Normln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1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table" w:styleId="Mkatabulky">
    <w:name w:val="Table Grid"/>
    <w:basedOn w:val="Normlntabulka"/>
    <w:uiPriority w:val="59"/>
    <w:rsid w:val="007941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2zscv.c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77EC-6914-4618-B1DE-547CD9E8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10073</Words>
  <Characters>59431</Characters>
  <Application>Microsoft Office Word</Application>
  <DocSecurity>0</DocSecurity>
  <Lines>495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2010/2011</vt:lpstr>
    </vt:vector>
  </TitlesOfParts>
  <Company/>
  <LinksUpToDate>false</LinksUpToDate>
  <CharactersWithSpaces>69366</CharactersWithSpaces>
  <SharedDoc>false</SharedDoc>
  <HLinks>
    <vt:vector size="6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http://www.2zscv.cz/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2010/2011</dc:title>
  <dc:subject/>
  <dc:creator>Slavíková Libuše</dc:creator>
  <cp:keywords/>
  <cp:lastModifiedBy>David Podskalan</cp:lastModifiedBy>
  <cp:revision>2</cp:revision>
  <cp:lastPrinted>2016-11-23T09:35:00Z</cp:lastPrinted>
  <dcterms:created xsi:type="dcterms:W3CDTF">2023-01-29T10:54:00Z</dcterms:created>
  <dcterms:modified xsi:type="dcterms:W3CDTF">2023-01-29T10:54:00Z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-331146107</vt:i4>
  </property>
</Properties>
</file>